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C24A" w14:textId="77777777" w:rsidR="00B12B0C" w:rsidRPr="003753F9" w:rsidRDefault="00B12B0C" w:rsidP="00B12B0C">
      <w:pPr>
        <w:jc w:val="right"/>
        <w:rPr>
          <w:rFonts w:ascii="Cambria Math" w:hAnsi="Cambria Math"/>
          <w:b/>
          <w:sz w:val="18"/>
          <w:szCs w:val="18"/>
          <w:lang w:val="sr-Cyrl-RS"/>
        </w:rPr>
      </w:pPr>
      <w:r w:rsidRPr="003753F9">
        <w:rPr>
          <w:rFonts w:ascii="Cambria Math" w:hAnsi="Cambria Math"/>
          <w:sz w:val="18"/>
          <w:szCs w:val="18"/>
          <w:lang w:val="sr-Cyrl-RS"/>
        </w:rPr>
        <w:t xml:space="preserve">Образац ПМП3 – </w:t>
      </w:r>
      <w:r w:rsidRPr="003753F9">
        <w:rPr>
          <w:rFonts w:ascii="Cambria Math" w:hAnsi="Cambria Math"/>
          <w:b/>
          <w:sz w:val="18"/>
          <w:szCs w:val="18"/>
          <w:lang w:val="sr-Cyrl-RS"/>
        </w:rPr>
        <w:t>Припрема / сценарио часа</w:t>
      </w:r>
    </w:p>
    <w:p w14:paraId="28114C27" w14:textId="77777777" w:rsidR="00B12B0C" w:rsidRPr="003753F9" w:rsidRDefault="00B12B0C" w:rsidP="00B12B0C">
      <w:pPr>
        <w:spacing w:before="3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Студент: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___________________________________________________________________________________.</w:t>
      </w:r>
      <w:r w:rsidRPr="003753F9">
        <w:rPr>
          <w:rFonts w:ascii="Cambria Math" w:hAnsi="Cambria Math"/>
          <w:smallCaps/>
          <w:lang w:val="sr-Cyrl-RS"/>
        </w:rPr>
        <w:t xml:space="preserve"> </w:t>
      </w:r>
      <w:r w:rsidRPr="003753F9">
        <w:rPr>
          <w:rFonts w:ascii="Cambria Math" w:hAnsi="Cambria Math"/>
          <w:lang w:val="sr-Cyrl-RS"/>
        </w:rPr>
        <w:t>Датум</w:t>
      </w:r>
      <w:r w:rsidRPr="003753F9">
        <w:rPr>
          <w:rFonts w:ascii="Cambria Math" w:hAnsi="Cambria Math"/>
          <w:smallCaps/>
          <w:lang w:val="sr-Cyrl-RS"/>
        </w:rPr>
        <w:t>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</w:t>
      </w:r>
    </w:p>
    <w:p w14:paraId="3AA341A6" w14:textId="77777777" w:rsidR="00B12B0C" w:rsidRPr="003753F9" w:rsidRDefault="00B12B0C" w:rsidP="00B12B0C">
      <w:pPr>
        <w:spacing w:before="1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Студијски програм: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_______________________________________,</w:t>
      </w:r>
      <w:r w:rsidRPr="003753F9">
        <w:rPr>
          <w:rFonts w:ascii="Cambria Math" w:hAnsi="Cambria Math"/>
          <w:smallCaps/>
          <w:lang w:val="sr-Cyrl-RS"/>
        </w:rPr>
        <w:t xml:space="preserve"> предмет: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____________________________________________</w:t>
      </w:r>
    </w:p>
    <w:p w14:paraId="241A40BE" w14:textId="77777777" w:rsidR="00B12B0C" w:rsidRPr="003753F9" w:rsidRDefault="00B12B0C" w:rsidP="00B12B0C">
      <w:pPr>
        <w:spacing w:before="160" w:after="120" w:line="240" w:lineRule="auto"/>
        <w:rPr>
          <w:rFonts w:ascii="Cambria Math" w:hAnsi="Cambria Math"/>
          <w:smallCaps/>
          <w:sz w:val="20"/>
          <w:szCs w:val="20"/>
          <w:lang w:val="sr-Cyrl-RS"/>
        </w:rPr>
      </w:pPr>
      <w:r w:rsidRPr="003753F9">
        <w:rPr>
          <w:rFonts w:ascii="Cambria Math" w:hAnsi="Cambria Math"/>
          <w:smallCaps/>
          <w:lang w:val="sr-Cyrl-RS"/>
        </w:rPr>
        <w:t>Ментор праксе: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_______________________________________.</w:t>
      </w:r>
      <w:r w:rsidRPr="003753F9">
        <w:rPr>
          <w:rFonts w:ascii="Cambria Math" w:hAnsi="Cambria Math"/>
          <w:smallCaps/>
          <w:lang w:val="sr-Cyrl-RS"/>
        </w:rPr>
        <w:t xml:space="preserve"> Школски ментор:</w:t>
      </w:r>
      <w:r w:rsidRPr="003753F9">
        <w:rPr>
          <w:rFonts w:ascii="Cambria Math" w:hAnsi="Cambria Math"/>
          <w:smallCaps/>
          <w:sz w:val="20"/>
          <w:szCs w:val="20"/>
          <w:lang w:val="sr-Cyrl-RS"/>
        </w:rPr>
        <w:t>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2B0C" w:rsidRPr="003753F9" w14:paraId="12369C9F" w14:textId="77777777" w:rsidTr="002012B2">
        <w:trPr>
          <w:trHeight w:val="499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327EC9" w14:textId="77777777" w:rsidR="00B12B0C" w:rsidRPr="003753F9" w:rsidRDefault="00B12B0C" w:rsidP="002012B2">
            <w:pPr>
              <w:spacing w:after="0" w:line="240" w:lineRule="auto"/>
              <w:jc w:val="center"/>
              <w:rPr>
                <w:rFonts w:ascii="Cambria Math" w:hAnsi="Cambria Math"/>
                <w:b/>
                <w:smallCaps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b/>
                <w:smallCaps/>
                <w:sz w:val="24"/>
                <w:szCs w:val="24"/>
                <w:lang w:val="sr-Cyrl-RS"/>
              </w:rPr>
              <w:t>Припрема / сценарио часа</w:t>
            </w:r>
          </w:p>
        </w:tc>
      </w:tr>
      <w:tr w:rsidR="00B12B0C" w:rsidRPr="003753F9" w14:paraId="6429CB93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2AB2" w14:textId="77777777" w:rsidR="00B12B0C" w:rsidRPr="003753F9" w:rsidRDefault="00B12B0C" w:rsidP="002012B2">
            <w:pPr>
              <w:tabs>
                <w:tab w:val="left" w:pos="6515"/>
              </w:tabs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Школа: </w:t>
            </w:r>
            <w:r w:rsidRPr="003753F9">
              <w:rPr>
                <w:rFonts w:ascii="Cambria Math" w:hAnsi="Cambria Math"/>
                <w:lang w:val="sr-Cyrl-RS"/>
              </w:rPr>
              <w:tab/>
              <w:t>Одељење:</w:t>
            </w:r>
          </w:p>
        </w:tc>
      </w:tr>
      <w:tr w:rsidR="00B12B0C" w:rsidRPr="003753F9" w14:paraId="1A302CAE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A93C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Просторија: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кабинет, учионица, друго</w:t>
            </w:r>
          </w:p>
        </w:tc>
      </w:tr>
      <w:tr w:rsidR="00B12B0C" w:rsidRPr="003753F9" w14:paraId="2E7F6525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66F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Име и презиме предавача:</w:t>
            </w:r>
          </w:p>
        </w:tc>
      </w:tr>
      <w:tr w:rsidR="00B12B0C" w:rsidRPr="003753F9" w14:paraId="1428332E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0798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Наставна тема:</w:t>
            </w:r>
          </w:p>
        </w:tc>
      </w:tr>
      <w:tr w:rsidR="00B12B0C" w:rsidRPr="003753F9" w14:paraId="68388343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0D5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  <w:r w:rsidRPr="003753F9">
              <w:rPr>
                <w:rFonts w:ascii="Cambria Math" w:hAnsi="Cambria Math"/>
                <w:lang w:val="sr-Cyrl-RS"/>
              </w:rPr>
              <w:t>Наставна јединица (лекција):</w:t>
            </w:r>
          </w:p>
        </w:tc>
      </w:tr>
      <w:tr w:rsidR="00B12B0C" w:rsidRPr="003753F9" w14:paraId="25EA3C00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328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Врста наставе:</w:t>
            </w:r>
            <w:r w:rsidRPr="003753F9">
              <w:rPr>
                <w:rFonts w:ascii="Cambria Math" w:hAnsi="Cambria Math"/>
                <w:lang w:val="sr-Cyrl-RS"/>
              </w:rPr>
              <w:t xml:space="preserve"> редовна, додатна, допунска</w:t>
            </w:r>
          </w:p>
        </w:tc>
      </w:tr>
      <w:tr w:rsidR="00B12B0C" w:rsidRPr="003753F9" w14:paraId="30259755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701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0"/>
                <w:szCs w:val="20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Тип часа:</w:t>
            </w:r>
            <w:r w:rsidRPr="003753F9">
              <w:rPr>
                <w:rFonts w:ascii="Cambria Math" w:hAnsi="Cambria Math"/>
                <w:lang w:val="sr-Cyrl-RS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уводни, обрада, утврђивање, увежбавање, проверавање, систематизовање</w:t>
            </w:r>
          </w:p>
          <w:p w14:paraId="4C09D462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B12B0C" w:rsidRPr="003753F9" w14:paraId="74744BA8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8A7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Облици рада:</w:t>
            </w:r>
            <w:r w:rsidRPr="003753F9">
              <w:rPr>
                <w:rFonts w:ascii="Cambria Math" w:hAnsi="Cambria Math"/>
                <w:lang w:val="sr-Cyrl-RS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фронтални облик рада (ФОР), групни облик рада (ГОР), рад у пару(РП), индивидуални облик рада (ИНДОР), масовни облик рада (М)</w:t>
            </w:r>
          </w:p>
          <w:p w14:paraId="755AA129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  <w:p w14:paraId="30E5A193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B12B0C" w:rsidRPr="003753F9" w14:paraId="472024BC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6245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Методе рада</w:t>
            </w:r>
            <w:r w:rsidRPr="003753F9">
              <w:rPr>
                <w:rFonts w:ascii="Cambria Math" w:hAnsi="Cambria Math"/>
                <w:b/>
                <w:sz w:val="20"/>
                <w:szCs w:val="20"/>
                <w:lang w:val="sr-Cyrl-RS"/>
              </w:rPr>
              <w:t>: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 xml:space="preserve"> метода експозиторног поучавања (МЕП), метода усменог излагања (МУСИ), дијалошка метода (ДИЈ), текстуална метода (ТМ), метода показивања (ПОК), метода посматрања (ПОС), илустративно-демонстрациона (ИДМ), лабораторијско-експериментални рад (ЛЕ), методе интерактивне наставе (ИН), </w:t>
            </w:r>
          </w:p>
          <w:p w14:paraId="60D1BCD1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Методске комбинације и методски склопови:</w:t>
            </w:r>
          </w:p>
          <w:p w14:paraId="69459044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2CBC6196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51F88C03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</w:tc>
      </w:tr>
      <w:tr w:rsidR="00B12B0C" w:rsidRPr="003753F9" w14:paraId="3D95FE95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B60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Наставна средства, инструменти и материјал:</w:t>
            </w:r>
          </w:p>
          <w:p w14:paraId="7C773BDC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05406CE6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</w:p>
          <w:p w14:paraId="139E5E57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  <w:tr w:rsidR="00B12B0C" w:rsidRPr="003753F9" w14:paraId="0B62BC70" w14:textId="77777777" w:rsidTr="002012B2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5ED7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  <w:r w:rsidRPr="003753F9">
              <w:rPr>
                <w:rFonts w:ascii="Cambria Math" w:hAnsi="Cambria Math"/>
                <w:b/>
                <w:lang w:val="sr-Cyrl-RS"/>
              </w:rPr>
              <w:t>ЗАПАЖАЊА СТУДЕНТА О АКТИВНОСТИМА НА ЧАСУ (ОПИС)</w:t>
            </w:r>
          </w:p>
          <w:p w14:paraId="45C7273C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04390D6E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1BC4E644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6BC2861C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09FBDFC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lang w:val="sr-Cyrl-RS"/>
              </w:rPr>
            </w:pPr>
          </w:p>
          <w:p w14:paraId="2B482FE9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b/>
                <w:sz w:val="24"/>
                <w:szCs w:val="24"/>
                <w:lang w:val="sr-Cyrl-RS" w:eastAsia="sr-Latn-CS"/>
              </w:rPr>
            </w:pPr>
          </w:p>
        </w:tc>
      </w:tr>
      <w:tr w:rsidR="00B12B0C" w:rsidRPr="003753F9" w14:paraId="0C0B37D4" w14:textId="77777777" w:rsidTr="002012B2">
        <w:trPr>
          <w:trHeight w:val="844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D067" w14:textId="77777777" w:rsidR="00B12B0C" w:rsidRDefault="00B12B0C" w:rsidP="002012B2">
            <w:pPr>
              <w:spacing w:before="80" w:after="80" w:line="240" w:lineRule="auto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Напомена:</w:t>
            </w:r>
          </w:p>
          <w:p w14:paraId="716343F5" w14:textId="77777777" w:rsidR="00B12B0C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  <w:p w14:paraId="299AFA3E" w14:textId="77777777" w:rsidR="00B12B0C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  <w:p w14:paraId="52D2EC97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  <w:p w14:paraId="6FBEF6B4" w14:textId="77777777" w:rsidR="00B12B0C" w:rsidRPr="003753F9" w:rsidRDefault="00B12B0C" w:rsidP="002012B2">
            <w:pPr>
              <w:spacing w:before="80" w:after="80" w:line="240" w:lineRule="auto"/>
              <w:rPr>
                <w:rFonts w:ascii="Cambria Math" w:hAnsi="Cambria Math"/>
                <w:sz w:val="24"/>
                <w:szCs w:val="24"/>
                <w:lang w:val="sr-Cyrl-RS" w:eastAsia="sr-Latn-CS"/>
              </w:rPr>
            </w:pPr>
          </w:p>
        </w:tc>
      </w:tr>
    </w:tbl>
    <w:tbl>
      <w:tblPr>
        <w:tblStyle w:val="TableGrid"/>
        <w:tblW w:w="9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38"/>
        <w:gridCol w:w="7605"/>
      </w:tblGrid>
      <w:tr w:rsidR="00B12B0C" w:rsidRPr="003753F9" w14:paraId="58330972" w14:textId="77777777" w:rsidTr="002012B2">
        <w:tc>
          <w:tcPr>
            <w:tcW w:w="9243" w:type="dxa"/>
            <w:gridSpan w:val="2"/>
            <w:shd w:val="pct10" w:color="auto" w:fill="auto"/>
          </w:tcPr>
          <w:p w14:paraId="25696ACD" w14:textId="77777777" w:rsidR="00B12B0C" w:rsidRPr="003753F9" w:rsidRDefault="00B12B0C" w:rsidP="002012B2">
            <w:pPr>
              <w:jc w:val="center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 w:cs="Times New Roman"/>
                <w:b/>
                <w:sz w:val="24"/>
                <w:szCs w:val="24"/>
                <w:lang w:val="sr-Cyrl-RS"/>
              </w:rPr>
              <w:lastRenderedPageBreak/>
              <w:br w:type="page"/>
            </w:r>
            <w:r w:rsidRPr="003753F9">
              <w:rPr>
                <w:rFonts w:ascii="Cambria Math" w:hAnsi="Cambria Math"/>
                <w:b/>
                <w:smallCaps/>
                <w:sz w:val="24"/>
                <w:szCs w:val="24"/>
                <w:lang w:val="sr-Cyrl-RS"/>
              </w:rPr>
              <w:t>Припрема / сценарио часа</w:t>
            </w:r>
          </w:p>
        </w:tc>
      </w:tr>
      <w:tr w:rsidR="00B12B0C" w:rsidRPr="003753F9" w14:paraId="24049DA3" w14:textId="77777777" w:rsidTr="002012B2">
        <w:trPr>
          <w:trHeight w:val="1520"/>
        </w:trPr>
        <w:tc>
          <w:tcPr>
            <w:tcW w:w="9243" w:type="dxa"/>
            <w:gridSpan w:val="2"/>
          </w:tcPr>
          <w:p w14:paraId="38FE457D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Опис циљева часа:</w:t>
            </w:r>
          </w:p>
          <w:p w14:paraId="0DBC958B" w14:textId="77777777" w:rsidR="00B12B0C" w:rsidRPr="003753F9" w:rsidRDefault="00B12B0C" w:rsidP="002012B2">
            <w:pPr>
              <w:rPr>
                <w:rFonts w:ascii="Cambria Math" w:hAnsi="Cambria Math"/>
                <w:lang w:val="sr-Cyrl-RS"/>
              </w:rPr>
            </w:pPr>
          </w:p>
          <w:p w14:paraId="16C1B3C4" w14:textId="77777777" w:rsidR="00B12B0C" w:rsidRPr="003753F9" w:rsidRDefault="00B12B0C" w:rsidP="002012B2">
            <w:pPr>
              <w:rPr>
                <w:rFonts w:ascii="Cambria Math" w:hAnsi="Cambria Math"/>
                <w:lang w:val="sr-Cyrl-RS"/>
              </w:rPr>
            </w:pPr>
          </w:p>
          <w:p w14:paraId="201A1782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smallCaps/>
                <w:sz w:val="20"/>
                <w:szCs w:val="20"/>
                <w:lang w:val="sr-Cyrl-RS"/>
              </w:rPr>
            </w:pPr>
          </w:p>
        </w:tc>
      </w:tr>
      <w:tr w:rsidR="00B12B0C" w:rsidRPr="003753F9" w14:paraId="3E3D43C8" w14:textId="77777777" w:rsidTr="002012B2">
        <w:tc>
          <w:tcPr>
            <w:tcW w:w="1638" w:type="dxa"/>
          </w:tcPr>
          <w:p w14:paraId="60202DA9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План временске артикулације</w:t>
            </w:r>
          </w:p>
        </w:tc>
        <w:tc>
          <w:tcPr>
            <w:tcW w:w="7605" w:type="dxa"/>
          </w:tcPr>
          <w:p w14:paraId="4D84961E" w14:textId="77777777" w:rsidR="00B12B0C" w:rsidRPr="003753F9" w:rsidRDefault="00B12B0C" w:rsidP="002012B2">
            <w:pPr>
              <w:tabs>
                <w:tab w:val="left" w:pos="1962"/>
              </w:tabs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Уводни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727FE20D" w14:textId="77777777" w:rsidR="00B12B0C" w:rsidRPr="003753F9" w:rsidRDefault="00B12B0C" w:rsidP="002012B2">
            <w:pPr>
              <w:tabs>
                <w:tab w:val="left" w:pos="1962"/>
              </w:tabs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Главни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2F0FEECE" w14:textId="77777777" w:rsidR="00B12B0C" w:rsidRPr="003753F9" w:rsidRDefault="00B12B0C" w:rsidP="002012B2">
            <w:pPr>
              <w:tabs>
                <w:tab w:val="left" w:pos="1962"/>
              </w:tabs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 xml:space="preserve">Завршни део часа: </w:t>
            </w:r>
            <w:r w:rsidRPr="003753F9">
              <w:rPr>
                <w:rFonts w:ascii="Cambria Math" w:hAnsi="Cambria Math"/>
                <w:lang w:val="sr-Cyrl-RS"/>
              </w:rPr>
              <w:tab/>
              <w:t>______ минута</w:t>
            </w:r>
          </w:p>
          <w:p w14:paraId="114925D6" w14:textId="77777777" w:rsidR="00B12B0C" w:rsidRPr="003753F9" w:rsidRDefault="00B12B0C" w:rsidP="002012B2">
            <w:pPr>
              <w:rPr>
                <w:rFonts w:ascii="Cambria Math" w:hAnsi="Cambria Math"/>
                <w:smallCaps/>
              </w:rPr>
            </w:pPr>
          </w:p>
        </w:tc>
      </w:tr>
      <w:tr w:rsidR="00B12B0C" w:rsidRPr="003753F9" w14:paraId="323594EA" w14:textId="77777777" w:rsidTr="002012B2">
        <w:trPr>
          <w:trHeight w:val="2067"/>
        </w:trPr>
        <w:tc>
          <w:tcPr>
            <w:tcW w:w="9243" w:type="dxa"/>
            <w:gridSpan w:val="2"/>
          </w:tcPr>
          <w:p w14:paraId="4F5E1C9B" w14:textId="77777777" w:rsidR="00B12B0C" w:rsidRPr="000C748A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  <w:color w:val="FF0000"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Очекивани исходи</w:t>
            </w:r>
            <w:r>
              <w:rPr>
                <w:rFonts w:ascii="Cambria Math" w:hAnsi="Cambria Math"/>
                <w:smallCaps/>
                <w:lang w:val="sr-Cyrl-RS"/>
              </w:rPr>
              <w:t xml:space="preserve"> </w:t>
            </w:r>
            <w:r w:rsidRPr="006C6953">
              <w:rPr>
                <w:rFonts w:ascii="Cambria Math" w:hAnsi="Cambria Math"/>
                <w:smallCaps/>
                <w:lang w:val="sr-Cyrl-RS"/>
              </w:rPr>
              <w:t>(према ревидираној Блумовој таксономији 6 нивоа когнитивног процеса и три нивоа знања):</w:t>
            </w:r>
          </w:p>
          <w:p w14:paraId="687C550D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04D7BF66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63D66034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smallCaps/>
                <w:sz w:val="20"/>
                <w:szCs w:val="20"/>
                <w:lang w:val="sr-Cyrl-RS"/>
              </w:rPr>
            </w:pPr>
          </w:p>
        </w:tc>
      </w:tr>
      <w:tr w:rsidR="00B12B0C" w:rsidRPr="003753F9" w14:paraId="0218CA3C" w14:textId="77777777" w:rsidTr="002012B2">
        <w:tc>
          <w:tcPr>
            <w:tcW w:w="9243" w:type="dxa"/>
            <w:gridSpan w:val="2"/>
          </w:tcPr>
          <w:p w14:paraId="4C9EAFAC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Уводни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</w:t>
            </w:r>
            <w:r w:rsidRPr="003753F9">
              <w:rPr>
                <w:rFonts w:ascii="Cambria Math" w:hAnsi="Cambria Math"/>
                <w:smallCaps/>
              </w:rPr>
              <w:t>:</w:t>
            </w:r>
          </w:p>
          <w:p w14:paraId="7EC62B14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</w:rPr>
            </w:pPr>
          </w:p>
          <w:p w14:paraId="136F970E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3B02A012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6EC39DEA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618E0FDE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</w:rPr>
            </w:pPr>
          </w:p>
          <w:p w14:paraId="2203AD37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</w:rPr>
            </w:pPr>
          </w:p>
        </w:tc>
      </w:tr>
      <w:tr w:rsidR="00B12B0C" w:rsidRPr="003753F9" w14:paraId="14767271" w14:textId="77777777" w:rsidTr="002012B2">
        <w:tc>
          <w:tcPr>
            <w:tcW w:w="9243" w:type="dxa"/>
            <w:gridSpan w:val="2"/>
          </w:tcPr>
          <w:p w14:paraId="0C131C91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Главни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 и планирање методичке ситуације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543BA611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</w:rPr>
            </w:pPr>
          </w:p>
          <w:p w14:paraId="0F5EBE46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63956A84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762441C3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67FBC0AF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401BFAAD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0C6C976B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3CF98BCF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4C7556EB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4C946397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73BD791C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46DC1E88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058C2EE3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6DEF6805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</w:rPr>
            </w:pPr>
          </w:p>
        </w:tc>
      </w:tr>
      <w:tr w:rsidR="00B12B0C" w:rsidRPr="003753F9" w14:paraId="1D458617" w14:textId="77777777" w:rsidTr="002012B2">
        <w:tc>
          <w:tcPr>
            <w:tcW w:w="9243" w:type="dxa"/>
            <w:gridSpan w:val="2"/>
          </w:tcPr>
          <w:p w14:paraId="1F111ED0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Завршни део часа (</w:t>
            </w:r>
            <w:r w:rsidRPr="003753F9">
              <w:rPr>
                <w:rFonts w:ascii="Cambria Math" w:hAnsi="Cambria Math"/>
                <w:sz w:val="20"/>
                <w:szCs w:val="20"/>
                <w:lang w:val="sr-Cyrl-RS"/>
              </w:rPr>
              <w:t>опис активности наставника и ученика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6ED7C928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</w:rPr>
            </w:pPr>
          </w:p>
          <w:p w14:paraId="674CFB31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0F4D63CA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26F9FFD2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  <w:lang w:val="sr-Cyrl-RS"/>
              </w:rPr>
            </w:pPr>
          </w:p>
          <w:p w14:paraId="5FD7E10C" w14:textId="77777777" w:rsidR="00B12B0C" w:rsidRPr="003753F9" w:rsidRDefault="00B12B0C" w:rsidP="002012B2">
            <w:pPr>
              <w:spacing w:line="257" w:lineRule="auto"/>
              <w:rPr>
                <w:rFonts w:ascii="Cambria Math" w:hAnsi="Cambria Math"/>
                <w:smallCaps/>
              </w:rPr>
            </w:pPr>
          </w:p>
          <w:p w14:paraId="77E16751" w14:textId="77777777" w:rsidR="00B12B0C" w:rsidRPr="003753F9" w:rsidRDefault="00B12B0C" w:rsidP="002012B2">
            <w:pPr>
              <w:spacing w:before="120" w:line="257" w:lineRule="auto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B12B0C" w:rsidRPr="003753F9" w14:paraId="5F424E88" w14:textId="77777777" w:rsidTr="002012B2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0F35D6FB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lang w:val="sr-Cyrl-RS"/>
              </w:rPr>
            </w:pPr>
            <w:r>
              <w:rPr>
                <w:rFonts w:ascii="Cambria Math" w:hAnsi="Cambria Math"/>
                <w:smallCaps/>
                <w:lang w:val="sr-Cyrl-RS"/>
              </w:rPr>
              <w:lastRenderedPageBreak/>
              <w:t>З</w:t>
            </w:r>
            <w:r w:rsidRPr="003753F9">
              <w:rPr>
                <w:rFonts w:ascii="Cambria Math" w:hAnsi="Cambria Math"/>
                <w:smallCaps/>
                <w:lang w:val="sr-Cyrl-RS"/>
              </w:rPr>
              <w:t>адаци</w:t>
            </w:r>
            <w:r w:rsidRPr="003753F9">
              <w:rPr>
                <w:rFonts w:ascii="Cambria Math" w:hAnsi="Cambria Math"/>
                <w:lang w:val="sr-Cyrl-RS"/>
              </w:rPr>
              <w:t>:</w:t>
            </w:r>
          </w:p>
          <w:p w14:paraId="1F851E9F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50F47F85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4ECCEF47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27044818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  <w:p w14:paraId="6A4E7744" w14:textId="77777777" w:rsidR="00B12B0C" w:rsidRPr="003753F9" w:rsidRDefault="00B12B0C" w:rsidP="002012B2">
            <w:pPr>
              <w:jc w:val="both"/>
              <w:rPr>
                <w:rFonts w:ascii="Cambria Math" w:hAnsi="Cambria Math"/>
                <w:lang w:val="sr-Cyrl-RS"/>
              </w:rPr>
            </w:pPr>
          </w:p>
        </w:tc>
      </w:tr>
      <w:tr w:rsidR="00B12B0C" w:rsidRPr="003753F9" w14:paraId="68BDD55A" w14:textId="77777777" w:rsidTr="002012B2">
        <w:trPr>
          <w:trHeight w:val="1355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0DCBA7A7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Инструкције и упутства за учење и решавање задатака:</w:t>
            </w:r>
          </w:p>
          <w:p w14:paraId="58EB68E4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5A23C7A5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9AEF676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3831C776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B12B0C" w:rsidRPr="003753F9" w14:paraId="6F342830" w14:textId="77777777" w:rsidTr="002012B2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55AED594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Опис мотивационих активности за рад на часу и учење код куће:</w:t>
            </w:r>
          </w:p>
          <w:p w14:paraId="2F448095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7205AA98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5E6E7A95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4F619F96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B12B0C" w:rsidRPr="003753F9" w14:paraId="1DC4E18D" w14:textId="77777777" w:rsidTr="002012B2">
        <w:trPr>
          <w:trHeight w:val="2494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3EF6AC74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Литература:</w:t>
            </w:r>
          </w:p>
          <w:p w14:paraId="1842B117" w14:textId="77777777" w:rsidR="00B12B0C" w:rsidRPr="003753F9" w:rsidRDefault="00B12B0C" w:rsidP="00B12B0C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За ученике:</w:t>
            </w:r>
          </w:p>
          <w:p w14:paraId="519075C1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lang w:val="sr-Cyrl-RS"/>
              </w:rPr>
            </w:pPr>
          </w:p>
          <w:p w14:paraId="2E024202" w14:textId="77777777" w:rsidR="00B12B0C" w:rsidRPr="003753F9" w:rsidRDefault="00B12B0C" w:rsidP="002012B2">
            <w:p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</w:p>
          <w:p w14:paraId="27AB18DA" w14:textId="77777777" w:rsidR="00B12B0C" w:rsidRPr="003753F9" w:rsidRDefault="00B12B0C" w:rsidP="00B12B0C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180" w:hanging="180"/>
              <w:jc w:val="both"/>
              <w:rPr>
                <w:rFonts w:ascii="Cambria Math" w:hAnsi="Cambria Math"/>
                <w:lang w:val="sr-Cyrl-RS"/>
              </w:rPr>
            </w:pPr>
            <w:r w:rsidRPr="003753F9">
              <w:rPr>
                <w:rFonts w:ascii="Cambria Math" w:hAnsi="Cambria Math"/>
                <w:lang w:val="sr-Cyrl-RS"/>
              </w:rPr>
              <w:t>За студента:</w:t>
            </w:r>
          </w:p>
          <w:p w14:paraId="69E519AA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lang w:val="sr-Cyrl-RS"/>
              </w:rPr>
            </w:pPr>
          </w:p>
          <w:p w14:paraId="151690FC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lang w:val="sr-Cyrl-RS"/>
              </w:rPr>
            </w:pPr>
          </w:p>
        </w:tc>
      </w:tr>
      <w:tr w:rsidR="00B12B0C" w:rsidRPr="003753F9" w14:paraId="4A44C3A1" w14:textId="77777777" w:rsidTr="002012B2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250D9512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Вредновање рада ученика (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опис параметара вредновања, праћења, проверавања, мерења и оцењивања постигнућа,</w:t>
            </w:r>
            <w:r w:rsidRPr="003753F9">
              <w:rPr>
                <w:rFonts w:ascii="Cambria Math" w:hAnsi="Cambria Math"/>
              </w:rPr>
              <w:t xml:space="preserve"> 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у складу са типом часа и обликом наставног рада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151CABE2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07FAB680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38380539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582D2270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568F0E82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492C79AD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B12B0C" w:rsidRPr="003753F9" w14:paraId="54CAAB06" w14:textId="77777777" w:rsidTr="002012B2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4B11D2E7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Критички осврт на сопствени час (</w:t>
            </w:r>
            <w:r w:rsidRPr="003753F9">
              <w:rPr>
                <w:rFonts w:ascii="Cambria Math" w:hAnsi="Cambria Math"/>
                <w:sz w:val="20"/>
                <w:lang w:val="sr-Cyrl-RS"/>
              </w:rPr>
              <w:t>студент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05D4B27A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4BCF9B88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768E867F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  <w:tr w:rsidR="00B12B0C" w:rsidRPr="003753F9" w14:paraId="6AA0D37A" w14:textId="77777777" w:rsidTr="002012B2">
        <w:tc>
          <w:tcPr>
            <w:tcW w:w="9243" w:type="dxa"/>
            <w:gridSpan w:val="2"/>
          </w:tcPr>
          <w:p w14:paraId="7E0FECCD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  <w:r w:rsidRPr="003753F9">
              <w:rPr>
                <w:rFonts w:ascii="Cambria Math" w:hAnsi="Cambria Math"/>
                <w:smallCaps/>
                <w:lang w:val="sr-Cyrl-RS"/>
              </w:rPr>
              <w:t>Анализа одржаног часа (</w:t>
            </w:r>
            <w:r w:rsidRPr="003753F9">
              <w:rPr>
                <w:rFonts w:ascii="Cambria Math" w:hAnsi="Cambria Math"/>
                <w:lang w:val="sr-Cyrl-RS"/>
              </w:rPr>
              <w:t>ментори и студенти</w:t>
            </w:r>
            <w:r w:rsidRPr="003753F9">
              <w:rPr>
                <w:rFonts w:ascii="Cambria Math" w:hAnsi="Cambria Math"/>
                <w:smallCaps/>
                <w:lang w:val="sr-Cyrl-RS"/>
              </w:rPr>
              <w:t>):</w:t>
            </w:r>
          </w:p>
          <w:p w14:paraId="43FC7CB1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484874D5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1EB6E3C0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694C0474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2453CFD4" w14:textId="77777777" w:rsidR="00B12B0C" w:rsidRPr="003753F9" w:rsidRDefault="00B12B0C" w:rsidP="002012B2">
            <w:pPr>
              <w:spacing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  <w:p w14:paraId="3E58AAE4" w14:textId="77777777" w:rsidR="00B12B0C" w:rsidRPr="003753F9" w:rsidRDefault="00B12B0C" w:rsidP="002012B2">
            <w:pPr>
              <w:spacing w:before="120" w:line="257" w:lineRule="auto"/>
              <w:jc w:val="both"/>
              <w:rPr>
                <w:rFonts w:ascii="Cambria Math" w:hAnsi="Cambria Math"/>
                <w:smallCaps/>
                <w:lang w:val="sr-Cyrl-RS"/>
              </w:rPr>
            </w:pPr>
          </w:p>
        </w:tc>
      </w:tr>
    </w:tbl>
    <w:p w14:paraId="36DDE9AE" w14:textId="77777777" w:rsidR="00B12B0C" w:rsidRDefault="00B12B0C" w:rsidP="00B12B0C">
      <w:pPr>
        <w:rPr>
          <w:lang w:val="sr-Cyrl-RS"/>
        </w:rPr>
      </w:pPr>
    </w:p>
    <w:sectPr w:rsidR="00B12B0C" w:rsidSect="00C11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FA6"/>
    <w:multiLevelType w:val="hybridMultilevel"/>
    <w:tmpl w:val="01684BE2"/>
    <w:lvl w:ilvl="0" w:tplc="82B252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663F"/>
    <w:multiLevelType w:val="hybridMultilevel"/>
    <w:tmpl w:val="BA36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2019">
    <w:abstractNumId w:val="1"/>
  </w:num>
  <w:num w:numId="2" w16cid:durableId="13958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C"/>
    <w:rsid w:val="0072696A"/>
    <w:rsid w:val="00844F8F"/>
    <w:rsid w:val="00B12B0C"/>
    <w:rsid w:val="00C115AB"/>
    <w:rsid w:val="00C61CD1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F509"/>
  <w15:chartTrackingRefBased/>
  <w15:docId w15:val="{5B62C39F-5285-4D8D-A88C-4BE3C9A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0C"/>
    <w:pPr>
      <w:ind w:left="720"/>
      <w:contextualSpacing/>
    </w:pPr>
  </w:style>
  <w:style w:type="table" w:styleId="TableGrid">
    <w:name w:val="Table Grid"/>
    <w:basedOn w:val="TableNormal"/>
    <w:rsid w:val="00B12B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2023-12-05T08:29:00Z</dcterms:created>
  <dcterms:modified xsi:type="dcterms:W3CDTF">2023-12-05T08:31:00Z</dcterms:modified>
</cp:coreProperties>
</file>