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Pr="006B269C">
        <w:rPr>
          <w:rFonts w:ascii="Times New Roman" w:hAnsi="Times New Roman"/>
          <w:lang w:val="sr-Cyrl-CS"/>
        </w:rPr>
        <w:t>Д–</w:t>
      </w:r>
      <w:r w:rsidR="00A7758A">
        <w:rPr>
          <w:rFonts w:ascii="Times New Roman" w:hAnsi="Times New Roman"/>
        </w:rPr>
        <w:t>012/019</w:t>
      </w:r>
      <w:r w:rsidRPr="006B269C">
        <w:rPr>
          <w:rFonts w:ascii="Times New Roman" w:hAnsi="Times New Roman"/>
          <w:lang w:val="sr-Cyrl-CS"/>
        </w:rPr>
        <w:t xml:space="preserve"> –</w:t>
      </w:r>
      <w:r w:rsidR="00533EF9">
        <w:rPr>
          <w:rFonts w:ascii="Times New Roman" w:hAnsi="Times New Roman"/>
        </w:rPr>
        <w:t xml:space="preserve"> </w:t>
      </w:r>
      <w:r w:rsidR="00F734B2">
        <w:rPr>
          <w:rFonts w:ascii="Times New Roman" w:hAnsi="Times New Roman"/>
          <w:lang w:val="sr-Cyrl-CS"/>
        </w:rPr>
        <w:t>Н</w:t>
      </w:r>
      <w:r w:rsidRPr="006B269C">
        <w:rPr>
          <w:rFonts w:ascii="Times New Roman" w:hAnsi="Times New Roman"/>
          <w:lang w:val="sr-Cyrl-CS"/>
        </w:rPr>
        <w:t xml:space="preserve">абавка </w:t>
      </w:r>
      <w:r w:rsidR="00E8154D">
        <w:rPr>
          <w:rFonts w:ascii="Times New Roman" w:hAnsi="Times New Roman"/>
          <w:lang w:val="sr-Cyrl-CS"/>
        </w:rPr>
        <w:t>лабораторијске</w:t>
      </w:r>
      <w:r w:rsidRPr="006B269C">
        <w:rPr>
          <w:rFonts w:ascii="Times New Roman" w:hAnsi="Times New Roman"/>
          <w:lang w:val="sr-Cyrl-CS"/>
        </w:rPr>
        <w:t xml:space="preserve"> опреме за потребе </w:t>
      </w:r>
      <w:r w:rsidR="006706C9">
        <w:rPr>
          <w:rFonts w:ascii="Times New Roman" w:hAnsi="Times New Roman"/>
        </w:rPr>
        <w:t xml:space="preserve">департмана за физику </w:t>
      </w:r>
      <w:r w:rsidRPr="006B269C">
        <w:rPr>
          <w:rFonts w:ascii="Times New Roman" w:hAnsi="Times New Roman"/>
          <w:lang w:val="sr-Cyrl-CS"/>
        </w:rPr>
        <w:t xml:space="preserve">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3C47" w:rsidRDefault="006B269C" w:rsidP="006B269C">
      <w:pPr>
        <w:pBdr>
          <w:bottom w:val="single" w:sz="8" w:space="1" w:color="000000"/>
        </w:pBdr>
        <w:jc w:val="center"/>
        <w:rPr>
          <w:rFonts w:ascii="Times New Roman" w:hAnsi="Times New Roman"/>
        </w:rPr>
      </w:pPr>
    </w:p>
    <w:p w:rsidR="006B269C" w:rsidRPr="006B269C" w:rsidRDefault="006B269C" w:rsidP="006B269C">
      <w:pPr>
        <w:rPr>
          <w:rFonts w:ascii="Times New Roman" w:hAnsi="Times New Roman"/>
          <w:lang w:val="sr-Cyrl-CS"/>
        </w:rPr>
      </w:pPr>
    </w:p>
    <w:p w:rsidR="006B269C" w:rsidRPr="006B3C47" w:rsidRDefault="006B269C" w:rsidP="006B3C47">
      <w:pPr>
        <w:jc w:val="center"/>
        <w:rPr>
          <w:rFonts w:ascii="Times New Roman" w:hAnsi="Times New Roman"/>
        </w:rPr>
      </w:pPr>
      <w:r w:rsidRPr="006B269C">
        <w:rPr>
          <w:rFonts w:ascii="Times New Roman" w:hAnsi="Times New Roman"/>
          <w:lang w:val="sr-Latn-CS"/>
        </w:rPr>
        <w:t xml:space="preserve">У Нишу, </w:t>
      </w:r>
      <w:r w:rsidR="00A7758A">
        <w:rPr>
          <w:rFonts w:ascii="Times New Roman" w:hAnsi="Times New Roman"/>
        </w:rPr>
        <w:t>децембар</w:t>
      </w:r>
      <w:r w:rsidRPr="006B269C">
        <w:rPr>
          <w:rFonts w:ascii="Times New Roman" w:hAnsi="Times New Roman"/>
          <w:lang w:val="sr-Cyrl-CS"/>
        </w:rPr>
        <w:t xml:space="preserve"> 2</w:t>
      </w:r>
      <w:r w:rsidR="00A7758A">
        <w:rPr>
          <w:rFonts w:ascii="Times New Roman" w:hAnsi="Times New Roman"/>
          <w:lang w:val="sr-Cyrl-CS"/>
        </w:rPr>
        <w:t>01</w:t>
      </w:r>
      <w:r w:rsidR="00A7758A">
        <w:rPr>
          <w:rFonts w:ascii="Times New Roman" w:hAnsi="Times New Roman"/>
        </w:rPr>
        <w:t>9</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DB12E3" w:rsidRPr="00DB12E3" w:rsidRDefault="006B269C" w:rsidP="00DB12E3">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6B3C47">
        <w:rPr>
          <w:rFonts w:ascii="Times New Roman" w:hAnsi="Times New Roman"/>
        </w:rPr>
        <w:t>подизвођ</w:t>
      </w:r>
      <w:r>
        <w:rPr>
          <w:rFonts w:ascii="Times New Roman" w:hAnsi="Times New Roman"/>
          <w:lang w:val="sr-Cyrl-CS"/>
        </w:rPr>
        <w:t>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6B269C" w:rsidP="006B3C47">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w:t>
      </w:r>
      <w:r w:rsidRPr="00ED2D62">
        <w:rPr>
          <w:rFonts w:ascii="Times New Roman" w:hAnsi="Times New Roman"/>
          <w:lang w:val="sr-Cyrl-CS"/>
        </w:rPr>
        <w:t xml:space="preserve">објављеном </w:t>
      </w:r>
      <w:r w:rsidR="00A7758A">
        <w:rPr>
          <w:rFonts w:ascii="Times New Roman" w:hAnsi="Times New Roman"/>
        </w:rPr>
        <w:t>10.12</w:t>
      </w:r>
      <w:r w:rsidRPr="00ED2D62">
        <w:rPr>
          <w:rFonts w:ascii="Times New Roman" w:hAnsi="Times New Roman"/>
          <w:lang w:val="sr-Cyrl-CS"/>
        </w:rPr>
        <w:t>.2</w:t>
      </w:r>
      <w:r w:rsidR="00A7758A">
        <w:rPr>
          <w:rFonts w:ascii="Times New Roman" w:hAnsi="Times New Roman"/>
          <w:lang w:val="sr-Cyrl-CS"/>
        </w:rPr>
        <w:t>019</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E62CC0">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706C9" w:rsidP="00A7758A">
            <w:pPr>
              <w:tabs>
                <w:tab w:val="left" w:pos="750"/>
              </w:tabs>
              <w:rPr>
                <w:rFonts w:ascii="Times New Roman" w:hAnsi="Times New Roman"/>
                <w:lang w:val="sr-Cyrl-CS" w:eastAsia="en-US"/>
              </w:rPr>
            </w:pPr>
            <w:r>
              <w:rPr>
                <w:rFonts w:ascii="Times New Roman" w:hAnsi="Times New Roman"/>
                <w:b/>
                <w:bCs/>
                <w:lang w:val="sr-Cyrl-CS" w:eastAsia="en-US"/>
              </w:rPr>
              <w:t>Душан Крагић</w:t>
            </w:r>
            <w:r w:rsidR="006B269C" w:rsidRPr="006B269C">
              <w:rPr>
                <w:rFonts w:ascii="Times New Roman" w:hAnsi="Times New Roman"/>
                <w:b/>
                <w:bCs/>
                <w:lang w:eastAsia="en-US"/>
              </w:rPr>
              <w:t>, тел. 018/</w:t>
            </w:r>
            <w:r w:rsidR="00A7758A">
              <w:rPr>
                <w:rFonts w:ascii="Times New Roman" w:hAnsi="Times New Roman"/>
                <w:b/>
                <w:bCs/>
                <w:lang w:val="sr-Cyrl-CS" w:eastAsia="en-US"/>
              </w:rPr>
              <w:t>514-882</w:t>
            </w:r>
          </w:p>
        </w:tc>
      </w:tr>
      <w:tr w:rsidR="006B269C" w:rsidRPr="006B269C" w:rsidTr="00E62CC0">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6B269C" w:rsidRPr="006706C9" w:rsidRDefault="00A7758A" w:rsidP="006706C9">
            <w:pPr>
              <w:tabs>
                <w:tab w:val="left" w:pos="750"/>
              </w:tabs>
              <w:rPr>
                <w:rFonts w:ascii="Times New Roman" w:hAnsi="Times New Roman"/>
                <w:b/>
                <w:bCs/>
              </w:rPr>
            </w:pPr>
            <w:r>
              <w:rPr>
                <w:rFonts w:ascii="Times New Roman" w:hAnsi="Times New Roman"/>
                <w:b/>
                <w:bCs/>
              </w:rPr>
              <w:t>Проф. др Видосав Марковић</w:t>
            </w:r>
            <w:r w:rsidR="00F17379" w:rsidRPr="00F17379">
              <w:rPr>
                <w:rFonts w:ascii="Times New Roman" w:hAnsi="Times New Roman"/>
                <w:b/>
                <w:bCs/>
                <w:lang w:val="sr-Cyrl-CS"/>
              </w:rPr>
              <w:t xml:space="preserve">, </w:t>
            </w:r>
            <w:r w:rsidR="00F17379" w:rsidRPr="00F17379">
              <w:rPr>
                <w:rFonts w:ascii="Times New Roman" w:hAnsi="Times New Roman"/>
                <w:b/>
                <w:bCs/>
                <w:lang w:val="sr-Latn-CS"/>
              </w:rPr>
              <w:t>mail:</w:t>
            </w:r>
            <w:r w:rsidR="006706C9">
              <w:t xml:space="preserve"> </w:t>
            </w:r>
            <w:r w:rsidRPr="00A7758A">
              <w:rPr>
                <w:rFonts w:ascii="Times New Roman" w:hAnsi="Times New Roman"/>
                <w:b/>
                <w:color w:val="0000FF"/>
              </w:rPr>
              <w:t>vidosav@pmf.ni.ac.rs</w:t>
            </w:r>
            <w:r w:rsidR="00F17379" w:rsidRPr="00F17379">
              <w:rPr>
                <w:rFonts w:ascii="Times New Roman" w:hAnsi="Times New Roman"/>
                <w:b/>
                <w:bCs/>
              </w:rPr>
              <w:t xml:space="preserve">; </w:t>
            </w: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Default="006B269C" w:rsidP="006B269C">
      <w:pPr>
        <w:pStyle w:val="CM11"/>
        <w:ind w:firstLine="540"/>
        <w:jc w:val="both"/>
        <w:rPr>
          <w:color w:val="000000"/>
        </w:rPr>
      </w:pPr>
      <w:r w:rsidRPr="006B269C">
        <w:rPr>
          <w:color w:val="000000"/>
        </w:rPr>
        <w:t>Предмет јавне набавке</w:t>
      </w:r>
      <w:r w:rsidRPr="006B269C">
        <w:rPr>
          <w:color w:val="000000"/>
          <w:lang w:val="sr-Cyrl-CS"/>
        </w:rPr>
        <w:t xml:space="preserve"> </w:t>
      </w:r>
      <w:r w:rsidRPr="006B269C">
        <w:t xml:space="preserve">број </w:t>
      </w:r>
      <w:r w:rsidRPr="006B269C">
        <w:rPr>
          <w:lang w:val="sr-Cyrl-CS"/>
        </w:rPr>
        <w:t>МД–</w:t>
      </w:r>
      <w:r w:rsidR="006706C9">
        <w:rPr>
          <w:lang w:val="sr-Cyrl-CS"/>
        </w:rPr>
        <w:t>0</w:t>
      </w:r>
      <w:r w:rsidR="00A7758A">
        <w:rPr>
          <w:lang w:val="sr-Cyrl-CS"/>
        </w:rPr>
        <w:t>12</w:t>
      </w:r>
      <w:r w:rsidRPr="006B269C">
        <w:rPr>
          <w:lang w:val="sr-Cyrl-CS"/>
        </w:rPr>
        <w:t>/</w:t>
      </w:r>
      <w:r w:rsidR="00A7758A">
        <w:rPr>
          <w:lang w:val="sr-Cyrl-CS"/>
        </w:rPr>
        <w:t>019</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E8154D">
        <w:t>лабораторијске</w:t>
      </w:r>
      <w:r w:rsidRPr="006B269C">
        <w:rPr>
          <w:lang w:val="sr-Cyrl-CS"/>
        </w:rPr>
        <w:t xml:space="preserve"> опреме за потребе </w:t>
      </w:r>
      <w:r w:rsidR="001905FC">
        <w:rPr>
          <w:lang w:val="sr-Cyrl-CS"/>
        </w:rPr>
        <w:t xml:space="preserve">департмана за физику </w:t>
      </w:r>
      <w:r w:rsidRPr="006B269C">
        <w:rPr>
          <w:lang w:val="sr-Cyrl-CS"/>
        </w:rPr>
        <w:t>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E8154D" w:rsidRPr="00E8154D" w:rsidRDefault="00E8154D" w:rsidP="00E8154D">
      <w:pPr>
        <w:pStyle w:val="Default"/>
      </w:pPr>
    </w:p>
    <w:p w:rsidR="006B269C" w:rsidRDefault="006B269C" w:rsidP="006B269C">
      <w:pPr>
        <w:pStyle w:val="CM11"/>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E8154D" w:rsidRPr="00E8154D" w:rsidRDefault="00E8154D" w:rsidP="00E8154D">
      <w:pPr>
        <w:pStyle w:val="Default"/>
      </w:pPr>
    </w:p>
    <w:p w:rsidR="006B269C" w:rsidRPr="00E8154D" w:rsidRDefault="006B269C" w:rsidP="006B269C">
      <w:pPr>
        <w:pStyle w:val="CM26"/>
        <w:ind w:firstLine="540"/>
        <w:jc w:val="both"/>
        <w:rPr>
          <w:color w:val="000000"/>
        </w:rPr>
      </w:pPr>
      <w:r w:rsidRPr="006B269C">
        <w:rPr>
          <w:color w:val="000000"/>
        </w:rPr>
        <w:t>Ознака из општег речника набаваке:</w:t>
      </w:r>
      <w:r w:rsidRPr="006B269C">
        <w:rPr>
          <w:lang w:val="sr-Cyrl-CS"/>
        </w:rPr>
        <w:t xml:space="preserve"> </w:t>
      </w:r>
      <w:r w:rsidR="00E8154D" w:rsidRPr="00E8154D">
        <w:rPr>
          <w:b/>
          <w:lang w:val="sr-Cyrl-CS"/>
        </w:rPr>
        <w:t xml:space="preserve">38000000 </w:t>
      </w:r>
      <w:r w:rsidR="00E8154D" w:rsidRPr="00E8154D">
        <w:rPr>
          <w:lang w:val="sr-Cyrl-CS"/>
        </w:rPr>
        <w:t>- Лабораторијска, оптичка и прецизна опрема (осим наочара).</w:t>
      </w:r>
    </w:p>
    <w:p w:rsidR="006B269C" w:rsidRPr="006B269C" w:rsidRDefault="006B269C" w:rsidP="006B269C">
      <w:pPr>
        <w:pStyle w:val="Default"/>
        <w:ind w:firstLine="540"/>
      </w:pPr>
    </w:p>
    <w:p w:rsidR="006B269C" w:rsidRPr="006B269C" w:rsidRDefault="006B269C" w:rsidP="006B269C">
      <w:pPr>
        <w:suppressAutoHyphens w:val="0"/>
        <w:autoSpaceDE w:val="0"/>
        <w:autoSpaceDN w:val="0"/>
        <w:adjustRightInd w:val="0"/>
        <w:ind w:firstLine="540"/>
        <w:jc w:val="both"/>
        <w:rPr>
          <w:rFonts w:ascii="Times New Roman" w:hAnsi="Times New Roman"/>
          <w:color w:val="000000"/>
        </w:rPr>
      </w:pPr>
      <w:r w:rsidRPr="006B269C">
        <w:rPr>
          <w:rFonts w:ascii="Times New Roman" w:hAnsi="Times New Roman"/>
          <w:b/>
          <w:color w:val="000000"/>
        </w:rPr>
        <w:t xml:space="preserve"> </w:t>
      </w: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6B269C">
      <w:pPr>
        <w:suppressAutoHyphens w:val="0"/>
        <w:autoSpaceDE w:val="0"/>
        <w:autoSpaceDN w:val="0"/>
        <w:adjustRightInd w:val="0"/>
        <w:ind w:firstLine="54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F17379" w:rsidRDefault="006B269C" w:rsidP="006B269C">
      <w:pPr>
        <w:pStyle w:val="Default"/>
        <w:ind w:firstLine="540"/>
        <w:jc w:val="both"/>
        <w:rPr>
          <w:b/>
          <w:bCs/>
          <w:lang w:val="sr-Cyrl-CS"/>
        </w:rPr>
      </w:pPr>
      <w:r w:rsidRPr="006B269C">
        <w:rPr>
          <w:b/>
          <w:bCs/>
          <w:color w:val="auto"/>
        </w:rPr>
        <w:t>5) Контакт</w:t>
      </w:r>
      <w:r w:rsidRPr="006B269C">
        <w:rPr>
          <w:color w:val="auto"/>
        </w:rPr>
        <w:t>:</w:t>
      </w:r>
      <w:r w:rsidRPr="006B269C">
        <w:rPr>
          <w:color w:val="FF0000"/>
        </w:rPr>
        <w:t xml:space="preserve"> </w:t>
      </w:r>
      <w:r w:rsidRPr="006B269C">
        <w:t xml:space="preserve">Особа за контакт </w:t>
      </w:r>
      <w:r w:rsidR="004B18E8" w:rsidRPr="00195E99">
        <w:rPr>
          <w:b/>
          <w:lang w:val="sr-Cyrl-CS"/>
        </w:rPr>
        <w:t>Душан Крагић</w:t>
      </w:r>
      <w:r w:rsidRPr="006B269C">
        <w:rPr>
          <w:lang w:val="sr-Cyrl-CS"/>
        </w:rPr>
        <w:t xml:space="preserve">, тел. </w:t>
      </w:r>
      <w:r w:rsidR="0083702F" w:rsidRPr="0083702F">
        <w:rPr>
          <w:b/>
          <w:lang w:val="sr-Cyrl-CS"/>
        </w:rPr>
        <w:t>018/</w:t>
      </w:r>
      <w:r w:rsidRPr="006B269C">
        <w:rPr>
          <w:b/>
          <w:bCs/>
          <w:lang w:val="sr-Cyrl-CS"/>
        </w:rPr>
        <w:t>5</w:t>
      </w:r>
      <w:r w:rsidR="00A7758A">
        <w:rPr>
          <w:b/>
          <w:bCs/>
          <w:lang w:val="sr-Cyrl-CS"/>
        </w:rPr>
        <w:t>14-882</w:t>
      </w:r>
      <w:r w:rsidRPr="006B269C">
        <w:rPr>
          <w:b/>
          <w:bCs/>
        </w:rPr>
        <w:t>,</w:t>
      </w:r>
      <w:r w:rsidRPr="006B269C">
        <w:t xml:space="preserve"> e-mail </w:t>
      </w:r>
      <w:hyperlink r:id="rId8" w:history="1">
        <w:r w:rsidR="004B18E8" w:rsidRPr="00D96126">
          <w:rPr>
            <w:rStyle w:val="Hyperlink"/>
            <w:lang w:val="sr-Cyrl-CS"/>
          </w:rPr>
          <w:t>javnenabavke@pmf.ni.ac.rs</w:t>
        </w:r>
      </w:hyperlink>
      <w:r w:rsidR="004B18E8">
        <w:t xml:space="preserve">; </w:t>
      </w:r>
      <w:r w:rsidR="00F17379">
        <w:rPr>
          <w:b/>
          <w:bCs/>
          <w:lang w:val="sr-Cyrl-CS"/>
        </w:rPr>
        <w:t>техничка спецификација:</w:t>
      </w:r>
      <w:r w:rsidR="00847390">
        <w:rPr>
          <w:b/>
          <w:bCs/>
        </w:rPr>
        <w:t xml:space="preserve"> </w:t>
      </w:r>
      <w:r w:rsidR="00A7758A">
        <w:rPr>
          <w:b/>
          <w:bCs/>
        </w:rPr>
        <w:t xml:space="preserve">Проф. др Видосав Марковић, </w:t>
      </w:r>
      <w:r w:rsidR="00A7758A" w:rsidRPr="00A7758A">
        <w:rPr>
          <w:b/>
          <w:color w:val="0000FF"/>
        </w:rPr>
        <w:t>vidosav@pmf.ni.ac.rs</w:t>
      </w:r>
      <w:r w:rsidR="00F17379">
        <w:rPr>
          <w:b/>
          <w:bCs/>
        </w:rPr>
        <w:t xml:space="preserve">; </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00E8154D" w:rsidRPr="00C3297D">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DB4C15">
        <w:rPr>
          <w:b/>
          <w:bCs/>
        </w:rPr>
        <w:t>“</w:t>
      </w:r>
      <w:r w:rsidRPr="006B269C">
        <w:rPr>
          <w:b/>
          <w:bCs/>
          <w:lang w:val="sr-Cyrl-CS"/>
        </w:rPr>
        <w:t>НЕ ОТВАРАТИ – ПОНУДА ЗА ЈАВНУ НАБАВКУ БРОЈ МД-</w:t>
      </w:r>
      <w:r w:rsidR="006706C9">
        <w:rPr>
          <w:b/>
          <w:bCs/>
          <w:lang w:val="sr-Cyrl-CS"/>
        </w:rPr>
        <w:t>0</w:t>
      </w:r>
      <w:r w:rsidR="00A7758A">
        <w:rPr>
          <w:b/>
          <w:bCs/>
          <w:lang w:val="sr-Cyrl-CS"/>
        </w:rPr>
        <w:t>12</w:t>
      </w:r>
      <w:r w:rsidRPr="006B269C">
        <w:rPr>
          <w:b/>
          <w:bCs/>
          <w:lang w:val="sr-Cyrl-CS"/>
        </w:rPr>
        <w:t>/</w:t>
      </w:r>
      <w:r w:rsidR="00195E99">
        <w:rPr>
          <w:b/>
          <w:bCs/>
          <w:lang w:val="sr-Cyrl-CS"/>
        </w:rPr>
        <w:t>019</w:t>
      </w:r>
      <w:r w:rsidRPr="006B269C">
        <w:rPr>
          <w:b/>
          <w:bCs/>
          <w:lang w:val="sr-Cyrl-CS"/>
        </w:rPr>
        <w:t xml:space="preserve"> (НАБАВКА </w:t>
      </w:r>
      <w:r w:rsidR="00E8154D">
        <w:rPr>
          <w:b/>
          <w:bCs/>
        </w:rPr>
        <w:t>ЛАБОРАТОРИЈСКЕ</w:t>
      </w:r>
      <w:r w:rsidRPr="006B269C">
        <w:rPr>
          <w:b/>
          <w:bCs/>
        </w:rPr>
        <w:t xml:space="preserve"> ОПРЕМЕ</w:t>
      </w:r>
      <w:r w:rsidRPr="006B269C">
        <w:rPr>
          <w:b/>
          <w:bCs/>
          <w:lang w:val="sr-Cyrl-CS"/>
        </w:rPr>
        <w:t xml:space="preserve"> </w:t>
      </w:r>
      <w:r w:rsidR="001905FC">
        <w:rPr>
          <w:b/>
          <w:bCs/>
          <w:lang w:val="sr-Cyrl-CS"/>
        </w:rPr>
        <w:t xml:space="preserve">ЗА ПОТРЕБЕ ДЕПАРТМАНА ЗА ФИЗИКУ ПРИРОДНО-МАТЕМАТИЧКОГ ФАКУЛТЕТА </w:t>
      </w:r>
      <w:r w:rsidRPr="006B269C">
        <w:rPr>
          <w:b/>
          <w:bCs/>
          <w:lang w:val="sr-Cyrl-CS"/>
        </w:rPr>
        <w:t>ЗА ПАРТИЈУ(Е)</w:t>
      </w:r>
      <w:r w:rsidRPr="006B269C">
        <w:rPr>
          <w:b/>
          <w:bCs/>
          <w:lang w:val="ru-RU"/>
        </w:rPr>
        <w:t xml:space="preserve"> </w:t>
      </w:r>
      <w:r w:rsidRPr="006B269C">
        <w:rPr>
          <w:b/>
          <w:bCs/>
          <w:lang w:val="sr-Cyrl-CS"/>
        </w:rPr>
        <w:t>БРОЈ .......</w:t>
      </w:r>
      <w:r w:rsidRPr="006B269C">
        <w:rPr>
          <w:b/>
          <w:bCs/>
        </w:rPr>
        <w:t>)</w:t>
      </w:r>
      <w:r w:rsidR="00DB4C15">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ED2D62">
        <w:rPr>
          <w:b/>
          <w:bCs/>
          <w:color w:val="000000"/>
        </w:rPr>
        <w:t xml:space="preserve">понуда је </w:t>
      </w:r>
      <w:r w:rsidR="00B2501D">
        <w:rPr>
          <w:b/>
          <w:bCs/>
        </w:rPr>
        <w:t>18</w:t>
      </w:r>
      <w:r w:rsidRPr="00ED2D62">
        <w:rPr>
          <w:b/>
          <w:bCs/>
          <w:lang w:val="sr-Cyrl-CS"/>
        </w:rPr>
        <w:t>.</w:t>
      </w:r>
      <w:r w:rsidR="00B2501D">
        <w:rPr>
          <w:b/>
          <w:bCs/>
        </w:rPr>
        <w:t>12</w:t>
      </w:r>
      <w:r w:rsidRPr="00ED2D62">
        <w:rPr>
          <w:b/>
          <w:bCs/>
          <w:lang w:val="sr-Cyrl-CS"/>
        </w:rPr>
        <w:t>.2</w:t>
      </w:r>
      <w:r w:rsidR="006706C9">
        <w:rPr>
          <w:b/>
          <w:bCs/>
          <w:lang w:val="sr-Cyrl-CS"/>
        </w:rPr>
        <w:t>01</w:t>
      </w:r>
      <w:r w:rsidR="00B2501D">
        <w:rPr>
          <w:b/>
          <w:bCs/>
          <w:lang w:val="sr-Cyrl-CS"/>
        </w:rPr>
        <w:t>9</w:t>
      </w:r>
      <w:r w:rsidRPr="00ED2D62">
        <w:rPr>
          <w:b/>
          <w:bCs/>
          <w:color w:val="000000"/>
        </w:rPr>
        <w:t>. године</w:t>
      </w:r>
      <w:r w:rsidRPr="006B269C">
        <w:rPr>
          <w:b/>
          <w:bCs/>
          <w:color w:val="000000"/>
        </w:rPr>
        <w:t xml:space="preserve"> до 1</w:t>
      </w:r>
      <w:r w:rsidRPr="006B269C">
        <w:rPr>
          <w:b/>
          <w:bCs/>
          <w:color w:val="000000"/>
          <w:lang w:val="sr-Cyrl-CS"/>
        </w:rPr>
        <w:t>1</w:t>
      </w:r>
      <w:r w:rsidR="001E1BE4">
        <w:rPr>
          <w:b/>
          <w:bCs/>
          <w:color w:val="000000"/>
        </w:rPr>
        <w:t>:</w:t>
      </w:r>
      <w:r w:rsidR="007C167A">
        <w:rPr>
          <w:b/>
          <w:bCs/>
          <w:color w:val="000000"/>
        </w:rPr>
        <w:t>3</w:t>
      </w:r>
      <w:r w:rsidRPr="006B269C">
        <w:rPr>
          <w:b/>
          <w:bCs/>
          <w:color w:val="000000"/>
        </w:rPr>
        <w:t xml:space="preserve">0 часова.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r w:rsidRPr="006B269C">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 xml:space="preserve">. </w:t>
      </w:r>
    </w:p>
    <w:p w:rsidR="006B269C" w:rsidRPr="006B269C" w:rsidRDefault="006B269C" w:rsidP="006B269C">
      <w:pPr>
        <w:pStyle w:val="Default"/>
        <w:ind w:firstLine="540"/>
        <w:rPr>
          <w:lang w:val="sr-Cyrl-CS"/>
        </w:rPr>
      </w:pPr>
    </w:p>
    <w:p w:rsidR="006B269C" w:rsidRDefault="006B269C" w:rsidP="006B269C">
      <w:pPr>
        <w:pStyle w:val="CM26"/>
        <w:spacing w:after="272" w:line="271" w:lineRule="atLeast"/>
        <w:ind w:firstLine="540"/>
        <w:jc w:val="both"/>
        <w:rPr>
          <w:b/>
          <w:bCs/>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B2501D">
        <w:rPr>
          <w:b/>
          <w:bCs/>
        </w:rPr>
        <w:t>18.12</w:t>
      </w:r>
      <w:r w:rsidRPr="00ED2D62">
        <w:rPr>
          <w:b/>
          <w:bCs/>
          <w:lang w:val="sr-Cyrl-CS"/>
        </w:rPr>
        <w:t>.2</w:t>
      </w:r>
      <w:r w:rsidR="006706C9">
        <w:rPr>
          <w:b/>
          <w:bCs/>
          <w:lang w:val="sr-Cyrl-CS"/>
        </w:rPr>
        <w:t>01</w:t>
      </w:r>
      <w:r w:rsidR="00B2501D">
        <w:rPr>
          <w:b/>
          <w:bCs/>
          <w:lang w:val="sr-Cyrl-CS"/>
        </w:rPr>
        <w:t>9</w:t>
      </w:r>
      <w:r w:rsidRPr="00ED2D62">
        <w:rPr>
          <w:b/>
          <w:bCs/>
          <w:color w:val="000000"/>
        </w:rPr>
        <w:t>. године</w:t>
      </w:r>
      <w:r w:rsidRPr="006B269C">
        <w:rPr>
          <w:b/>
          <w:bCs/>
          <w:color w:val="000000"/>
        </w:rPr>
        <w:t xml:space="preserve"> са почетком у 1</w:t>
      </w:r>
      <w:r w:rsidR="007C167A">
        <w:rPr>
          <w:b/>
          <w:bCs/>
          <w:color w:val="000000"/>
          <w:lang w:val="sr-Cyrl-CS"/>
        </w:rPr>
        <w:t>2</w:t>
      </w:r>
      <w:r w:rsidR="001E1BE4">
        <w:rPr>
          <w:b/>
          <w:bCs/>
          <w:color w:val="000000"/>
        </w:rPr>
        <w:t>:</w:t>
      </w:r>
      <w:r w:rsidR="007C167A">
        <w:rPr>
          <w:b/>
          <w:bCs/>
          <w:color w:val="000000"/>
          <w:lang w:val="sr-Cyrl-CS"/>
        </w:rPr>
        <w:t>0</w:t>
      </w:r>
      <w:r w:rsidRPr="006B269C">
        <w:rPr>
          <w:b/>
          <w:bCs/>
          <w:color w:val="000000"/>
        </w:rPr>
        <w:t xml:space="preserve">0 часова. </w:t>
      </w:r>
    </w:p>
    <w:p w:rsidR="004A414F" w:rsidRDefault="004A414F" w:rsidP="004A414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w:t>
      </w:r>
      <w:r w:rsidR="007C167A">
        <w:t>ана наручиоца са почетком у 12:0</w:t>
      </w:r>
      <w:r>
        <w:t>0 часова.</w:t>
      </w:r>
    </w:p>
    <w:p w:rsidR="004A414F" w:rsidRPr="004A414F" w:rsidRDefault="004A414F" w:rsidP="004A414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286D19">
        <w:rPr>
          <w:rFonts w:ascii="Times New Roman" w:hAnsi="Times New Roman"/>
          <w:lang w:val="sr-Cyrl-CS"/>
        </w:rPr>
        <w:t>10</w:t>
      </w:r>
      <w:r w:rsidRPr="006B269C">
        <w:rPr>
          <w:rFonts w:ascii="Times New Roman" w:hAnsi="Times New Roman"/>
          <w:lang w:val="sr-Cyrl-CS"/>
        </w:rPr>
        <w:t xml:space="preserve"> (</w:t>
      </w:r>
      <w:r w:rsidR="00286D19">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195E99">
        <w:rPr>
          <w:rFonts w:ascii="Times New Roman" w:hAnsi="Times New Roman"/>
          <w:color w:val="000000" w:themeColor="text1"/>
        </w:rPr>
        <w:t>10</w:t>
      </w:r>
      <w:r w:rsidR="00195E99">
        <w:rPr>
          <w:rFonts w:ascii="Times New Roman" w:hAnsi="Times New Roman"/>
          <w:color w:val="000000" w:themeColor="text1"/>
          <w:lang w:val="sr-Cyrl-CS"/>
        </w:rPr>
        <w:t>.12</w:t>
      </w:r>
      <w:r w:rsidRPr="007C167A">
        <w:rPr>
          <w:rFonts w:ascii="Times New Roman" w:hAnsi="Times New Roman"/>
          <w:color w:val="000000" w:themeColor="text1"/>
          <w:lang w:val="sr-Cyrl-CS"/>
        </w:rPr>
        <w:t>.2</w:t>
      </w:r>
      <w:r w:rsidR="006706C9" w:rsidRPr="007C167A">
        <w:rPr>
          <w:rFonts w:ascii="Times New Roman" w:hAnsi="Times New Roman"/>
          <w:color w:val="000000" w:themeColor="text1"/>
          <w:lang w:val="sr-Cyrl-CS"/>
        </w:rPr>
        <w:t>0</w:t>
      </w:r>
      <w:r w:rsidR="00A7758A">
        <w:rPr>
          <w:rFonts w:ascii="Times New Roman" w:hAnsi="Times New Roman"/>
          <w:color w:val="000000" w:themeColor="text1"/>
          <w:lang w:val="sr-Cyrl-CS"/>
        </w:rPr>
        <w:t>19</w:t>
      </w:r>
      <w:r w:rsidRPr="007C167A">
        <w:rPr>
          <w:rFonts w:ascii="Times New Roman" w:hAnsi="Times New Roman"/>
          <w:color w:val="000000" w:themeColor="text1"/>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587DC6">
      <w:pPr>
        <w:suppressAutoHyphens w:val="0"/>
        <w:spacing w:line="276" w:lineRule="auto"/>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286D19">
        <w:rPr>
          <w:rFonts w:ascii="Times New Roman" w:hAnsi="Times New Roman"/>
          <w:lang w:val="sr-Cyrl-CS"/>
        </w:rPr>
        <w:t>лабораторијске</w:t>
      </w:r>
      <w:r w:rsidRPr="00667EA9">
        <w:rPr>
          <w:rFonts w:ascii="Times New Roman" w:hAnsi="Times New Roman"/>
          <w:lang w:val="sr-Cyrl-CS"/>
        </w:rPr>
        <w:t xml:space="preserve"> опреме по партијама и то: </w:t>
      </w:r>
    </w:p>
    <w:p w:rsidR="00D42B5B" w:rsidRPr="007C167A" w:rsidRDefault="006B269C" w:rsidP="00587DC6">
      <w:pPr>
        <w:suppressAutoHyphens w:val="0"/>
        <w:spacing w:line="276" w:lineRule="auto"/>
        <w:ind w:firstLine="720"/>
        <w:jc w:val="both"/>
        <w:rPr>
          <w:rFonts w:ascii="Times New Roman" w:hAnsi="Times New Roman"/>
          <w:color w:val="000000" w:themeColor="text1"/>
          <w:highlight w:val="yellow"/>
        </w:rPr>
      </w:pPr>
      <w:r w:rsidRPr="007C167A">
        <w:rPr>
          <w:rFonts w:ascii="Times New Roman" w:hAnsi="Times New Roman"/>
          <w:color w:val="000000" w:themeColor="text1"/>
          <w:lang w:val="sr-Cyrl-CS"/>
        </w:rPr>
        <w:t xml:space="preserve">Партија 1 </w:t>
      </w:r>
      <w:r w:rsidR="00BA7FD9" w:rsidRPr="007C167A">
        <w:rPr>
          <w:rFonts w:ascii="Times New Roman" w:hAnsi="Times New Roman"/>
          <w:color w:val="000000" w:themeColor="text1"/>
          <w:lang w:val="sr-Cyrl-CS"/>
        </w:rPr>
        <w:t>–</w:t>
      </w:r>
      <w:r w:rsidRPr="007C167A">
        <w:rPr>
          <w:rFonts w:ascii="Times New Roman" w:hAnsi="Times New Roman"/>
          <w:color w:val="000000" w:themeColor="text1"/>
          <w:lang w:val="sr-Cyrl-CS"/>
        </w:rPr>
        <w:t xml:space="preserve"> </w:t>
      </w:r>
      <w:r w:rsidR="00A7758A">
        <w:rPr>
          <w:rFonts w:ascii="Times New Roman" w:hAnsi="Times New Roman"/>
          <w:color w:val="000000" w:themeColor="text1"/>
          <w:lang w:val="sr-Cyrl-CS"/>
        </w:rPr>
        <w:t>Дозирни вентил (</w:t>
      </w:r>
      <w:r w:rsidR="00A7758A" w:rsidRPr="00A7758A">
        <w:rPr>
          <w:rFonts w:ascii="Times New Roman" w:hAnsi="Times New Roman"/>
          <w:lang w:val="sr-Latn-CS"/>
        </w:rPr>
        <w:t>all-metal gas dosing valve</w:t>
      </w:r>
      <w:r w:rsidR="00A7758A" w:rsidRPr="00A7758A">
        <w:rPr>
          <w:lang w:val="sr-Latn-CS"/>
        </w:rPr>
        <w:t>)</w:t>
      </w:r>
      <w:r w:rsidR="00A7758A" w:rsidRPr="00A7758A">
        <w:rPr>
          <w:i/>
          <w:lang w:val="sr-Latn-CS"/>
        </w:rPr>
        <w:t>,</w:t>
      </w:r>
    </w:p>
    <w:p w:rsidR="00BA7FD9" w:rsidRPr="004F0DD0" w:rsidRDefault="005E101F" w:rsidP="00587DC6">
      <w:pPr>
        <w:suppressAutoHyphens w:val="0"/>
        <w:spacing w:line="276" w:lineRule="auto"/>
        <w:ind w:firstLine="720"/>
        <w:jc w:val="both"/>
        <w:rPr>
          <w:rFonts w:ascii="Times New Roman" w:hAnsi="Times New Roman"/>
          <w:color w:val="000000" w:themeColor="text1"/>
        </w:rPr>
      </w:pPr>
      <w:r w:rsidRPr="007C167A">
        <w:rPr>
          <w:rFonts w:ascii="Times New Roman" w:hAnsi="Times New Roman"/>
          <w:color w:val="000000" w:themeColor="text1"/>
        </w:rPr>
        <w:t xml:space="preserve">Партија 2 </w:t>
      </w:r>
      <w:r w:rsidR="00BA7FD9" w:rsidRPr="007C167A">
        <w:rPr>
          <w:rFonts w:ascii="Times New Roman" w:hAnsi="Times New Roman"/>
          <w:color w:val="000000" w:themeColor="text1"/>
        </w:rPr>
        <w:t>–</w:t>
      </w:r>
      <w:r w:rsidR="0096373A" w:rsidRPr="007C167A">
        <w:rPr>
          <w:rFonts w:ascii="Times New Roman" w:hAnsi="Times New Roman"/>
          <w:color w:val="000000" w:themeColor="text1"/>
        </w:rPr>
        <w:t xml:space="preserve"> </w:t>
      </w:r>
      <w:r w:rsidR="004F0DD0">
        <w:rPr>
          <w:rFonts w:ascii="Times New Roman" w:hAnsi="Times New Roman"/>
          <w:bCs/>
          <w:iCs/>
        </w:rPr>
        <w:t>Прибор</w:t>
      </w:r>
      <w:r w:rsidR="004F0DD0" w:rsidRPr="004F0DD0">
        <w:rPr>
          <w:rFonts w:ascii="Times New Roman" w:hAnsi="Times New Roman"/>
          <w:bCs/>
          <w:iCs/>
          <w:lang w:val="sr-Latn-CS"/>
        </w:rPr>
        <w:t xml:space="preserve"> (Accessories)</w:t>
      </w:r>
      <w:r w:rsidR="004F0DD0" w:rsidRPr="004F0DD0">
        <w:rPr>
          <w:rFonts w:ascii="Times New Roman" w:hAnsi="Times New Roman"/>
          <w:bCs/>
          <w:i/>
          <w:iCs/>
          <w:lang w:val="sr-Latn-CS"/>
        </w:rPr>
        <w:t>,</w:t>
      </w:r>
    </w:p>
    <w:p w:rsidR="00247102" w:rsidRPr="004F0DD0" w:rsidRDefault="00195E99" w:rsidP="00587DC6">
      <w:pPr>
        <w:suppressAutoHyphens w:val="0"/>
        <w:spacing w:line="276" w:lineRule="auto"/>
        <w:ind w:firstLine="720"/>
        <w:jc w:val="both"/>
        <w:rPr>
          <w:rFonts w:ascii="Times New Roman" w:hAnsi="Times New Roman"/>
          <w:color w:val="000000" w:themeColor="text1"/>
        </w:rPr>
      </w:pPr>
      <w:r>
        <w:rPr>
          <w:rFonts w:ascii="Times New Roman" w:hAnsi="Times New Roman"/>
          <w:color w:val="000000" w:themeColor="text1"/>
          <w:lang w:val="sr-Cyrl-CS"/>
        </w:rPr>
        <w:t>Партија 3</w:t>
      </w:r>
      <w:r w:rsidR="00BA7FD9" w:rsidRPr="004F0DD0">
        <w:rPr>
          <w:rFonts w:ascii="Times New Roman" w:hAnsi="Times New Roman"/>
          <w:color w:val="000000" w:themeColor="text1"/>
          <w:lang w:val="sr-Cyrl-CS"/>
        </w:rPr>
        <w:t>–</w:t>
      </w:r>
      <w:r w:rsidR="004F0DD0" w:rsidRPr="00195E99">
        <w:rPr>
          <w:rFonts w:ascii="Times New Roman" w:hAnsi="Times New Roman"/>
          <w:bCs/>
          <w:iCs/>
        </w:rPr>
        <w:t>Грејне траке</w:t>
      </w:r>
      <w:r w:rsidR="004F0DD0" w:rsidRPr="00195E99">
        <w:rPr>
          <w:rFonts w:ascii="Times New Roman" w:hAnsi="Times New Roman"/>
          <w:bCs/>
          <w:iCs/>
          <w:lang w:val="sr-Latn-CS"/>
        </w:rPr>
        <w:t xml:space="preserve"> (Heating tape</w:t>
      </w:r>
      <w:r w:rsidR="004F0DD0" w:rsidRPr="00195E99">
        <w:rPr>
          <w:rFonts w:ascii="Times New Roman" w:hAnsi="Times New Roman"/>
          <w:bCs/>
          <w:iCs/>
        </w:rPr>
        <w:t xml:space="preserve">) и Дигитални температурни контролер </w:t>
      </w:r>
      <w:r w:rsidR="004F0DD0" w:rsidRPr="00195E99">
        <w:rPr>
          <w:rFonts w:ascii="Times New Roman" w:hAnsi="Times New Roman"/>
          <w:bCs/>
          <w:iCs/>
          <w:lang w:val="sr-Latn-CS"/>
        </w:rPr>
        <w:t>(SDC Digital Benchtop Temperature Controller</w:t>
      </w:r>
    </w:p>
    <w:p w:rsidR="004F0DD0" w:rsidRPr="004F0DD0" w:rsidRDefault="00286D19" w:rsidP="004F0DD0">
      <w:pPr>
        <w:suppressAutoHyphens w:val="0"/>
        <w:spacing w:before="120" w:after="120"/>
        <w:ind w:left="360" w:firstLine="360"/>
        <w:contextualSpacing/>
        <w:rPr>
          <w:rFonts w:ascii="Times New Roman" w:hAnsi="Times New Roman"/>
          <w:b/>
          <w:bCs/>
          <w:iCs/>
          <w:lang w:val="sr-Latn-CS"/>
        </w:rPr>
      </w:pPr>
      <w:r w:rsidRPr="004F0DD0">
        <w:rPr>
          <w:rFonts w:ascii="Times New Roman" w:hAnsi="Times New Roman"/>
          <w:color w:val="000000" w:themeColor="text1"/>
          <w:lang w:val="sr-Cyrl-CS"/>
        </w:rPr>
        <w:t xml:space="preserve">Партија 4 </w:t>
      </w:r>
      <w:r w:rsidR="00BA7FD9" w:rsidRPr="004F0DD0">
        <w:rPr>
          <w:rFonts w:ascii="Times New Roman" w:hAnsi="Times New Roman"/>
          <w:color w:val="000000" w:themeColor="text1"/>
          <w:lang w:val="sr-Cyrl-CS"/>
        </w:rPr>
        <w:t>–</w:t>
      </w:r>
      <w:r w:rsidRPr="004F0DD0">
        <w:rPr>
          <w:rFonts w:ascii="Times New Roman" w:hAnsi="Times New Roman"/>
          <w:color w:val="000000" w:themeColor="text1"/>
          <w:lang w:val="sr-Cyrl-CS"/>
        </w:rPr>
        <w:t xml:space="preserve"> </w:t>
      </w:r>
      <w:r w:rsidR="004F0DD0" w:rsidRPr="004F0DD0">
        <w:rPr>
          <w:rFonts w:ascii="Times New Roman" w:hAnsi="Times New Roman"/>
          <w:bCs/>
          <w:iCs/>
        </w:rPr>
        <w:t>Метали</w:t>
      </w:r>
    </w:p>
    <w:p w:rsidR="00703D12" w:rsidRPr="007C167A" w:rsidRDefault="00703D12" w:rsidP="00587DC6">
      <w:pPr>
        <w:suppressAutoHyphens w:val="0"/>
        <w:spacing w:line="276" w:lineRule="auto"/>
        <w:ind w:firstLine="720"/>
        <w:jc w:val="both"/>
        <w:rPr>
          <w:rFonts w:ascii="Times New Roman" w:hAnsi="Times New Roman"/>
          <w:color w:val="000000" w:themeColor="text1"/>
        </w:rPr>
      </w:pPr>
    </w:p>
    <w:p w:rsidR="00247102" w:rsidRPr="00BA7FD9" w:rsidRDefault="00247102" w:rsidP="00BA7FD9">
      <w:pPr>
        <w:suppressAutoHyphens w:val="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67EA9">
        <w:rPr>
          <w:rFonts w:ascii="Times New Roman" w:hAnsi="Times New Roman"/>
          <w:b/>
          <w:lang w:val="sr-Latn-CS"/>
        </w:rPr>
        <w:t xml:space="preserve"> </w:t>
      </w:r>
      <w:r w:rsidRPr="00667EA9">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DB4C15">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w:t>
      </w:r>
      <w:r w:rsidR="006706C9">
        <w:rPr>
          <w:rFonts w:ascii="Times New Roman" w:hAnsi="Times New Roman"/>
          <w:b/>
          <w:bCs/>
          <w:lang w:val="sr-Cyrl-CS"/>
        </w:rPr>
        <w:t>0</w:t>
      </w:r>
      <w:r w:rsidR="00A7758A">
        <w:rPr>
          <w:rFonts w:ascii="Times New Roman" w:hAnsi="Times New Roman"/>
          <w:b/>
          <w:bCs/>
          <w:lang w:val="sr-Cyrl-CS"/>
        </w:rPr>
        <w:t>12</w:t>
      </w:r>
      <w:r w:rsidR="00C33BB3" w:rsidRPr="00667EA9">
        <w:rPr>
          <w:rFonts w:ascii="Times New Roman" w:hAnsi="Times New Roman"/>
          <w:b/>
          <w:bCs/>
          <w:lang w:val="sr-Cyrl-CS"/>
        </w:rPr>
        <w:t>/</w:t>
      </w:r>
      <w:r w:rsidR="006706C9">
        <w:rPr>
          <w:rFonts w:ascii="Times New Roman" w:hAnsi="Times New Roman"/>
          <w:b/>
          <w:bCs/>
          <w:lang w:val="sr-Cyrl-CS"/>
        </w:rPr>
        <w:t>0</w:t>
      </w:r>
      <w:r w:rsidR="00A7758A">
        <w:rPr>
          <w:rFonts w:ascii="Times New Roman" w:hAnsi="Times New Roman"/>
          <w:b/>
          <w:bCs/>
          <w:lang w:val="sr-Cyrl-CS"/>
        </w:rPr>
        <w:t>19</w:t>
      </w:r>
      <w:r w:rsidRPr="00667EA9">
        <w:rPr>
          <w:rFonts w:ascii="Times New Roman" w:hAnsi="Times New Roman"/>
          <w:b/>
          <w:bCs/>
          <w:lang w:val="sr-Cyrl-CS"/>
        </w:rPr>
        <w:t xml:space="preserve"> (НАБАВКА </w:t>
      </w:r>
      <w:r w:rsidR="00286D19">
        <w:rPr>
          <w:rFonts w:ascii="Times New Roman" w:hAnsi="Times New Roman"/>
          <w:b/>
          <w:bCs/>
          <w:lang w:val="sr-Cyrl-CS"/>
        </w:rPr>
        <w:t>ЛАБОРАТОРИЈСКЕ</w:t>
      </w:r>
      <w:r w:rsidRPr="00667EA9">
        <w:rPr>
          <w:rFonts w:ascii="Times New Roman" w:hAnsi="Times New Roman"/>
          <w:b/>
          <w:bCs/>
          <w:lang w:val="sr-Cyrl-CS"/>
        </w:rPr>
        <w:t xml:space="preserve"> ОПРЕМЕ </w:t>
      </w:r>
      <w:r w:rsidR="001905FC">
        <w:rPr>
          <w:rFonts w:ascii="Times New Roman" w:hAnsi="Times New Roman"/>
          <w:b/>
          <w:bCs/>
          <w:lang w:val="sr-Cyrl-CS"/>
        </w:rPr>
        <w:t xml:space="preserve">ЗА ПОТРЕБЕ ДЕПАРТМАНА ЗА ФИЗИКУ ПРИРОДНО-МАТЕМАТИЧКОГ ФАКУЛТЕТА </w:t>
      </w:r>
      <w:r w:rsidRPr="00667EA9">
        <w:rPr>
          <w:rFonts w:ascii="Times New Roman" w:hAnsi="Times New Roman"/>
          <w:b/>
          <w:bCs/>
          <w:lang w:val="sr-Cyrl-CS"/>
        </w:rPr>
        <w:t>ЗА 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00DB4C15">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коверти назначити "ЗАЈЕДНИЧКА ПОНУДА"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b/>
          <w:lang w:val="sr-Cyrl-CS"/>
        </w:rPr>
        <w:t xml:space="preserve">У року за подношење понуда наведеном у позиву, односно до </w:t>
      </w:r>
      <w:r w:rsidR="00195E99">
        <w:rPr>
          <w:rFonts w:ascii="Times New Roman" w:hAnsi="Times New Roman"/>
          <w:b/>
          <w:bCs/>
        </w:rPr>
        <w:t>18.12</w:t>
      </w:r>
      <w:r w:rsidRPr="00667EA9">
        <w:rPr>
          <w:rFonts w:ascii="Times New Roman" w:hAnsi="Times New Roman"/>
          <w:b/>
          <w:bCs/>
          <w:lang w:val="sr-Cyrl-CS"/>
        </w:rPr>
        <w:t>.2</w:t>
      </w:r>
      <w:r w:rsidR="006706C9">
        <w:rPr>
          <w:rFonts w:ascii="Times New Roman" w:hAnsi="Times New Roman"/>
          <w:b/>
          <w:bCs/>
          <w:lang w:val="sr-Cyrl-CS"/>
        </w:rPr>
        <w:t>0</w:t>
      </w:r>
      <w:r w:rsidR="00A7758A">
        <w:rPr>
          <w:rFonts w:ascii="Times New Roman" w:hAnsi="Times New Roman"/>
          <w:b/>
          <w:bCs/>
          <w:lang w:val="sr-Cyrl-CS"/>
        </w:rPr>
        <w:t>19</w:t>
      </w:r>
      <w:r w:rsidRPr="00667EA9">
        <w:rPr>
          <w:rFonts w:ascii="Times New Roman" w:hAnsi="Times New Roman"/>
          <w:b/>
          <w:lang w:val="sr-Cyrl-CS"/>
        </w:rPr>
        <w:t xml:space="preserve">. године до </w:t>
      </w:r>
      <w:r w:rsidRPr="00667EA9">
        <w:rPr>
          <w:rFonts w:ascii="Times New Roman" w:hAnsi="Times New Roman"/>
          <w:b/>
          <w:bCs/>
          <w:lang w:val="sr-Cyrl-CS"/>
        </w:rPr>
        <w:t>11</w:t>
      </w:r>
      <w:r w:rsidR="007C167A">
        <w:rPr>
          <w:rFonts w:ascii="Times New Roman" w:hAnsi="Times New Roman"/>
          <w:b/>
          <w:bCs/>
          <w:vertAlign w:val="superscript"/>
          <w:lang w:val="sr-Cyrl-CS"/>
        </w:rPr>
        <w:t>3</w:t>
      </w:r>
      <w:r w:rsidRPr="00667EA9">
        <w:rPr>
          <w:rFonts w:ascii="Times New Roman" w:hAnsi="Times New Roman"/>
          <w:b/>
          <w:bCs/>
          <w:vertAlign w:val="superscript"/>
          <w:lang w:val="sr-Cyrl-CS"/>
        </w:rPr>
        <w:t>0</w:t>
      </w:r>
      <w:r w:rsidRPr="00667EA9">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Pr="00667EA9">
        <w:rPr>
          <w:rFonts w:ascii="Times New Roman" w:hAnsi="Times New Roman"/>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195E99">
        <w:rPr>
          <w:rFonts w:ascii="Times New Roman" w:hAnsi="Times New Roman"/>
          <w:b/>
          <w:bCs/>
        </w:rPr>
        <w:t>18.12</w:t>
      </w:r>
      <w:r w:rsidRPr="00ED2D62">
        <w:rPr>
          <w:rFonts w:ascii="Times New Roman" w:hAnsi="Times New Roman"/>
          <w:b/>
          <w:bCs/>
          <w:lang w:val="sr-Cyrl-CS"/>
        </w:rPr>
        <w:t>.2</w:t>
      </w:r>
      <w:r w:rsidR="006706C9">
        <w:rPr>
          <w:rFonts w:ascii="Times New Roman" w:hAnsi="Times New Roman"/>
          <w:b/>
          <w:bCs/>
          <w:lang w:val="sr-Cyrl-CS"/>
        </w:rPr>
        <w:t>0</w:t>
      </w:r>
      <w:r w:rsidR="00A7758A">
        <w:rPr>
          <w:rFonts w:ascii="Times New Roman" w:hAnsi="Times New Roman"/>
          <w:b/>
          <w:bCs/>
          <w:lang w:val="sr-Cyrl-CS"/>
        </w:rPr>
        <w:t>19</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11</w:t>
      </w:r>
      <w:r w:rsidR="007C167A">
        <w:rPr>
          <w:rFonts w:ascii="Times New Roman" w:hAnsi="Times New Roman"/>
          <w:b/>
          <w:bCs/>
          <w:vertAlign w:val="superscript"/>
          <w:lang w:val="sr-Cyrl-CS"/>
        </w:rPr>
        <w:t>3</w:t>
      </w:r>
      <w:r w:rsidRPr="00ED2D62">
        <w:rPr>
          <w:rFonts w:ascii="Times New Roman" w:hAnsi="Times New Roman"/>
          <w:b/>
          <w:bCs/>
          <w:vertAlign w:val="superscript"/>
          <w:lang w:val="sr-Cyrl-CS"/>
        </w:rPr>
        <w:t>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lastRenderedPageBreak/>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533EF9" w:rsidRPr="00533EF9" w:rsidRDefault="00533EF9"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FB6B4A"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lang w:val="ru-RU"/>
        </w:rPr>
      </w:pPr>
      <w:r w:rsidRPr="00FB6B4A">
        <w:rPr>
          <w:rFonts w:ascii="Times New Roman" w:hAnsi="Times New Roman"/>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FB6B4A" w:rsidRDefault="00C33BB3" w:rsidP="00C33BB3">
      <w:pPr>
        <w:widowControl w:val="0"/>
        <w:autoSpaceDE w:val="0"/>
        <w:autoSpaceDN w:val="0"/>
        <w:adjustRightInd w:val="0"/>
        <w:ind w:firstLine="720"/>
        <w:jc w:val="both"/>
        <w:rPr>
          <w:rFonts w:ascii="Times New Roman" w:hAnsi="Times New Roman"/>
          <w:b/>
          <w:lang w:val="ru-RU"/>
        </w:rPr>
      </w:pPr>
      <w:r w:rsidRPr="00FB6B4A">
        <w:rPr>
          <w:rFonts w:ascii="Times New Roman" w:hAnsi="Times New Roman"/>
          <w:b/>
          <w:lang w:val="ru-RU"/>
        </w:rPr>
        <w:t>Напомена: овај услов није потребно испунити с обзиром на предмет јавне набавке.</w:t>
      </w:r>
    </w:p>
    <w:p w:rsidR="00C33BB3" w:rsidRPr="00667EA9"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7F5CB8" w:rsidP="00286D19">
      <w:pPr>
        <w:spacing w:after="24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Pr="00667EA9">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286D19" w:rsidRDefault="00C33BB3" w:rsidP="00286D19">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286D19">
        <w:rPr>
          <w:rFonts w:ascii="Times New Roman" w:hAnsi="Times New Roman"/>
          <w:lang w:val="sr-Cyrl-CS"/>
        </w:rPr>
        <w:t xml:space="preserve">све </w:t>
      </w:r>
      <w:r w:rsidR="006B269C" w:rsidRPr="0096373A">
        <w:rPr>
          <w:rFonts w:ascii="Times New Roman" w:hAnsi="Times New Roman"/>
          <w:lang w:val="sr-Cyrl-CS"/>
        </w:rPr>
        <w:t xml:space="preserve">партије </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 </w:t>
      </w:r>
    </w:p>
    <w:p w:rsidR="00286D19" w:rsidRPr="00286D19" w:rsidRDefault="00C33BB3" w:rsidP="00286D19">
      <w:pPr>
        <w:spacing w:after="240"/>
        <w:ind w:firstLine="720"/>
        <w:jc w:val="both"/>
        <w:rPr>
          <w:rFonts w:ascii="Times New Roman" w:hAnsi="Times New Roman"/>
          <w:bCs/>
          <w:szCs w:val="22"/>
        </w:rPr>
      </w:pPr>
      <w:r w:rsidRPr="00DB4C15">
        <w:rPr>
          <w:rFonts w:ascii="Times New Roman" w:hAnsi="Times New Roman"/>
          <w:lang w:val="sr-Cyrl-CS"/>
        </w:rPr>
        <w:t xml:space="preserve">- </w:t>
      </w:r>
      <w:r w:rsidR="00286D19" w:rsidRPr="00DB4C15">
        <w:rPr>
          <w:rFonts w:ascii="Times New Roman" w:hAnsi="Times New Roman"/>
          <w:szCs w:val="22"/>
          <w:lang w:val="sr-Cyrl-CS"/>
        </w:rPr>
        <w:t>Наручилац може да, уколико то</w:t>
      </w:r>
      <w:r w:rsidR="00286D19" w:rsidRPr="00DB4C15">
        <w:rPr>
          <w:rFonts w:ascii="Times New Roman" w:hAnsi="Times New Roman"/>
          <w:szCs w:val="22"/>
        </w:rPr>
        <w:t xml:space="preserve"> изабрани</w:t>
      </w:r>
      <w:r w:rsidR="00286D19" w:rsidRPr="00DB4C15">
        <w:rPr>
          <w:rFonts w:ascii="Times New Roman" w:hAnsi="Times New Roman"/>
          <w:szCs w:val="22"/>
          <w:lang w:val="sr-Cyrl-CS"/>
        </w:rPr>
        <w:t xml:space="preserve"> понуђач изричито захтева у складу са насталим околностима, одобри авансно плаћање. Уколико наручилац одобри авансно плаћање, изабрани понуђач </w:t>
      </w:r>
      <w:r w:rsidR="00286D19" w:rsidRPr="00DB4C15">
        <w:rPr>
          <w:rFonts w:ascii="Times New Roman" w:hAnsi="Times New Roman"/>
          <w:szCs w:val="22"/>
          <w:lang w:val="sr-Cyrl-CS"/>
        </w:rPr>
        <w:lastRenderedPageBreak/>
        <w:t xml:space="preserve">ће бити у обавези да, на име гаранције за „повраћај авансног плаћања“, достави Наручиоцу </w:t>
      </w:r>
      <w:r w:rsidR="00286D19" w:rsidRPr="00DB4C15">
        <w:rPr>
          <w:rFonts w:ascii="Times New Roman" w:hAnsi="Times New Roman"/>
          <w:b/>
          <w:szCs w:val="22"/>
          <w:lang w:val="sr-Cyrl-CS"/>
        </w:rPr>
        <w:t>регистровану</w:t>
      </w:r>
      <w:r w:rsidR="00286D19" w:rsidRPr="00DB4C15">
        <w:rPr>
          <w:rFonts w:ascii="Times New Roman" w:hAnsi="Times New Roman"/>
          <w:szCs w:val="22"/>
          <w:lang w:val="sr-Cyrl-CS"/>
        </w:rPr>
        <w:t xml:space="preserve"> </w:t>
      </w:r>
      <w:r w:rsidR="00286D19" w:rsidRPr="00DB4C15">
        <w:rPr>
          <w:rFonts w:ascii="Times New Roman" w:hAnsi="Times New Roman"/>
          <w:b/>
          <w:bCs/>
          <w:szCs w:val="22"/>
          <w:lang w:val="sr-Cyrl-CS"/>
        </w:rPr>
        <w:t xml:space="preserve">сопствену меницу по виђењу у вредности авансне уплате. </w:t>
      </w:r>
      <w:r w:rsidR="00286D19" w:rsidRPr="00DB4C15">
        <w:rPr>
          <w:rFonts w:ascii="Times New Roman" w:hAnsi="Times New Roman"/>
          <w:b/>
          <w:bCs/>
          <w:szCs w:val="22"/>
          <w:u w:val="single"/>
          <w:lang w:val="sr-Cyrl-CS"/>
        </w:rPr>
        <w:t>Изабрани понуђач је у обавези да регистровану сопствену меницу достави пре уплате аванса.</w:t>
      </w:r>
    </w:p>
    <w:p w:rsidR="00C33BB3" w:rsidRPr="00667EA9" w:rsidRDefault="006B269C" w:rsidP="00286D19">
      <w:pPr>
        <w:spacing w:after="240"/>
        <w:ind w:firstLine="720"/>
        <w:jc w:val="both"/>
        <w:rPr>
          <w:rFonts w:ascii="Times New Roman" w:hAnsi="Times New Roman"/>
          <w:b/>
          <w:lang w:val="sr-Cyrl-CS"/>
        </w:rPr>
      </w:pPr>
      <w:r w:rsidRPr="00667EA9">
        <w:rPr>
          <w:rFonts w:ascii="Times New Roman" w:hAnsi="Times New Roman"/>
          <w:lang w:val="sr-Cyrl-CS"/>
        </w:rPr>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DB0B18" w:rsidRPr="00FF2723" w:rsidRDefault="00C33BB3" w:rsidP="00DB0B18">
      <w:pPr>
        <w:pStyle w:val="BodyText"/>
        <w:spacing w:after="240"/>
        <w:ind w:firstLine="720"/>
        <w:jc w:val="both"/>
        <w:rPr>
          <w:rFonts w:ascii="Times New Roman" w:hAnsi="Times New Roman"/>
          <w:lang w:val="sr-Cyrl-CS"/>
        </w:rPr>
      </w:pPr>
      <w:r w:rsidRPr="00667EA9">
        <w:rPr>
          <w:rFonts w:ascii="Times New Roman" w:hAnsi="Times New Roman"/>
        </w:rPr>
        <w:t xml:space="preserve">- </w:t>
      </w:r>
      <w:r w:rsidR="00DB0B18">
        <w:rPr>
          <w:rFonts w:ascii="Times New Roman" w:hAnsi="Times New Roman"/>
          <w:lang w:val="sr-Cyrl-CS"/>
        </w:rPr>
        <w:t>У цену производа</w:t>
      </w:r>
      <w:r w:rsidR="00DB0B18" w:rsidRPr="0049317B">
        <w:rPr>
          <w:rFonts w:ascii="Times New Roman" w:hAnsi="Times New Roman"/>
          <w:lang w:val="sr-Cyrl-CS"/>
        </w:rPr>
        <w:t xml:space="preserve"> морају бити урачунати</w:t>
      </w:r>
      <w:r w:rsidR="00DB0B18" w:rsidRPr="0049317B">
        <w:rPr>
          <w:rFonts w:ascii="Times New Roman" w:hAnsi="Times New Roman"/>
        </w:rPr>
        <w:t xml:space="preserve"> </w:t>
      </w:r>
      <w:r w:rsidR="00DB0B18" w:rsidRPr="00FF2723">
        <w:rPr>
          <w:rFonts w:ascii="Times New Roman" w:hAnsi="Times New Roman"/>
          <w:b/>
          <w:bCs/>
          <w:lang w:val="sr-Cyrl-CS"/>
        </w:rPr>
        <w:t xml:space="preserve">трошкови превоза до купца </w:t>
      </w:r>
      <w:r w:rsidR="00DB0B18" w:rsidRPr="00FF2723">
        <w:rPr>
          <w:rFonts w:ascii="Times New Roman" w:hAnsi="Times New Roman"/>
          <w:bCs/>
          <w:lang w:val="sr-Cyrl-CS"/>
        </w:rPr>
        <w:t>(Природно-математички факултет – Ниш, Вишеградска 33; Природно-математички факултет – Ниш, Ћирила и Методија 2)</w:t>
      </w:r>
      <w:r w:rsidR="00F734B2">
        <w:rPr>
          <w:rFonts w:ascii="Times New Roman" w:hAnsi="Times New Roman"/>
          <w:lang w:val="sr-Cyrl-CS"/>
        </w:rPr>
        <w:t>,</w:t>
      </w:r>
      <w:r w:rsidR="00DB0B18" w:rsidRPr="00FF2723">
        <w:rPr>
          <w:rFonts w:ascii="Times New Roman" w:hAnsi="Times New Roman"/>
          <w:lang w:val="sr-Cyrl-CS"/>
        </w:rPr>
        <w:t xml:space="preserve"> као и остали зависни трошкови.</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67EA9">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FF2723">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7C167A" w:rsidRDefault="008B2DFE" w:rsidP="00C33BB3">
      <w:pPr>
        <w:pStyle w:val="BodyText"/>
        <w:spacing w:after="240"/>
        <w:ind w:firstLine="720"/>
        <w:jc w:val="both"/>
        <w:rPr>
          <w:rFonts w:ascii="Times New Roman" w:hAnsi="Times New Roman"/>
          <w:b/>
          <w:bCs/>
          <w:color w:val="000000" w:themeColor="text1"/>
        </w:rPr>
      </w:pPr>
      <w:r w:rsidRPr="007C167A">
        <w:rPr>
          <w:rFonts w:ascii="Times New Roman" w:hAnsi="Times New Roman"/>
          <w:color w:val="000000" w:themeColor="text1"/>
          <w:lang w:val="sr-Cyrl-CS"/>
        </w:rPr>
        <w:t xml:space="preserve">- </w:t>
      </w:r>
      <w:r w:rsidR="006B269C" w:rsidRPr="007C167A">
        <w:rPr>
          <w:rFonts w:ascii="Times New Roman" w:hAnsi="Times New Roman"/>
          <w:b/>
          <w:color w:val="000000" w:themeColor="text1"/>
        </w:rPr>
        <w:t xml:space="preserve">Гаранција </w:t>
      </w:r>
      <w:r w:rsidR="0096373A" w:rsidRPr="007C167A">
        <w:rPr>
          <w:rFonts w:ascii="Times New Roman" w:hAnsi="Times New Roman"/>
          <w:b/>
          <w:color w:val="000000" w:themeColor="text1"/>
          <w:lang w:val="sr-Cyrl-CS"/>
        </w:rPr>
        <w:t xml:space="preserve">за партију </w:t>
      </w:r>
      <w:r w:rsidR="00DB0B18" w:rsidRPr="007C167A">
        <w:rPr>
          <w:rFonts w:ascii="Times New Roman" w:hAnsi="Times New Roman"/>
          <w:b/>
          <w:color w:val="000000" w:themeColor="text1"/>
          <w:lang w:val="sr-Cyrl-CS"/>
        </w:rPr>
        <w:t>1</w:t>
      </w:r>
      <w:r w:rsidR="006B269C" w:rsidRPr="007C167A">
        <w:rPr>
          <w:rFonts w:ascii="Times New Roman" w:hAnsi="Times New Roman"/>
          <w:color w:val="000000" w:themeColor="text1"/>
          <w:lang w:val="sr-Cyrl-CS"/>
        </w:rPr>
        <w:t xml:space="preserve"> </w:t>
      </w:r>
      <w:r w:rsidR="00DB0B18" w:rsidRPr="007C167A">
        <w:rPr>
          <w:rFonts w:ascii="Times New Roman" w:hAnsi="Times New Roman"/>
          <w:color w:val="000000" w:themeColor="text1"/>
        </w:rPr>
        <w:t>не може бити краћ</w:t>
      </w:r>
      <w:r w:rsidR="00F17379" w:rsidRPr="007C167A">
        <w:rPr>
          <w:rFonts w:ascii="Times New Roman" w:hAnsi="Times New Roman"/>
          <w:color w:val="000000" w:themeColor="text1"/>
        </w:rPr>
        <w:t>а</w:t>
      </w:r>
      <w:r w:rsidR="00DB0B18" w:rsidRPr="007C167A">
        <w:rPr>
          <w:rFonts w:ascii="Times New Roman" w:hAnsi="Times New Roman"/>
          <w:color w:val="000000" w:themeColor="text1"/>
        </w:rPr>
        <w:t xml:space="preserve"> од </w:t>
      </w:r>
      <w:r w:rsidR="00F17379" w:rsidRPr="007C167A">
        <w:rPr>
          <w:rFonts w:ascii="Times New Roman" w:hAnsi="Times New Roman"/>
          <w:color w:val="000000" w:themeColor="text1"/>
        </w:rPr>
        <w:t>12 (дванаест) месеци</w:t>
      </w:r>
      <w:r w:rsidR="00DB0B18" w:rsidRPr="007C167A">
        <w:rPr>
          <w:rFonts w:ascii="Times New Roman" w:hAnsi="Times New Roman"/>
          <w:color w:val="000000" w:themeColor="text1"/>
        </w:rPr>
        <w:t>.</w:t>
      </w:r>
      <w:r w:rsidR="006B269C" w:rsidRPr="007C167A">
        <w:rPr>
          <w:rFonts w:ascii="Times New Roman" w:hAnsi="Times New Roman"/>
          <w:color w:val="000000" w:themeColor="text1"/>
        </w:rPr>
        <w:t xml:space="preserve"> </w:t>
      </w:r>
      <w:r w:rsidR="006B269C" w:rsidRPr="007C167A">
        <w:rPr>
          <w:rFonts w:ascii="Times New Roman" w:hAnsi="Times New Roman"/>
          <w:b/>
          <w:bCs/>
          <w:color w:val="000000" w:themeColor="text1"/>
        </w:rPr>
        <w:t>У случају</w:t>
      </w:r>
      <w:r w:rsidR="006B269C" w:rsidRPr="007C167A">
        <w:rPr>
          <w:rFonts w:ascii="Times New Roman" w:hAnsi="Times New Roman"/>
          <w:b/>
          <w:bCs/>
          <w:color w:val="000000" w:themeColor="text1"/>
          <w:lang w:val="sr-Cyrl-CS"/>
        </w:rPr>
        <w:t xml:space="preserve"> </w:t>
      </w:r>
      <w:r w:rsidR="006B269C" w:rsidRPr="007C167A">
        <w:rPr>
          <w:rFonts w:ascii="Times New Roman" w:hAnsi="Times New Roman"/>
          <w:b/>
          <w:bCs/>
          <w:color w:val="000000" w:themeColor="text1"/>
        </w:rPr>
        <w:t xml:space="preserve">да понуђач </w:t>
      </w:r>
      <w:r w:rsidR="00DB0B18" w:rsidRPr="007C167A">
        <w:rPr>
          <w:rFonts w:ascii="Times New Roman" w:hAnsi="Times New Roman"/>
          <w:b/>
          <w:bCs/>
          <w:color w:val="000000" w:themeColor="text1"/>
        </w:rPr>
        <w:t xml:space="preserve">у својој </w:t>
      </w:r>
      <w:r w:rsidR="006B269C" w:rsidRPr="007C167A">
        <w:rPr>
          <w:rFonts w:ascii="Times New Roman" w:hAnsi="Times New Roman"/>
          <w:b/>
          <w:bCs/>
          <w:color w:val="000000" w:themeColor="text1"/>
        </w:rPr>
        <w:t xml:space="preserve">понуди </w:t>
      </w:r>
      <w:r w:rsidR="00DB0B18" w:rsidRPr="007C167A">
        <w:rPr>
          <w:rFonts w:ascii="Times New Roman" w:hAnsi="Times New Roman"/>
          <w:b/>
          <w:bCs/>
          <w:color w:val="000000" w:themeColor="text1"/>
        </w:rPr>
        <w:t xml:space="preserve">наведе </w:t>
      </w:r>
      <w:r w:rsidR="006B269C" w:rsidRPr="007C167A">
        <w:rPr>
          <w:rFonts w:ascii="Times New Roman" w:hAnsi="Times New Roman"/>
          <w:b/>
          <w:bCs/>
          <w:color w:val="000000" w:themeColor="text1"/>
        </w:rPr>
        <w:t>гаранцију краћу од наведене</w:t>
      </w:r>
      <w:r w:rsidR="00196FDD" w:rsidRPr="007C167A">
        <w:rPr>
          <w:rFonts w:ascii="Times New Roman" w:hAnsi="Times New Roman"/>
          <w:b/>
          <w:bCs/>
          <w:color w:val="000000" w:themeColor="text1"/>
        </w:rPr>
        <w:t>,</w:t>
      </w:r>
      <w:r w:rsidR="006B269C" w:rsidRPr="007C167A">
        <w:rPr>
          <w:rFonts w:ascii="Times New Roman" w:hAnsi="Times New Roman"/>
          <w:b/>
          <w:bCs/>
          <w:color w:val="000000" w:themeColor="text1"/>
        </w:rPr>
        <w:t xml:space="preserve"> понуда ће бити одбијена.</w:t>
      </w:r>
    </w:p>
    <w:p w:rsidR="00DB0B18" w:rsidRPr="007C167A" w:rsidRDefault="00006392" w:rsidP="00DB0B18">
      <w:pPr>
        <w:pStyle w:val="BodyText"/>
        <w:spacing w:after="240"/>
        <w:ind w:firstLine="720"/>
        <w:jc w:val="both"/>
        <w:rPr>
          <w:rFonts w:ascii="Times New Roman" w:hAnsi="Times New Roman"/>
          <w:b/>
          <w:bCs/>
          <w:color w:val="000000" w:themeColor="text1"/>
        </w:rPr>
      </w:pPr>
      <w:r w:rsidRPr="007C167A">
        <w:rPr>
          <w:rFonts w:ascii="Times New Roman" w:hAnsi="Times New Roman"/>
          <w:color w:val="000000" w:themeColor="text1"/>
          <w:lang w:val="sr-Cyrl-CS"/>
        </w:rPr>
        <w:t xml:space="preserve">- </w:t>
      </w:r>
      <w:r w:rsidR="00DB0B18" w:rsidRPr="007C167A">
        <w:rPr>
          <w:rFonts w:ascii="Times New Roman" w:hAnsi="Times New Roman"/>
          <w:b/>
          <w:color w:val="000000" w:themeColor="text1"/>
        </w:rPr>
        <w:t xml:space="preserve">Гаранција </w:t>
      </w:r>
      <w:r w:rsidR="00DB0B18" w:rsidRPr="007C167A">
        <w:rPr>
          <w:rFonts w:ascii="Times New Roman" w:hAnsi="Times New Roman"/>
          <w:b/>
          <w:color w:val="000000" w:themeColor="text1"/>
          <w:lang w:val="sr-Cyrl-CS"/>
        </w:rPr>
        <w:t>за партију 2</w:t>
      </w:r>
      <w:r w:rsidR="00DB0B18" w:rsidRPr="007C167A">
        <w:rPr>
          <w:rFonts w:ascii="Times New Roman" w:hAnsi="Times New Roman"/>
          <w:color w:val="000000" w:themeColor="text1"/>
          <w:lang w:val="sr-Cyrl-CS"/>
        </w:rPr>
        <w:t xml:space="preserve"> </w:t>
      </w:r>
      <w:r w:rsidR="00DB0B18" w:rsidRPr="007C167A">
        <w:rPr>
          <w:rFonts w:ascii="Times New Roman" w:hAnsi="Times New Roman"/>
          <w:color w:val="000000" w:themeColor="text1"/>
        </w:rPr>
        <w:t>не може бити краћ</w:t>
      </w:r>
      <w:r w:rsidR="00F17379" w:rsidRPr="007C167A">
        <w:rPr>
          <w:rFonts w:ascii="Times New Roman" w:hAnsi="Times New Roman"/>
          <w:color w:val="000000" w:themeColor="text1"/>
        </w:rPr>
        <w:t>а</w:t>
      </w:r>
      <w:r w:rsidR="00DB0B18" w:rsidRPr="007C167A">
        <w:rPr>
          <w:rFonts w:ascii="Times New Roman" w:hAnsi="Times New Roman"/>
          <w:color w:val="000000" w:themeColor="text1"/>
        </w:rPr>
        <w:t xml:space="preserve"> од </w:t>
      </w:r>
      <w:r w:rsidR="00F17379" w:rsidRPr="007C167A">
        <w:rPr>
          <w:rFonts w:ascii="Times New Roman" w:hAnsi="Times New Roman"/>
          <w:color w:val="000000" w:themeColor="text1"/>
        </w:rPr>
        <w:t>12 (дванаест) месеци</w:t>
      </w:r>
      <w:r w:rsidR="00DB0B18" w:rsidRPr="007C167A">
        <w:rPr>
          <w:rFonts w:ascii="Times New Roman" w:hAnsi="Times New Roman"/>
          <w:color w:val="000000" w:themeColor="text1"/>
        </w:rPr>
        <w:t xml:space="preserve">. </w:t>
      </w:r>
      <w:r w:rsidR="00DB0B18" w:rsidRPr="007C167A">
        <w:rPr>
          <w:rFonts w:ascii="Times New Roman" w:hAnsi="Times New Roman"/>
          <w:b/>
          <w:bCs/>
          <w:color w:val="000000" w:themeColor="text1"/>
        </w:rPr>
        <w:t>У случају</w:t>
      </w:r>
      <w:r w:rsidR="00DB0B18" w:rsidRPr="007C167A">
        <w:rPr>
          <w:rFonts w:ascii="Times New Roman" w:hAnsi="Times New Roman"/>
          <w:b/>
          <w:bCs/>
          <w:color w:val="000000" w:themeColor="text1"/>
          <w:lang w:val="sr-Cyrl-CS"/>
        </w:rPr>
        <w:t xml:space="preserve"> </w:t>
      </w:r>
      <w:r w:rsidR="00DB0B18" w:rsidRPr="007C167A">
        <w:rPr>
          <w:rFonts w:ascii="Times New Roman" w:hAnsi="Times New Roman"/>
          <w:b/>
          <w:bCs/>
          <w:color w:val="000000" w:themeColor="text1"/>
        </w:rPr>
        <w:t>да понуђач у својој понуди наведе гаранцију краћу од наведене, понуда ће бити одбијена.</w:t>
      </w:r>
    </w:p>
    <w:p w:rsidR="00DB0B18" w:rsidRPr="007C167A" w:rsidRDefault="008B2DFE" w:rsidP="00DB0B18">
      <w:pPr>
        <w:pStyle w:val="BodyText"/>
        <w:spacing w:after="240"/>
        <w:ind w:firstLine="720"/>
        <w:jc w:val="both"/>
        <w:rPr>
          <w:rFonts w:ascii="Times New Roman" w:hAnsi="Times New Roman"/>
          <w:b/>
          <w:bCs/>
          <w:color w:val="000000" w:themeColor="text1"/>
        </w:rPr>
      </w:pPr>
      <w:r w:rsidRPr="007C167A">
        <w:rPr>
          <w:rFonts w:ascii="Times New Roman" w:hAnsi="Times New Roman"/>
          <w:color w:val="000000" w:themeColor="text1"/>
        </w:rPr>
        <w:t xml:space="preserve">- </w:t>
      </w:r>
      <w:r w:rsidR="00DB0B18" w:rsidRPr="007C167A">
        <w:rPr>
          <w:rFonts w:ascii="Times New Roman" w:hAnsi="Times New Roman"/>
          <w:b/>
          <w:color w:val="000000" w:themeColor="text1"/>
        </w:rPr>
        <w:t xml:space="preserve">Гаранција </w:t>
      </w:r>
      <w:r w:rsidR="00DB0B18" w:rsidRPr="007C167A">
        <w:rPr>
          <w:rFonts w:ascii="Times New Roman" w:hAnsi="Times New Roman"/>
          <w:b/>
          <w:color w:val="000000" w:themeColor="text1"/>
          <w:lang w:val="sr-Cyrl-CS"/>
        </w:rPr>
        <w:t>за партију 3</w:t>
      </w:r>
      <w:r w:rsidR="00DB0B18" w:rsidRPr="007C167A">
        <w:rPr>
          <w:rFonts w:ascii="Times New Roman" w:hAnsi="Times New Roman"/>
          <w:color w:val="000000" w:themeColor="text1"/>
          <w:lang w:val="sr-Cyrl-CS"/>
        </w:rPr>
        <w:t xml:space="preserve"> </w:t>
      </w:r>
      <w:r w:rsidR="00DB0B18" w:rsidRPr="007C167A">
        <w:rPr>
          <w:rFonts w:ascii="Times New Roman" w:hAnsi="Times New Roman"/>
          <w:color w:val="000000" w:themeColor="text1"/>
        </w:rPr>
        <w:t>не може бити краћ</w:t>
      </w:r>
      <w:r w:rsidR="00F17379" w:rsidRPr="007C167A">
        <w:rPr>
          <w:rFonts w:ascii="Times New Roman" w:hAnsi="Times New Roman"/>
          <w:color w:val="000000" w:themeColor="text1"/>
        </w:rPr>
        <w:t>а</w:t>
      </w:r>
      <w:r w:rsidR="00DB0B18" w:rsidRPr="007C167A">
        <w:rPr>
          <w:rFonts w:ascii="Times New Roman" w:hAnsi="Times New Roman"/>
          <w:color w:val="000000" w:themeColor="text1"/>
        </w:rPr>
        <w:t xml:space="preserve"> од </w:t>
      </w:r>
      <w:r w:rsidR="00F17379" w:rsidRPr="007C167A">
        <w:rPr>
          <w:rFonts w:ascii="Times New Roman" w:hAnsi="Times New Roman"/>
          <w:color w:val="000000" w:themeColor="text1"/>
        </w:rPr>
        <w:t>12 (дванаест) месеци</w:t>
      </w:r>
      <w:r w:rsidR="00DB0B18" w:rsidRPr="007C167A">
        <w:rPr>
          <w:rFonts w:ascii="Times New Roman" w:hAnsi="Times New Roman"/>
          <w:color w:val="000000" w:themeColor="text1"/>
        </w:rPr>
        <w:t xml:space="preserve">. </w:t>
      </w:r>
      <w:r w:rsidR="00DB0B18" w:rsidRPr="007C167A">
        <w:rPr>
          <w:rFonts w:ascii="Times New Roman" w:hAnsi="Times New Roman"/>
          <w:b/>
          <w:bCs/>
          <w:color w:val="000000" w:themeColor="text1"/>
        </w:rPr>
        <w:t>У случају</w:t>
      </w:r>
      <w:r w:rsidR="00DB0B18" w:rsidRPr="007C167A">
        <w:rPr>
          <w:rFonts w:ascii="Times New Roman" w:hAnsi="Times New Roman"/>
          <w:b/>
          <w:bCs/>
          <w:color w:val="000000" w:themeColor="text1"/>
          <w:lang w:val="sr-Cyrl-CS"/>
        </w:rPr>
        <w:t xml:space="preserve"> </w:t>
      </w:r>
      <w:r w:rsidR="00DB0B18" w:rsidRPr="007C167A">
        <w:rPr>
          <w:rFonts w:ascii="Times New Roman" w:hAnsi="Times New Roman"/>
          <w:b/>
          <w:bCs/>
          <w:color w:val="000000" w:themeColor="text1"/>
        </w:rPr>
        <w:t>да понуђач у својој понуди наведе гаранцију краћу од наведене, понуда ће бити одбијена.</w:t>
      </w:r>
    </w:p>
    <w:p w:rsidR="00DB4C15" w:rsidRPr="001C754A" w:rsidRDefault="00DB0B18" w:rsidP="007C167A">
      <w:pPr>
        <w:pStyle w:val="BodyText"/>
        <w:spacing w:after="240"/>
        <w:ind w:firstLine="720"/>
        <w:jc w:val="both"/>
        <w:rPr>
          <w:rFonts w:ascii="Times New Roman" w:hAnsi="Times New Roman"/>
          <w:b/>
          <w:bCs/>
          <w:color w:val="000000" w:themeColor="text1"/>
        </w:rPr>
      </w:pPr>
      <w:r w:rsidRPr="001C754A">
        <w:rPr>
          <w:rFonts w:ascii="Times New Roman" w:hAnsi="Times New Roman"/>
          <w:color w:val="000000" w:themeColor="text1"/>
        </w:rPr>
        <w:t xml:space="preserve">- </w:t>
      </w:r>
      <w:r w:rsidRPr="001C754A">
        <w:rPr>
          <w:rFonts w:ascii="Times New Roman" w:hAnsi="Times New Roman"/>
          <w:b/>
          <w:color w:val="000000" w:themeColor="text1"/>
        </w:rPr>
        <w:t xml:space="preserve">Гаранција </w:t>
      </w:r>
      <w:r w:rsidRPr="001C754A">
        <w:rPr>
          <w:rFonts w:ascii="Times New Roman" w:hAnsi="Times New Roman"/>
          <w:b/>
          <w:color w:val="000000" w:themeColor="text1"/>
          <w:lang w:val="sr-Cyrl-CS"/>
        </w:rPr>
        <w:t xml:space="preserve">за партију </w:t>
      </w:r>
      <w:r w:rsidR="00DB4C15" w:rsidRPr="001C754A">
        <w:rPr>
          <w:rFonts w:ascii="Times New Roman" w:hAnsi="Times New Roman"/>
          <w:b/>
          <w:color w:val="000000" w:themeColor="text1"/>
          <w:lang w:val="sr-Cyrl-CS"/>
        </w:rPr>
        <w:t>4</w:t>
      </w:r>
      <w:r w:rsidRPr="001C754A">
        <w:rPr>
          <w:rFonts w:ascii="Times New Roman" w:hAnsi="Times New Roman"/>
          <w:color w:val="000000" w:themeColor="text1"/>
          <w:lang w:val="sr-Cyrl-CS"/>
        </w:rPr>
        <w:t xml:space="preserve"> </w:t>
      </w:r>
      <w:r w:rsidRPr="001C754A">
        <w:rPr>
          <w:rFonts w:ascii="Times New Roman" w:hAnsi="Times New Roman"/>
          <w:color w:val="000000" w:themeColor="text1"/>
        </w:rPr>
        <w:t>не може бити краћ</w:t>
      </w:r>
      <w:r w:rsidR="00F17379" w:rsidRPr="001C754A">
        <w:rPr>
          <w:rFonts w:ascii="Times New Roman" w:hAnsi="Times New Roman"/>
          <w:color w:val="000000" w:themeColor="text1"/>
        </w:rPr>
        <w:t>а</w:t>
      </w:r>
      <w:r w:rsidRPr="001C754A">
        <w:rPr>
          <w:rFonts w:ascii="Times New Roman" w:hAnsi="Times New Roman"/>
          <w:color w:val="000000" w:themeColor="text1"/>
        </w:rPr>
        <w:t xml:space="preserve"> од </w:t>
      </w:r>
      <w:r w:rsidR="00FB6B4A" w:rsidRPr="001C754A">
        <w:rPr>
          <w:rFonts w:ascii="Times New Roman" w:hAnsi="Times New Roman"/>
          <w:color w:val="000000" w:themeColor="text1"/>
        </w:rPr>
        <w:t>12 (дванаест)  месеци</w:t>
      </w:r>
      <w:r w:rsidRPr="001C754A">
        <w:rPr>
          <w:rFonts w:ascii="Times New Roman" w:hAnsi="Times New Roman"/>
          <w:color w:val="000000" w:themeColor="text1"/>
        </w:rPr>
        <w:t xml:space="preserve">. </w:t>
      </w:r>
      <w:r w:rsidRPr="001C754A">
        <w:rPr>
          <w:rFonts w:ascii="Times New Roman" w:hAnsi="Times New Roman"/>
          <w:b/>
          <w:bCs/>
          <w:color w:val="000000" w:themeColor="text1"/>
        </w:rPr>
        <w:t>У случају</w:t>
      </w:r>
      <w:r w:rsidRPr="001C754A">
        <w:rPr>
          <w:rFonts w:ascii="Times New Roman" w:hAnsi="Times New Roman"/>
          <w:b/>
          <w:bCs/>
          <w:color w:val="000000" w:themeColor="text1"/>
          <w:lang w:val="sr-Cyrl-CS"/>
        </w:rPr>
        <w:t xml:space="preserve"> </w:t>
      </w:r>
      <w:r w:rsidRPr="001C754A">
        <w:rPr>
          <w:rFonts w:ascii="Times New Roman" w:hAnsi="Times New Roman"/>
          <w:b/>
          <w:bCs/>
          <w:color w:val="000000" w:themeColor="text1"/>
        </w:rPr>
        <w:t>да понуђач у својој понуди наведе гаранцију краћу од наведене, понуда ће бити одбијена.</w:t>
      </w:r>
    </w:p>
    <w:p w:rsidR="006010A3" w:rsidRDefault="006010A3" w:rsidP="00C33BB3">
      <w:pPr>
        <w:pStyle w:val="BodyText"/>
        <w:spacing w:after="240"/>
        <w:ind w:firstLine="720"/>
        <w:jc w:val="both"/>
        <w:rPr>
          <w:rFonts w:ascii="Times New Roman" w:hAnsi="Times New Roman"/>
          <w:b/>
          <w:bCs/>
        </w:rPr>
      </w:pPr>
      <w:r>
        <w:rPr>
          <w:rFonts w:ascii="Times New Roman" w:hAnsi="Times New Roman"/>
          <w:b/>
          <w:bCs/>
        </w:rPr>
        <w:t>-</w:t>
      </w:r>
      <w:r w:rsidR="009311BB">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 xml:space="preserve">за партију </w:t>
      </w:r>
      <w:r w:rsidR="00DB0B18" w:rsidRPr="00F17379">
        <w:rPr>
          <w:rFonts w:ascii="Times New Roman" w:hAnsi="Times New Roman"/>
          <w:b/>
          <w:bCs/>
        </w:rPr>
        <w:t>1</w:t>
      </w:r>
      <w:r w:rsidRPr="00F17379">
        <w:rPr>
          <w:rFonts w:ascii="Times New Roman" w:hAnsi="Times New Roman"/>
          <w:b/>
          <w:bCs/>
        </w:rPr>
        <w:t xml:space="preserve"> </w:t>
      </w:r>
      <w:r>
        <w:rPr>
          <w:rFonts w:ascii="Times New Roman" w:hAnsi="Times New Roman"/>
          <w:bCs/>
        </w:rPr>
        <w:t xml:space="preserve">не може бити дужи од </w:t>
      </w:r>
      <w:r w:rsidR="00422151">
        <w:rPr>
          <w:rFonts w:ascii="Times New Roman" w:hAnsi="Times New Roman"/>
          <w:bCs/>
        </w:rPr>
        <w:t>6</w:t>
      </w:r>
      <w:r w:rsidR="00F17379">
        <w:rPr>
          <w:rFonts w:ascii="Times New Roman" w:hAnsi="Times New Roman"/>
          <w:bCs/>
        </w:rPr>
        <w:t>0</w:t>
      </w:r>
      <w:r w:rsidRPr="00ED2D62">
        <w:rPr>
          <w:rFonts w:ascii="Times New Roman" w:hAnsi="Times New Roman"/>
          <w:bCs/>
        </w:rPr>
        <w:t xml:space="preserve"> (</w:t>
      </w:r>
      <w:r w:rsidR="00422151">
        <w:rPr>
          <w:rFonts w:ascii="Times New Roman" w:hAnsi="Times New Roman"/>
          <w:bCs/>
        </w:rPr>
        <w:t>шездесет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 xml:space="preserve">Уколико </w:t>
      </w:r>
      <w:r w:rsidR="00E75A5E">
        <w:rPr>
          <w:rFonts w:ascii="Times New Roman" w:hAnsi="Times New Roman"/>
          <w:b/>
          <w:bCs/>
        </w:rPr>
        <w:t>понуђач у својој понуди наведе рок испоруке дужи од наведеног,</w:t>
      </w:r>
      <w:r>
        <w:rPr>
          <w:rFonts w:ascii="Times New Roman" w:hAnsi="Times New Roman"/>
          <w:b/>
          <w:bCs/>
        </w:rPr>
        <w:t xml:space="preserve"> понуда ће бити одбијена.</w:t>
      </w:r>
    </w:p>
    <w:p w:rsidR="00DB4C15" w:rsidRDefault="00DB4C15" w:rsidP="00DB4C15">
      <w:pPr>
        <w:pStyle w:val="BodyText"/>
        <w:spacing w:after="240"/>
        <w:ind w:firstLine="720"/>
        <w:jc w:val="both"/>
        <w:rPr>
          <w:rFonts w:ascii="Times New Roman" w:hAnsi="Times New Roman"/>
          <w:b/>
          <w:bCs/>
        </w:rPr>
      </w:pPr>
      <w:r>
        <w:rPr>
          <w:rFonts w:ascii="Times New Roman" w:hAnsi="Times New Roman"/>
          <w:b/>
          <w:bCs/>
        </w:rPr>
        <w:t xml:space="preserve">- Рок испоруке </w:t>
      </w:r>
      <w:r w:rsidRPr="00F17379">
        <w:rPr>
          <w:rFonts w:ascii="Times New Roman" w:hAnsi="Times New Roman"/>
          <w:b/>
          <w:bCs/>
        </w:rPr>
        <w:t>за партију 2</w:t>
      </w:r>
      <w:r>
        <w:rPr>
          <w:rFonts w:ascii="Times New Roman" w:hAnsi="Times New Roman"/>
          <w:bCs/>
        </w:rPr>
        <w:t xml:space="preserve"> не може бити дужи од </w:t>
      </w:r>
      <w:r w:rsidR="00422151">
        <w:rPr>
          <w:rFonts w:ascii="Times New Roman" w:hAnsi="Times New Roman"/>
          <w:bCs/>
        </w:rPr>
        <w:t>6</w:t>
      </w:r>
      <w:r w:rsidR="00F17379">
        <w:rPr>
          <w:rFonts w:ascii="Times New Roman" w:hAnsi="Times New Roman"/>
          <w:bCs/>
        </w:rPr>
        <w:t>0</w:t>
      </w:r>
      <w:r w:rsidRPr="00ED2D62">
        <w:rPr>
          <w:rFonts w:ascii="Times New Roman" w:hAnsi="Times New Roman"/>
          <w:bCs/>
        </w:rPr>
        <w:t xml:space="preserve"> (</w:t>
      </w:r>
      <w:r w:rsidR="00422151">
        <w:rPr>
          <w:rFonts w:ascii="Times New Roman" w:hAnsi="Times New Roman"/>
          <w:bCs/>
        </w:rPr>
        <w:t>шездесет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DB4C15" w:rsidRDefault="00DB4C15" w:rsidP="00DB4C15">
      <w:pPr>
        <w:pStyle w:val="BodyText"/>
        <w:spacing w:after="240"/>
        <w:ind w:firstLine="720"/>
        <w:jc w:val="both"/>
        <w:rPr>
          <w:rFonts w:ascii="Times New Roman" w:hAnsi="Times New Roman"/>
          <w:b/>
          <w:bCs/>
        </w:rPr>
      </w:pPr>
      <w:r>
        <w:rPr>
          <w:rFonts w:ascii="Times New Roman" w:hAnsi="Times New Roman"/>
          <w:b/>
          <w:bCs/>
        </w:rPr>
        <w:lastRenderedPageBreak/>
        <w:t>-</w:t>
      </w:r>
      <w:r w:rsidRPr="00DB4C15">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за партију</w:t>
      </w:r>
      <w:r>
        <w:rPr>
          <w:rFonts w:ascii="Times New Roman" w:hAnsi="Times New Roman"/>
          <w:bCs/>
        </w:rPr>
        <w:t xml:space="preserve"> </w:t>
      </w:r>
      <w:r>
        <w:rPr>
          <w:rFonts w:ascii="Times New Roman" w:hAnsi="Times New Roman"/>
          <w:b/>
          <w:bCs/>
        </w:rPr>
        <w:t>3</w:t>
      </w:r>
      <w:r>
        <w:rPr>
          <w:rFonts w:ascii="Times New Roman" w:hAnsi="Times New Roman"/>
          <w:bCs/>
        </w:rPr>
        <w:t xml:space="preserve"> не може бити дужи од </w:t>
      </w:r>
      <w:r w:rsidR="00422151">
        <w:rPr>
          <w:rFonts w:ascii="Times New Roman" w:hAnsi="Times New Roman"/>
          <w:bCs/>
        </w:rPr>
        <w:t>6</w:t>
      </w:r>
      <w:r w:rsidR="00F17379">
        <w:rPr>
          <w:rFonts w:ascii="Times New Roman" w:hAnsi="Times New Roman"/>
          <w:bCs/>
        </w:rPr>
        <w:t>0</w:t>
      </w:r>
      <w:r w:rsidRPr="00ED2D62">
        <w:rPr>
          <w:rFonts w:ascii="Times New Roman" w:hAnsi="Times New Roman"/>
          <w:bCs/>
        </w:rPr>
        <w:t xml:space="preserve"> (</w:t>
      </w:r>
      <w:r w:rsidR="00422151">
        <w:rPr>
          <w:rFonts w:ascii="Times New Roman" w:hAnsi="Times New Roman"/>
          <w:bCs/>
        </w:rPr>
        <w:t>шездесет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1A6E89" w:rsidRPr="00422151" w:rsidRDefault="00DB4C15" w:rsidP="00422151">
      <w:pPr>
        <w:pStyle w:val="BodyText"/>
        <w:spacing w:after="240"/>
        <w:ind w:firstLine="720"/>
        <w:jc w:val="both"/>
        <w:rPr>
          <w:rFonts w:ascii="Times New Roman" w:hAnsi="Times New Roman"/>
          <w:b/>
          <w:bCs/>
        </w:rPr>
      </w:pPr>
      <w:r>
        <w:rPr>
          <w:rFonts w:ascii="Times New Roman" w:hAnsi="Times New Roman"/>
          <w:b/>
          <w:bCs/>
        </w:rPr>
        <w:t>-</w:t>
      </w:r>
      <w:r w:rsidRPr="00DB4C15">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за партију</w:t>
      </w:r>
      <w:r>
        <w:rPr>
          <w:rFonts w:ascii="Times New Roman" w:hAnsi="Times New Roman"/>
          <w:bCs/>
        </w:rPr>
        <w:t xml:space="preserve"> </w:t>
      </w:r>
      <w:r>
        <w:rPr>
          <w:rFonts w:ascii="Times New Roman" w:hAnsi="Times New Roman"/>
          <w:b/>
          <w:bCs/>
        </w:rPr>
        <w:t>4</w:t>
      </w:r>
      <w:r>
        <w:rPr>
          <w:rFonts w:ascii="Times New Roman" w:hAnsi="Times New Roman"/>
          <w:bCs/>
        </w:rPr>
        <w:t xml:space="preserve"> не може бити дужи од </w:t>
      </w:r>
      <w:r w:rsidR="00422151">
        <w:rPr>
          <w:rFonts w:ascii="Times New Roman" w:hAnsi="Times New Roman"/>
          <w:bCs/>
        </w:rPr>
        <w:t>6</w:t>
      </w:r>
      <w:r w:rsidR="00F17379">
        <w:rPr>
          <w:rFonts w:ascii="Times New Roman" w:hAnsi="Times New Roman"/>
          <w:bCs/>
        </w:rPr>
        <w:t>0</w:t>
      </w:r>
      <w:r w:rsidRPr="00ED2D62">
        <w:rPr>
          <w:rFonts w:ascii="Times New Roman" w:hAnsi="Times New Roman"/>
          <w:bCs/>
        </w:rPr>
        <w:t xml:space="preserve"> (</w:t>
      </w:r>
      <w:r w:rsidR="00422151">
        <w:rPr>
          <w:rFonts w:ascii="Times New Roman" w:hAnsi="Times New Roman"/>
          <w:bCs/>
        </w:rPr>
        <w:t>шездесет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667EA9" w:rsidRDefault="006B269C" w:rsidP="00667EA9">
      <w:pPr>
        <w:spacing w:after="240"/>
        <w:ind w:firstLine="720"/>
        <w:jc w:val="both"/>
        <w:rPr>
          <w:rFonts w:ascii="Times New Roman" w:hAnsi="Times New Roman"/>
          <w:lang w:val="sr-Cyrl-CS"/>
        </w:rPr>
      </w:pPr>
      <w:r w:rsidRPr="0096373A">
        <w:rPr>
          <w:rFonts w:ascii="Times New Roman" w:hAnsi="Times New Roman"/>
          <w:lang w:val="ru-RU"/>
        </w:rPr>
        <w:t>-</w:t>
      </w:r>
      <w:r w:rsidR="00667EA9" w:rsidRPr="0096373A">
        <w:rPr>
          <w:rFonts w:ascii="Times New Roman" w:hAnsi="Times New Roman"/>
          <w:lang w:val="ru-RU"/>
        </w:rPr>
        <w:t xml:space="preserve"> </w:t>
      </w:r>
      <w:r w:rsidRPr="0096373A">
        <w:rPr>
          <w:rFonts w:ascii="Times New Roman" w:hAnsi="Times New Roman"/>
          <w:lang w:val="sr-Cyrl-CS"/>
        </w:rPr>
        <w:t>Сва испоручена роба мора бити праћена одговарајућом документацијом</w:t>
      </w:r>
      <w:r w:rsidRPr="00667EA9">
        <w:rPr>
          <w:rFonts w:ascii="Times New Roman" w:hAnsi="Times New Roman"/>
          <w:lang w:val="sr-Cyrl-CS"/>
        </w:rPr>
        <w:t xml:space="preserve">. </w:t>
      </w:r>
    </w:p>
    <w:p w:rsidR="006B269C" w:rsidRPr="00667EA9" w:rsidRDefault="006B269C" w:rsidP="00667EA9">
      <w:pPr>
        <w:spacing w:after="240"/>
        <w:ind w:firstLine="720"/>
        <w:jc w:val="both"/>
        <w:rPr>
          <w:rFonts w:ascii="Times New Roman" w:hAnsi="Times New Roman"/>
          <w:lang w:val="sr-Cyrl-CS"/>
        </w:rPr>
      </w:pPr>
      <w:r w:rsidRPr="00667EA9">
        <w:rPr>
          <w:rFonts w:ascii="Times New Roman" w:hAnsi="Times New Roman"/>
          <w:lang w:val="sr-Cyrl-CS"/>
        </w:rPr>
        <w:t>-</w:t>
      </w:r>
      <w:r w:rsidR="008B2DFE" w:rsidRPr="00667EA9">
        <w:rPr>
          <w:rFonts w:ascii="Times New Roman" w:hAnsi="Times New Roman"/>
          <w:lang w:val="sr-Cyrl-CS"/>
        </w:rPr>
        <w:t xml:space="preserve"> </w:t>
      </w:r>
      <w:r w:rsidRPr="00667EA9">
        <w:rPr>
          <w:rFonts w:ascii="Times New Roman" w:hAnsi="Times New Roman"/>
          <w:b/>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w:t>
      </w:r>
      <w:r w:rsidR="006B269C" w:rsidRPr="00FF2723">
        <w:rPr>
          <w:rFonts w:ascii="Times New Roman" w:hAnsi="Times New Roman"/>
          <w:b/>
          <w:lang w:val="sr-Cyrl-CS"/>
        </w:rPr>
        <w:t>додатне информације или појашњења</w:t>
      </w:r>
      <w:r w:rsidR="006B269C" w:rsidRPr="005E101F">
        <w:rPr>
          <w:rFonts w:ascii="Times New Roman" w:hAnsi="Times New Roman"/>
          <w:lang w:val="sr-Cyrl-CS"/>
        </w:rPr>
        <w:t xml:space="preserve">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6706C9">
        <w:rPr>
          <w:rFonts w:ascii="Times New Roman" w:hAnsi="Times New Roman"/>
          <w:lang w:eastAsia="en-US"/>
        </w:rPr>
        <w:t>0</w:t>
      </w:r>
      <w:r w:rsidR="00A7758A">
        <w:rPr>
          <w:rFonts w:ascii="Times New Roman" w:hAnsi="Times New Roman"/>
          <w:lang w:eastAsia="en-US"/>
        </w:rPr>
        <w:t>12</w:t>
      </w:r>
      <w:r w:rsidR="006B269C" w:rsidRPr="005E101F">
        <w:rPr>
          <w:rFonts w:ascii="Times New Roman" w:hAnsi="Times New Roman"/>
          <w:lang w:eastAsia="en-US"/>
        </w:rPr>
        <w:t>/</w:t>
      </w:r>
      <w:r w:rsidR="006706C9">
        <w:rPr>
          <w:rFonts w:ascii="Times New Roman" w:hAnsi="Times New Roman"/>
          <w:lang w:eastAsia="en-US"/>
        </w:rPr>
        <w:t>0</w:t>
      </w:r>
      <w:r w:rsidR="00A7758A">
        <w:rPr>
          <w:rFonts w:ascii="Times New Roman" w:hAnsi="Times New Roman"/>
          <w:lang w:eastAsia="en-US"/>
        </w:rPr>
        <w:t>19</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23E38">
      <w:pPr>
        <w:ind w:firstLine="288"/>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7F5CB8" w:rsidP="005E101F">
      <w:pPr>
        <w:ind w:firstLine="720"/>
        <w:jc w:val="both"/>
        <w:rPr>
          <w:rFonts w:ascii="Times New Roman" w:hAnsi="Times New Roman"/>
          <w:lang w:val="sr-Cyrl-CS"/>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FF2723">
        <w:rPr>
          <w:rFonts w:ascii="Times New Roman" w:hAnsi="Times New Roman" w:cs="Times New Roman"/>
          <w:u w:val="single"/>
          <w:lang w:val="sr-Cyrl-CS"/>
        </w:rPr>
        <w:lastRenderedPageBreak/>
        <w:t xml:space="preserve">Прописно потписану и оверену </w:t>
      </w:r>
      <w:r w:rsidRPr="00FF2723">
        <w:rPr>
          <w:rFonts w:ascii="Times New Roman" w:hAnsi="Times New Roman" w:cs="Times New Roman"/>
          <w:bCs/>
          <w:u w:val="single"/>
          <w:lang w:val="sr-Cyrl-CS"/>
        </w:rPr>
        <w:t>меницу, као и менично овлашћење, понуђач мора да преда у тренутку закључења уговора</w:t>
      </w:r>
      <w:r w:rsidRPr="00FF2723">
        <w:rPr>
          <w:rFonts w:ascii="Times New Roman" w:hAnsi="Times New Roman" w:cs="Times New Roman"/>
          <w:u w:val="single"/>
          <w:lang w:val="sr-Cyrl-CS"/>
        </w:rPr>
        <w:t>.</w:t>
      </w:r>
      <w:r w:rsidRPr="00FF2723">
        <w:rPr>
          <w:rFonts w:ascii="Times New Roman" w:hAnsi="Times New Roman" w:cs="Times New Roman"/>
          <w:lang w:val="sr-Cyrl-CS"/>
        </w:rPr>
        <w:t xml:space="preserve"> </w:t>
      </w:r>
      <w:r w:rsidRPr="00FF2723">
        <w:rPr>
          <w:rFonts w:ascii="Times New Roman" w:hAnsi="Times New Roman" w:cs="Times New Roman"/>
          <w:bCs/>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FF2723" w:rsidP="006B269C">
      <w:pPr>
        <w:pStyle w:val="BodyText"/>
        <w:ind w:firstLine="720"/>
        <w:jc w:val="both"/>
        <w:rPr>
          <w:rFonts w:ascii="Times New Roman" w:hAnsi="Times New Roman"/>
          <w:lang w:val="sr-Cyrl-CS"/>
        </w:rPr>
      </w:pPr>
      <w:r>
        <w:rPr>
          <w:rFonts w:ascii="Times New Roman" w:hAnsi="Times New Roman"/>
          <w:lang w:val="en-GB"/>
        </w:rPr>
        <w:t xml:space="preserve">Меница по виђењу за </w:t>
      </w:r>
      <w:r>
        <w:rPr>
          <w:rFonts w:ascii="Times New Roman" w:hAnsi="Times New Roman"/>
        </w:rPr>
        <w:t>„</w:t>
      </w:r>
      <w:r>
        <w:rPr>
          <w:rFonts w:ascii="Times New Roman" w:hAnsi="Times New Roman"/>
          <w:lang w:val="en-GB"/>
        </w:rPr>
        <w:t>добро извршење посла</w:t>
      </w:r>
      <w:r>
        <w:rPr>
          <w:rFonts w:ascii="Times New Roman" w:hAnsi="Times New Roman"/>
        </w:rPr>
        <w:t>“</w:t>
      </w:r>
      <w:r w:rsidR="006B269C" w:rsidRPr="00667EA9">
        <w:rPr>
          <w:rFonts w:ascii="Times New Roman" w:hAnsi="Times New Roman"/>
          <w:lang w:val="en-GB"/>
        </w:rPr>
        <w:t xml:space="preserve"> подразумева реализацију уговора од стране изабраног понуђача у свему како је одређено уговором.</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w:t>
      </w:r>
      <w:r w:rsidR="006B269C" w:rsidRPr="00FF2723">
        <w:rPr>
          <w:rFonts w:ascii="Times New Roman" w:hAnsi="Times New Roman"/>
          <w:b/>
          <w:lang w:val="sr-Cyrl-CS"/>
        </w:rPr>
        <w:t>заједничку понуду</w:t>
      </w:r>
      <w:r w:rsidR="006B269C" w:rsidRPr="00667EA9">
        <w:rPr>
          <w:rFonts w:ascii="Times New Roman" w:hAnsi="Times New Roman"/>
          <w:lang w:val="sr-Cyrl-CS"/>
        </w:rPr>
        <w:t xml:space="preserve">,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38798B">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Default="006F1AE6" w:rsidP="0038798B">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211B81" w:rsidRDefault="00211B81" w:rsidP="0038798B">
      <w:pPr>
        <w:keepLines/>
        <w:numPr>
          <w:ilvl w:val="0"/>
          <w:numId w:val="4"/>
        </w:numPr>
        <w:tabs>
          <w:tab w:val="left" w:pos="362"/>
          <w:tab w:val="left" w:pos="567"/>
        </w:tabs>
        <w:suppressAutoHyphens w:val="0"/>
        <w:spacing w:before="20"/>
        <w:ind w:left="0" w:firstLine="720"/>
        <w:jc w:val="both"/>
        <w:rPr>
          <w:rFonts w:ascii="Times New Roman" w:hAnsi="Times New Roman"/>
        </w:rPr>
      </w:pPr>
      <w:r>
        <w:rPr>
          <w:rFonts w:ascii="Times New Roman" w:hAnsi="Times New Roman"/>
        </w:rPr>
        <w:t xml:space="preserve"> Подаци о понуђачу који ће у име групе понуђача потписати уговор, </w:t>
      </w:r>
    </w:p>
    <w:p w:rsidR="00211B81" w:rsidRDefault="00211B81" w:rsidP="0038798B">
      <w:pPr>
        <w:keepLines/>
        <w:numPr>
          <w:ilvl w:val="0"/>
          <w:numId w:val="4"/>
        </w:numPr>
        <w:tabs>
          <w:tab w:val="left" w:pos="362"/>
          <w:tab w:val="left" w:pos="567"/>
        </w:tabs>
        <w:suppressAutoHyphens w:val="0"/>
        <w:spacing w:before="20"/>
        <w:ind w:left="0" w:firstLine="720"/>
        <w:jc w:val="both"/>
        <w:rPr>
          <w:rFonts w:ascii="Times New Roman" w:hAnsi="Times New Roman"/>
        </w:rPr>
      </w:pPr>
      <w:r>
        <w:rPr>
          <w:rFonts w:ascii="Times New Roman" w:hAnsi="Times New Roman"/>
        </w:rPr>
        <w:t xml:space="preserve"> </w:t>
      </w:r>
      <w:r w:rsidRPr="00E82EFC">
        <w:rPr>
          <w:rFonts w:ascii="Times New Roman" w:hAnsi="Times New Roman"/>
        </w:rPr>
        <w:t>Подаци</w:t>
      </w:r>
      <w:r>
        <w:rPr>
          <w:rFonts w:ascii="Times New Roman" w:hAnsi="Times New Roman"/>
        </w:rPr>
        <w:t xml:space="preserve"> о понуђачу који ће у име групе понуђача дати средство обезбеђења,</w:t>
      </w:r>
    </w:p>
    <w:p w:rsidR="00211B81" w:rsidRDefault="00211B81" w:rsidP="0038798B">
      <w:pPr>
        <w:keepLines/>
        <w:numPr>
          <w:ilvl w:val="0"/>
          <w:numId w:val="4"/>
        </w:numPr>
        <w:tabs>
          <w:tab w:val="left" w:pos="362"/>
          <w:tab w:val="left" w:pos="567"/>
        </w:tabs>
        <w:suppressAutoHyphens w:val="0"/>
        <w:spacing w:before="20"/>
        <w:ind w:left="0" w:firstLine="720"/>
        <w:jc w:val="both"/>
        <w:rPr>
          <w:rFonts w:ascii="Times New Roman" w:hAnsi="Times New Roman"/>
        </w:rPr>
      </w:pPr>
      <w:r>
        <w:rPr>
          <w:rFonts w:ascii="Times New Roman" w:hAnsi="Times New Roman"/>
        </w:rPr>
        <w:t xml:space="preserve"> Подаци о понуђачу који ће издати рачун,</w:t>
      </w:r>
    </w:p>
    <w:p w:rsidR="00211B81" w:rsidRPr="00211B81" w:rsidRDefault="00211B81" w:rsidP="0038798B">
      <w:pPr>
        <w:keepLines/>
        <w:numPr>
          <w:ilvl w:val="0"/>
          <w:numId w:val="4"/>
        </w:numPr>
        <w:tabs>
          <w:tab w:val="left" w:pos="360"/>
          <w:tab w:val="left" w:pos="567"/>
        </w:tabs>
        <w:suppressAutoHyphens w:val="0"/>
        <w:spacing w:before="20"/>
        <w:ind w:left="0" w:firstLine="720"/>
        <w:jc w:val="both"/>
        <w:rPr>
          <w:rFonts w:ascii="Times New Roman" w:hAnsi="Times New Roman"/>
        </w:rPr>
      </w:pPr>
      <w:r>
        <w:rPr>
          <w:rFonts w:ascii="Times New Roman" w:hAnsi="Times New Roman"/>
        </w:rPr>
        <w:t xml:space="preserve"> Рачун на који ће бити извршено плаћање,</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3E7129">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lastRenderedPageBreak/>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38798B">
      <w:pPr>
        <w:numPr>
          <w:ilvl w:val="0"/>
          <w:numId w:val="12"/>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3E7129">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38798B">
      <w:pPr>
        <w:pStyle w:val="ListParagraph"/>
        <w:numPr>
          <w:ilvl w:val="0"/>
          <w:numId w:val="5"/>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lastRenderedPageBreak/>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3E7129" w:rsidRDefault="006B269C" w:rsidP="006B269C">
      <w:pPr>
        <w:jc w:val="both"/>
        <w:rPr>
          <w:rFonts w:ascii="Times New Roman" w:hAnsi="Times New Roman"/>
          <w:lang w:val="sr-Cyrl-CS"/>
        </w:rPr>
      </w:pPr>
      <w:r w:rsidRPr="006B269C">
        <w:rPr>
          <w:rFonts w:ascii="Times New Roman" w:hAnsi="Times New Roman"/>
          <w:b/>
          <w:lang w:val="sr-Cyrl-CS"/>
        </w:rPr>
        <w:tab/>
      </w:r>
      <w:r w:rsidRPr="003E7129">
        <w:rPr>
          <w:rFonts w:ascii="Times New Roman" w:hAnsi="Times New Roman"/>
          <w:lang w:val="sr-Cyrl-CS"/>
        </w:rPr>
        <w:t>Наручилац се обавезује да</w:t>
      </w:r>
      <w:r w:rsidRPr="003E7129">
        <w:rPr>
          <w:rFonts w:ascii="Times New Roman" w:hAnsi="Times New Roman"/>
          <w:lang w:val="ru-RU"/>
        </w:rPr>
        <w:t xml:space="preserve"> чува као поверљиве све податке о понуђачима садржане у </w:t>
      </w:r>
      <w:r w:rsidRPr="003E7129">
        <w:rPr>
          <w:rFonts w:ascii="Times New Roman" w:hAnsi="Times New Roman"/>
          <w:lang w:val="sr-Cyrl-CS"/>
        </w:rPr>
        <w:t xml:space="preserve">понуди </w:t>
      </w:r>
      <w:r w:rsidRPr="003E7129">
        <w:rPr>
          <w:rFonts w:ascii="Times New Roman" w:hAnsi="Times New Roman"/>
          <w:lang w:val="ru-RU"/>
        </w:rPr>
        <w:t>који су посебним прописом утврђени као поверљиви и које је као такве понуђач означио у понуди.</w:t>
      </w:r>
      <w:r w:rsidRPr="003E7129">
        <w:rPr>
          <w:rFonts w:ascii="Times New Roman" w:hAnsi="Times New Roman"/>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3E7129">
        <w:rPr>
          <w:rFonts w:ascii="Times New Roman" w:hAnsi="Times New Roman"/>
          <w:b/>
          <w:color w:val="000000"/>
        </w:rPr>
        <w:t>Захтев за заштиту права</w:t>
      </w:r>
      <w:r w:rsidRPr="006B269C">
        <w:rPr>
          <w:rFonts w:ascii="Times New Roman" w:hAnsi="Times New Roman"/>
          <w:color w:val="000000"/>
        </w:rPr>
        <w:t xml:space="preserve">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3E7129" w:rsidRDefault="006B269C" w:rsidP="005A2798">
      <w:pPr>
        <w:autoSpaceDE w:val="0"/>
        <w:autoSpaceDN w:val="0"/>
        <w:adjustRightInd w:val="0"/>
        <w:ind w:firstLine="720"/>
        <w:jc w:val="both"/>
        <w:rPr>
          <w:rFonts w:ascii="Times New Roman" w:hAnsi="Times New Roman"/>
          <w:bCs/>
          <w:color w:val="000000"/>
        </w:rPr>
      </w:pPr>
      <w:r w:rsidRPr="003E7129">
        <w:rPr>
          <w:rFonts w:ascii="Times New Roman" w:hAnsi="Times New Roman"/>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3E7129" w:rsidRDefault="006B269C" w:rsidP="005A2798">
      <w:pPr>
        <w:autoSpaceDE w:val="0"/>
        <w:autoSpaceDN w:val="0"/>
        <w:adjustRightInd w:val="0"/>
        <w:ind w:firstLine="720"/>
        <w:jc w:val="both"/>
        <w:rPr>
          <w:rFonts w:ascii="Times New Roman" w:hAnsi="Times New Roman"/>
          <w:color w:val="000000"/>
          <w:u w:val="single"/>
        </w:rPr>
      </w:pPr>
      <w:r w:rsidRPr="006B269C">
        <w:rPr>
          <w:rFonts w:ascii="Times New Roman" w:hAnsi="Times New Roman"/>
          <w:color w:val="000000"/>
        </w:rPr>
        <w:t xml:space="preserve">     </w:t>
      </w:r>
      <w:r w:rsidRPr="003E7129">
        <w:rPr>
          <w:rFonts w:ascii="Times New Roman" w:hAnsi="Times New Roman"/>
          <w:color w:val="000000"/>
          <w:u w:val="single"/>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lastRenderedPageBreak/>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lastRenderedPageBreak/>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w:t>
      </w:r>
      <w:r w:rsidR="005A2798" w:rsidRPr="003E7129">
        <w:rPr>
          <w:rFonts w:ascii="Times New Roman" w:hAnsi="Times New Roman"/>
          <w:b/>
        </w:rPr>
        <w:t>обустави поступак јавне набавке</w:t>
      </w:r>
      <w:r w:rsidR="005A2798" w:rsidRPr="005A2798">
        <w:rPr>
          <w:rFonts w:ascii="Times New Roman" w:hAnsi="Times New Roman"/>
        </w:rPr>
        <w:t xml:space="preserve">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6706C9">
        <w:rPr>
          <w:rFonts w:ascii="Times New Roman" w:hAnsi="Times New Roman"/>
          <w:b/>
          <w:lang w:val="sr-Cyrl-CS"/>
        </w:rPr>
        <w:t>0</w:t>
      </w:r>
      <w:r w:rsidR="00A7758A">
        <w:rPr>
          <w:rFonts w:ascii="Times New Roman" w:hAnsi="Times New Roman"/>
          <w:b/>
          <w:lang w:val="sr-Cyrl-CS"/>
        </w:rPr>
        <w:t>12</w:t>
      </w:r>
      <w:r w:rsidR="005A2798">
        <w:rPr>
          <w:rFonts w:ascii="Times New Roman" w:hAnsi="Times New Roman"/>
          <w:b/>
          <w:lang w:val="sr-Cyrl-CS"/>
        </w:rPr>
        <w:t>/</w:t>
      </w:r>
      <w:r w:rsidR="006706C9">
        <w:rPr>
          <w:rFonts w:ascii="Times New Roman" w:hAnsi="Times New Roman"/>
          <w:b/>
          <w:lang w:val="sr-Cyrl-CS"/>
        </w:rPr>
        <w:t>0</w:t>
      </w:r>
      <w:r w:rsidR="00A7758A">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6706C9">
        <w:rPr>
          <w:rFonts w:ascii="Times New Roman" w:hAnsi="Times New Roman"/>
          <w:b/>
          <w:lang w:val="sr-Cyrl-CS"/>
        </w:rPr>
        <w:t>0</w:t>
      </w:r>
      <w:r w:rsidR="00A7758A">
        <w:rPr>
          <w:rFonts w:ascii="Times New Roman" w:hAnsi="Times New Roman"/>
          <w:b/>
          <w:lang w:val="sr-Cyrl-CS"/>
        </w:rPr>
        <w:t>12</w:t>
      </w:r>
      <w:r w:rsidR="00FF4B1D">
        <w:rPr>
          <w:rFonts w:ascii="Times New Roman" w:hAnsi="Times New Roman"/>
          <w:b/>
          <w:lang w:val="sr-Cyrl-CS"/>
        </w:rPr>
        <w:t>/</w:t>
      </w:r>
      <w:r w:rsidR="006706C9">
        <w:rPr>
          <w:rFonts w:ascii="Times New Roman" w:hAnsi="Times New Roman"/>
          <w:b/>
          <w:lang w:val="sr-Cyrl-CS"/>
        </w:rPr>
        <w:t>0</w:t>
      </w:r>
      <w:r w:rsidR="00A7758A">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6706C9">
        <w:rPr>
          <w:rFonts w:ascii="Times New Roman" w:hAnsi="Times New Roman"/>
          <w:b/>
          <w:lang w:val="sr-Cyrl-CS"/>
        </w:rPr>
        <w:t>0</w:t>
      </w:r>
      <w:r w:rsidR="00A7758A">
        <w:rPr>
          <w:rFonts w:ascii="Times New Roman" w:hAnsi="Times New Roman"/>
          <w:b/>
          <w:lang w:val="sr-Cyrl-CS"/>
        </w:rPr>
        <w:t>12</w:t>
      </w:r>
      <w:r w:rsidR="00FF4B1D">
        <w:rPr>
          <w:rFonts w:ascii="Times New Roman" w:hAnsi="Times New Roman"/>
          <w:b/>
          <w:lang w:val="sr-Cyrl-CS"/>
        </w:rPr>
        <w:t>/</w:t>
      </w:r>
      <w:r w:rsidR="006706C9">
        <w:rPr>
          <w:rFonts w:ascii="Times New Roman" w:hAnsi="Times New Roman"/>
          <w:b/>
          <w:lang w:val="sr-Cyrl-CS"/>
        </w:rPr>
        <w:t>0</w:t>
      </w:r>
      <w:r w:rsidR="00A7758A">
        <w:rPr>
          <w:rFonts w:ascii="Times New Roman" w:hAnsi="Times New Roman"/>
          <w:b/>
          <w:lang w:val="sr-Cyrl-CS"/>
        </w:rPr>
        <w:t>19</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6706C9">
        <w:rPr>
          <w:rFonts w:ascii="Times New Roman" w:hAnsi="Times New Roman"/>
          <w:b/>
          <w:lang w:val="sr-Cyrl-CS"/>
        </w:rPr>
        <w:t>0</w:t>
      </w:r>
      <w:r w:rsidR="00A7758A">
        <w:rPr>
          <w:rFonts w:ascii="Times New Roman" w:hAnsi="Times New Roman"/>
          <w:b/>
          <w:lang w:val="sr-Cyrl-CS"/>
        </w:rPr>
        <w:t>12</w:t>
      </w:r>
      <w:r w:rsidR="00FF4B1D">
        <w:rPr>
          <w:rFonts w:ascii="Times New Roman" w:hAnsi="Times New Roman"/>
          <w:b/>
          <w:lang w:val="sr-Cyrl-CS"/>
        </w:rPr>
        <w:t>/</w:t>
      </w:r>
      <w:r w:rsidR="006706C9">
        <w:rPr>
          <w:rFonts w:ascii="Times New Roman" w:hAnsi="Times New Roman"/>
          <w:b/>
          <w:lang w:val="sr-Cyrl-CS"/>
        </w:rPr>
        <w:t>0</w:t>
      </w:r>
      <w:r w:rsidR="00A7758A">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38798B">
      <w:pPr>
        <w:numPr>
          <w:ilvl w:val="0"/>
          <w:numId w:val="7"/>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lastRenderedPageBreak/>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3E7129">
        <w:rPr>
          <w:rFonts w:ascii="Times New Roman" w:hAnsi="Times New Roman"/>
          <w:b/>
          <w:lang w:eastAsia="en-US"/>
        </w:rPr>
        <w:t>Потенцијални понуђачи редовно треба да прате Портал јавних набавки или интернет страницу наручиоца</w:t>
      </w:r>
      <w:r w:rsidR="006B269C" w:rsidRPr="006B269C">
        <w:rPr>
          <w:rFonts w:ascii="Times New Roman" w:hAnsi="Times New Roman"/>
          <w:lang w:eastAsia="en-US"/>
        </w:rPr>
        <w:t>,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4757F0" w:rsidRDefault="00810D6F" w:rsidP="00810D6F">
      <w:pPr>
        <w:widowControl w:val="0"/>
        <w:overflowPunct w:val="0"/>
        <w:autoSpaceDE w:val="0"/>
        <w:autoSpaceDN w:val="0"/>
        <w:adjustRightInd w:val="0"/>
        <w:spacing w:line="238" w:lineRule="auto"/>
        <w:ind w:firstLine="720"/>
        <w:jc w:val="center"/>
        <w:rPr>
          <w:rFonts w:ascii="Times New Roman" w:hAnsi="Times New Roman"/>
          <w:b/>
        </w:rPr>
      </w:pPr>
      <w:r w:rsidRPr="004757F0">
        <w:rPr>
          <w:rFonts w:ascii="Times New Roman" w:hAnsi="Times New Roman"/>
          <w:b/>
          <w:szCs w:val="28"/>
        </w:rPr>
        <w:lastRenderedPageBreak/>
        <w:t xml:space="preserve">3. </w:t>
      </w:r>
      <w:r w:rsidRPr="004757F0">
        <w:rPr>
          <w:rFonts w:ascii="Times New Roman" w:hAnsi="Times New Roman"/>
          <w:b/>
        </w:rPr>
        <w:t>ВРЕДНОВАЊЕ И О ЦЕЊИВАЊЕ ПОНУДА</w:t>
      </w:r>
    </w:p>
    <w:p w:rsidR="006B269C" w:rsidRDefault="006B269C" w:rsidP="006B269C">
      <w:pPr>
        <w:suppressAutoHyphens w:val="0"/>
        <w:rPr>
          <w:rFonts w:ascii="Times New Roman" w:hAnsi="Times New Roman"/>
          <w:lang w:val="sr-Cyrl-CS"/>
        </w:rPr>
      </w:pPr>
    </w:p>
    <w:p w:rsidR="004B56FC" w:rsidRDefault="004B56FC" w:rsidP="006B269C">
      <w:pPr>
        <w:suppressAutoHyphens w:val="0"/>
        <w:rPr>
          <w:rFonts w:ascii="Times New Roman" w:hAnsi="Times New Roman"/>
          <w:lang w:val="sr-Cyrl-CS"/>
        </w:rPr>
      </w:pPr>
    </w:p>
    <w:p w:rsidR="00E75A5E" w:rsidRPr="00742E60" w:rsidRDefault="00E75A5E" w:rsidP="004B56FC">
      <w:pPr>
        <w:widowControl w:val="0"/>
        <w:overflowPunct w:val="0"/>
        <w:autoSpaceDE w:val="0"/>
        <w:autoSpaceDN w:val="0"/>
        <w:adjustRightInd w:val="0"/>
        <w:spacing w:line="276"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Pr>
          <w:rFonts w:ascii="Times New Roman" w:hAnsi="Times New Roman"/>
          <w:b/>
          <w:bCs/>
        </w:rPr>
        <w:t xml:space="preserve"> </w:t>
      </w:r>
      <w:r w:rsidRPr="002464D0">
        <w:rPr>
          <w:rFonts w:ascii="Times New Roman" w:hAnsi="Times New Roman"/>
          <w:b/>
          <w:bCs/>
          <w:u w:val="single"/>
        </w:rPr>
        <w:t xml:space="preserve">НАЈНИЖЕ ПОНУЂЕНЕ ЦЕНЕ за </w:t>
      </w:r>
      <w:r w:rsidRPr="00B7205C">
        <w:rPr>
          <w:rFonts w:ascii="Times New Roman" w:hAnsi="Times New Roman"/>
          <w:b/>
          <w:bCs/>
          <w:u w:val="single"/>
        </w:rPr>
        <w:t>партије 1, 2, 3</w:t>
      </w:r>
      <w:r w:rsidR="00422151">
        <w:rPr>
          <w:rFonts w:ascii="Times New Roman" w:hAnsi="Times New Roman"/>
          <w:b/>
          <w:bCs/>
          <w:u w:val="single"/>
        </w:rPr>
        <w:t>, и 4</w:t>
      </w:r>
      <w:r w:rsidRPr="00B7205C">
        <w:rPr>
          <w:rFonts w:ascii="Times New Roman" w:hAnsi="Times New Roman"/>
          <w:b/>
          <w:bCs/>
          <w:u w:val="single"/>
        </w:rPr>
        <w:t>.</w:t>
      </w:r>
    </w:p>
    <w:p w:rsidR="00E75A5E" w:rsidRPr="004B56FC" w:rsidRDefault="00E75A5E" w:rsidP="004B56FC">
      <w:pPr>
        <w:pStyle w:val="BodyText"/>
        <w:spacing w:after="0" w:line="276" w:lineRule="auto"/>
        <w:ind w:firstLine="720"/>
        <w:jc w:val="both"/>
        <w:rPr>
          <w:rFonts w:ascii="Times New Roman" w:hAnsi="Times New Roman"/>
          <w:bCs/>
        </w:rPr>
      </w:pPr>
      <w:r w:rsidRPr="008C2C13">
        <w:rPr>
          <w:rFonts w:ascii="Times New Roman" w:hAnsi="Times New Roman"/>
          <w:b/>
          <w:bCs/>
        </w:rPr>
        <w:t xml:space="preserve">Напомена: </w:t>
      </w:r>
      <w:r w:rsidRPr="003E7129">
        <w:rPr>
          <w:rFonts w:ascii="Times New Roman" w:hAnsi="Times New Roman"/>
          <w:bCs/>
        </w:rPr>
        <w:t>Уколико су пон</w:t>
      </w:r>
      <w:r w:rsidR="00422151">
        <w:rPr>
          <w:rFonts w:ascii="Times New Roman" w:hAnsi="Times New Roman"/>
          <w:bCs/>
        </w:rPr>
        <w:t>уђене цене за партије 1, 2, 3, и 4</w:t>
      </w:r>
      <w:r w:rsidRPr="003E7129">
        <w:rPr>
          <w:rFonts w:ascii="Times New Roman" w:hAnsi="Times New Roman"/>
          <w:bCs/>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За партију 1 важи следеће:</w:t>
      </w:r>
    </w:p>
    <w:p w:rsidR="00E75A5E" w:rsidRPr="004D697C"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w:t>
      </w:r>
      <w:r w:rsidRPr="000177FB">
        <w:rPr>
          <w:rFonts w:ascii="Times New Roman" w:hAnsi="Times New Roman"/>
          <w:b/>
        </w:rPr>
        <w:t xml:space="preserve"> </w:t>
      </w:r>
    </w:p>
    <w:p w:rsidR="00E75A5E" w:rsidRPr="004B56FC"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За партију 2 важи следеће:</w:t>
      </w:r>
    </w:p>
    <w:p w:rsidR="00E75A5E" w:rsidRPr="00683443"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E75A5E" w:rsidRPr="004B56FC"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 xml:space="preserve">За партију </w:t>
      </w:r>
      <w:r>
        <w:rPr>
          <w:rFonts w:ascii="Times New Roman" w:hAnsi="Times New Roman"/>
          <w:b/>
        </w:rPr>
        <w:t>3</w:t>
      </w:r>
      <w:r w:rsidRPr="000177FB">
        <w:rPr>
          <w:rFonts w:ascii="Times New Roman" w:hAnsi="Times New Roman"/>
          <w:b/>
        </w:rPr>
        <w:t xml:space="preserve"> важи следеће:</w:t>
      </w:r>
    </w:p>
    <w:p w:rsidR="00E75A5E" w:rsidRPr="00683443"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E75A5E" w:rsidRPr="004B56FC"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Pr>
          <w:rFonts w:ascii="Times New Roman" w:hAnsi="Times New Roman"/>
          <w:b/>
        </w:rPr>
        <w:t>За партију 4</w:t>
      </w:r>
      <w:r w:rsidRPr="000177FB">
        <w:rPr>
          <w:rFonts w:ascii="Times New Roman" w:hAnsi="Times New Roman"/>
          <w:b/>
        </w:rPr>
        <w:t xml:space="preserve"> важи следеће:</w:t>
      </w:r>
    </w:p>
    <w:p w:rsidR="00E75A5E" w:rsidRPr="00683443"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422151" w:rsidRPr="00422151"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422151" w:rsidRPr="00422151" w:rsidRDefault="00422151" w:rsidP="00DF7EF8">
      <w:pPr>
        <w:suppressAutoHyphens w:val="0"/>
        <w:spacing w:line="276" w:lineRule="auto"/>
        <w:ind w:left="720" w:right="-1"/>
        <w:jc w:val="both"/>
        <w:rPr>
          <w:rFonts w:ascii="Times New Roman" w:hAnsi="Times New Roman"/>
        </w:rPr>
      </w:pPr>
    </w:p>
    <w:p w:rsidR="0037581D" w:rsidRPr="00422151" w:rsidRDefault="0037581D" w:rsidP="004B56FC">
      <w:pPr>
        <w:pStyle w:val="Bodytext21"/>
        <w:shd w:val="clear" w:color="auto" w:fill="auto"/>
        <w:spacing w:line="276" w:lineRule="auto"/>
        <w:ind w:firstLine="720"/>
        <w:rPr>
          <w:rFonts w:ascii="Times New Roman" w:hAnsi="Times New Roman" w:cs="Times New Roman"/>
        </w:rPr>
      </w:pPr>
      <w:r w:rsidRPr="00422151">
        <w:rPr>
          <w:rFonts w:ascii="Times New Roman" w:hAnsi="Times New Roman" w:cs="Times New Roman"/>
        </w:rPr>
        <w:t>У случају да ни тада није могуће извршити одабир најповољније понуде, уговор</w:t>
      </w:r>
      <w:r w:rsidRPr="00422151">
        <w:rPr>
          <w:rFonts w:ascii="Times New Roman" w:hAnsi="Times New Roman" w:cs="Times New Roman"/>
        </w:rPr>
        <w:br/>
        <w:t>ће бити додељен понуђачу по систему жребања, као крајњем начину одабира понуде.</w:t>
      </w:r>
    </w:p>
    <w:p w:rsidR="0037581D" w:rsidRPr="00422151" w:rsidRDefault="0037581D" w:rsidP="004B56FC">
      <w:pPr>
        <w:pStyle w:val="Bodytext21"/>
        <w:shd w:val="clear" w:color="auto" w:fill="auto"/>
        <w:spacing w:line="276" w:lineRule="auto"/>
        <w:ind w:firstLine="720"/>
        <w:rPr>
          <w:rFonts w:ascii="Times New Roman" w:hAnsi="Times New Roman" w:cs="Times New Roman"/>
        </w:rPr>
      </w:pPr>
      <w:r w:rsidRPr="00422151">
        <w:rPr>
          <w:rFonts w:ascii="Times New Roman" w:hAnsi="Times New Roman" w:cs="Times New Roman"/>
        </w:rPr>
        <w:t>Сви понуђачи који су доставили прихватљиве понуде и које су исто рангиране</w:t>
      </w:r>
      <w:r w:rsidRPr="00422151">
        <w:rPr>
          <w:rFonts w:ascii="Times New Roman" w:hAnsi="Times New Roman" w:cs="Times New Roman"/>
        </w:rPr>
        <w:br/>
        <w:t>биће позвани да присуствују поступку доделе уговора путем жребања.</w:t>
      </w:r>
    </w:p>
    <w:p w:rsidR="0037581D" w:rsidRPr="00422151" w:rsidRDefault="0037581D" w:rsidP="004B56FC">
      <w:pPr>
        <w:pStyle w:val="Bodytext21"/>
        <w:shd w:val="clear" w:color="auto" w:fill="auto"/>
        <w:spacing w:line="276" w:lineRule="auto"/>
        <w:ind w:firstLine="720"/>
        <w:rPr>
          <w:rFonts w:ascii="Times New Roman" w:hAnsi="Times New Roman" w:cs="Times New Roman"/>
        </w:rPr>
      </w:pPr>
      <w:r w:rsidRPr="00422151">
        <w:rPr>
          <w:rFonts w:ascii="Times New Roman" w:hAnsi="Times New Roman" w:cs="Times New Roman"/>
        </w:rPr>
        <w:t>Комисија за јавну набавку ће заказати место и време жребања и позвати</w:t>
      </w:r>
      <w:r w:rsidRPr="00422151">
        <w:rPr>
          <w:rFonts w:ascii="Times New Roman" w:hAnsi="Times New Roman" w:cs="Times New Roman"/>
        </w:rPr>
        <w:br/>
        <w:t>опуномоћене представнике понуђача да присуствују жребању. Приликом жребања</w:t>
      </w:r>
      <w:r w:rsidRPr="00422151">
        <w:rPr>
          <w:rFonts w:ascii="Times New Roman" w:hAnsi="Times New Roman" w:cs="Times New Roman"/>
        </w:rPr>
        <w:br/>
        <w:t>представници понуђача ће на посебним листовима унети име понуђача. Од чланова</w:t>
      </w:r>
      <w:r w:rsidRPr="00422151">
        <w:rPr>
          <w:rFonts w:ascii="Times New Roman" w:hAnsi="Times New Roman" w:cs="Times New Roman"/>
        </w:rPr>
        <w:br/>
        <w:t>Комисије за јавну набавку се добијају идентичне коверте у које понуђачи стављају</w:t>
      </w:r>
      <w:r w:rsidRPr="00422151">
        <w:rPr>
          <w:rFonts w:ascii="Times New Roman" w:hAnsi="Times New Roman" w:cs="Times New Roman"/>
        </w:rPr>
        <w:br/>
        <w:t>попуњене листове, коверте ће се ручно измешати пред понуђачима, а потом ће се</w:t>
      </w:r>
      <w:r w:rsidRPr="00422151">
        <w:rPr>
          <w:rFonts w:ascii="Times New Roman" w:hAnsi="Times New Roman" w:cs="Times New Roman"/>
        </w:rPr>
        <w:br/>
        <w:t>насумице вршити одабир коверти понуђача и рангирње понуда према редоследу</w:t>
      </w:r>
      <w:r w:rsidRPr="00422151">
        <w:rPr>
          <w:rFonts w:ascii="Times New Roman" w:hAnsi="Times New Roman" w:cs="Times New Roman"/>
        </w:rPr>
        <w:br/>
        <w:t>извалачења коверти, о чему ће бити сачињен Записник о поступку жребања у поступку</w:t>
      </w:r>
      <w:r w:rsidRPr="00422151">
        <w:rPr>
          <w:rFonts w:ascii="Times New Roman" w:hAnsi="Times New Roman" w:cs="Times New Roman"/>
        </w:rPr>
        <w:br/>
        <w:t>МД-</w:t>
      </w:r>
      <w:r w:rsidR="006706C9" w:rsidRPr="00422151">
        <w:rPr>
          <w:rFonts w:ascii="Times New Roman" w:hAnsi="Times New Roman" w:cs="Times New Roman"/>
        </w:rPr>
        <w:t>0</w:t>
      </w:r>
      <w:r w:rsidR="00A7758A">
        <w:rPr>
          <w:rFonts w:ascii="Times New Roman" w:hAnsi="Times New Roman" w:cs="Times New Roman"/>
        </w:rPr>
        <w:t>12</w:t>
      </w:r>
      <w:r w:rsidRPr="00422151">
        <w:rPr>
          <w:rFonts w:ascii="Times New Roman" w:hAnsi="Times New Roman" w:cs="Times New Roman"/>
        </w:rPr>
        <w:t>/2</w:t>
      </w:r>
      <w:r w:rsidR="006706C9" w:rsidRPr="00422151">
        <w:rPr>
          <w:rFonts w:ascii="Times New Roman" w:hAnsi="Times New Roman" w:cs="Times New Roman"/>
        </w:rPr>
        <w:t>0</w:t>
      </w:r>
      <w:r w:rsidR="00A7758A">
        <w:rPr>
          <w:rFonts w:ascii="Times New Roman" w:hAnsi="Times New Roman" w:cs="Times New Roman"/>
        </w:rPr>
        <w:t>19</w:t>
      </w:r>
      <w:r w:rsidRPr="00422151">
        <w:rPr>
          <w:rFonts w:ascii="Times New Roman" w:hAnsi="Times New Roman" w:cs="Times New Roman"/>
        </w:rPr>
        <w:t>.</w:t>
      </w:r>
    </w:p>
    <w:p w:rsidR="0037581D" w:rsidRPr="00422151" w:rsidRDefault="0037581D" w:rsidP="004B56FC">
      <w:pPr>
        <w:pStyle w:val="BodyText"/>
        <w:spacing w:after="0" w:line="276" w:lineRule="auto"/>
        <w:ind w:firstLine="720"/>
        <w:jc w:val="both"/>
        <w:rPr>
          <w:rFonts w:ascii="Times New Roman" w:hAnsi="Times New Roman"/>
          <w:sz w:val="22"/>
          <w:szCs w:val="22"/>
        </w:rPr>
      </w:pPr>
      <w:r w:rsidRPr="00422151">
        <w:rPr>
          <w:rFonts w:ascii="Times New Roman" w:hAnsi="Times New Roman"/>
          <w:sz w:val="22"/>
          <w:szCs w:val="22"/>
        </w:rPr>
        <w:t>Уколико се неко од позваних понуђача не одазове позиву за жребање, чланови</w:t>
      </w:r>
      <w:r w:rsidRPr="00422151">
        <w:rPr>
          <w:rFonts w:ascii="Times New Roman" w:hAnsi="Times New Roman"/>
          <w:sz w:val="22"/>
          <w:szCs w:val="22"/>
        </w:rPr>
        <w:br/>
        <w:t>Комисије за јавну набавку ће пред присутним овлашћеним представницима понуђача у</w:t>
      </w:r>
      <w:r w:rsidRPr="00422151">
        <w:rPr>
          <w:rFonts w:ascii="Times New Roman" w:hAnsi="Times New Roman"/>
          <w:sz w:val="22"/>
          <w:szCs w:val="22"/>
        </w:rPr>
        <w:br/>
        <w:t>празне коверте убацити листиће са називом одсутних понуђача и те коверте ће</w:t>
      </w:r>
      <w:r w:rsidRPr="00422151">
        <w:rPr>
          <w:rFonts w:ascii="Times New Roman" w:hAnsi="Times New Roman"/>
          <w:sz w:val="22"/>
          <w:szCs w:val="22"/>
        </w:rPr>
        <w:br/>
        <w:t>учествовати у поступку жребања заједно са ковертама присутних овлашћених</w:t>
      </w:r>
      <w:r w:rsidRPr="00422151">
        <w:rPr>
          <w:rFonts w:ascii="Times New Roman" w:hAnsi="Times New Roman"/>
          <w:sz w:val="22"/>
          <w:szCs w:val="22"/>
        </w:rPr>
        <w:br/>
        <w:t>представника понуђача. На исти начин ће се поступати ако не дође ниједан понуђач.</w:t>
      </w:r>
    </w:p>
    <w:p w:rsidR="004757F0" w:rsidRDefault="004757F0" w:rsidP="00DF7EF8">
      <w:pPr>
        <w:suppressAutoHyphens w:val="0"/>
        <w:spacing w:after="200" w:line="276" w:lineRule="auto"/>
        <w:rPr>
          <w:rFonts w:ascii="Times New Roman" w:hAnsi="Times New Roman"/>
          <w:lang w:val="sr-Cyrl-CS"/>
        </w:rPr>
      </w:pPr>
    </w:p>
    <w:p w:rsidR="004757F0" w:rsidRPr="00DF7EF8" w:rsidRDefault="004757F0" w:rsidP="00DF7EF8">
      <w:pPr>
        <w:suppressAutoHyphens w:val="0"/>
        <w:spacing w:after="200" w:line="276" w:lineRule="auto"/>
        <w:ind w:left="2880" w:firstLine="720"/>
        <w:rPr>
          <w:rFonts w:ascii="Times New Roman" w:hAnsi="Times New Roman"/>
          <w:lang w:val="sr-Cyrl-CS"/>
        </w:rPr>
      </w:pPr>
      <w:r w:rsidRPr="004757F0">
        <w:rPr>
          <w:rFonts w:ascii="Times New Roman" w:hAnsi="Times New Roman"/>
          <w:b/>
          <w:lang w:val="sr-Cyrl-CS"/>
        </w:rPr>
        <w:lastRenderedPageBreak/>
        <w:t>4. ТЕХНИЧКА СПЕЦИФИКАЦИЈА</w:t>
      </w:r>
    </w:p>
    <w:p w:rsidR="002F6ABD" w:rsidRPr="002F6ABD" w:rsidRDefault="004757F0" w:rsidP="002F6ABD">
      <w:pPr>
        <w:suppressAutoHyphens w:val="0"/>
        <w:spacing w:after="200" w:line="276" w:lineRule="auto"/>
        <w:jc w:val="center"/>
        <w:rPr>
          <w:rFonts w:ascii="Times New Roman" w:hAnsi="Times New Roman"/>
          <w:b/>
          <w:color w:val="FF0000"/>
        </w:rPr>
      </w:pPr>
      <w:r w:rsidRPr="004757F0">
        <w:rPr>
          <w:rFonts w:ascii="Times New Roman" w:hAnsi="Times New Roman"/>
          <w:b/>
          <w:lang w:val="sr-Cyrl-CS"/>
        </w:rPr>
        <w:t>ПАРТИЈА 1</w:t>
      </w:r>
      <w:r w:rsidR="003B4C11">
        <w:rPr>
          <w:rFonts w:ascii="Times New Roman" w:hAnsi="Times New Roman"/>
          <w:b/>
          <w:lang w:val="sr-Cyrl-CS"/>
        </w:rPr>
        <w:t xml:space="preserve"> </w:t>
      </w:r>
      <w:r w:rsidR="003B4C11" w:rsidRPr="00195E99">
        <w:rPr>
          <w:rFonts w:ascii="Times New Roman" w:hAnsi="Times New Roman"/>
          <w:b/>
          <w:lang w:val="sr-Cyrl-CS"/>
        </w:rPr>
        <w:t xml:space="preserve">– </w:t>
      </w:r>
      <w:r w:rsidR="002F6ABD" w:rsidRPr="00195E99">
        <w:rPr>
          <w:rFonts w:ascii="Times New Roman" w:hAnsi="Times New Roman"/>
          <w:b/>
          <w:color w:val="000000" w:themeColor="text1"/>
          <w:lang w:val="sr-Cyrl-CS"/>
        </w:rPr>
        <w:t>Дозирни вентил (</w:t>
      </w:r>
      <w:r w:rsidR="002F6ABD" w:rsidRPr="00195E99">
        <w:rPr>
          <w:rFonts w:ascii="Times New Roman" w:hAnsi="Times New Roman"/>
          <w:b/>
          <w:lang w:val="sr-Latn-CS"/>
        </w:rPr>
        <w:t>all-metal gas dosing valve</w:t>
      </w:r>
      <w:r w:rsidR="002F6ABD" w:rsidRPr="00195E99">
        <w:rPr>
          <w:rFonts w:ascii="Times New Roman" w:hAnsi="Times New Roman"/>
          <w:b/>
        </w:rPr>
        <w:t>)</w:t>
      </w:r>
    </w:p>
    <w:p w:rsidR="004757F0" w:rsidRPr="00825A3F" w:rsidRDefault="004757F0" w:rsidP="001C754A">
      <w:pPr>
        <w:autoSpaceDE w:val="0"/>
        <w:autoSpaceDN w:val="0"/>
        <w:adjustRightInd w:val="0"/>
        <w:spacing w:line="276" w:lineRule="auto"/>
        <w:ind w:firstLine="720"/>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1C754A">
      <w:pPr>
        <w:autoSpaceDE w:val="0"/>
        <w:autoSpaceDN w:val="0"/>
        <w:adjustRightInd w:val="0"/>
        <w:spacing w:line="276" w:lineRule="auto"/>
        <w:ind w:firstLine="720"/>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4757F0" w:rsidRDefault="004757F0" w:rsidP="007C167A">
      <w:pPr>
        <w:suppressAutoHyphens w:val="0"/>
        <w:spacing w:after="200" w:line="276" w:lineRule="auto"/>
        <w:jc w:val="both"/>
        <w:rPr>
          <w:rFonts w:ascii="Times New Roman" w:hAnsi="Times New Roman"/>
          <w:lang w:val="sr-Cyrl-CS"/>
        </w:rPr>
      </w:pPr>
    </w:p>
    <w:tbl>
      <w:tblPr>
        <w:tblStyle w:val="TableGrid"/>
        <w:tblW w:w="11341" w:type="dxa"/>
        <w:tblInd w:w="-176" w:type="dxa"/>
        <w:tblLayout w:type="fixed"/>
        <w:tblLook w:val="04A0"/>
      </w:tblPr>
      <w:tblGrid>
        <w:gridCol w:w="568"/>
        <w:gridCol w:w="5103"/>
        <w:gridCol w:w="567"/>
        <w:gridCol w:w="1417"/>
        <w:gridCol w:w="1134"/>
        <w:gridCol w:w="1134"/>
        <w:gridCol w:w="1418"/>
      </w:tblGrid>
      <w:tr w:rsidR="007C167A" w:rsidTr="002F6ABD">
        <w:tc>
          <w:tcPr>
            <w:tcW w:w="568"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Р.</w:t>
            </w:r>
          </w:p>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бр.</w:t>
            </w:r>
          </w:p>
        </w:tc>
        <w:tc>
          <w:tcPr>
            <w:tcW w:w="5103" w:type="dxa"/>
            <w:vAlign w:val="center"/>
          </w:tcPr>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Назив</w:t>
            </w:r>
          </w:p>
        </w:tc>
        <w:tc>
          <w:tcPr>
            <w:tcW w:w="567" w:type="dxa"/>
            <w:vAlign w:val="center"/>
          </w:tcPr>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Ј.м.</w:t>
            </w:r>
          </w:p>
        </w:tc>
        <w:tc>
          <w:tcPr>
            <w:tcW w:w="1417" w:type="dxa"/>
            <w:vAlign w:val="center"/>
          </w:tcPr>
          <w:p w:rsidR="007C167A" w:rsidRPr="003B4C11" w:rsidRDefault="007C167A" w:rsidP="007C167A">
            <w:pPr>
              <w:jc w:val="center"/>
              <w:rPr>
                <w:rFonts w:ascii="Times New Roman" w:hAnsi="Times New Roman"/>
              </w:rPr>
            </w:pPr>
            <w:r w:rsidRPr="003B4C11">
              <w:rPr>
                <w:rFonts w:ascii="Times New Roman" w:hAnsi="Times New Roman"/>
              </w:rPr>
              <w:t>Цена</w:t>
            </w:r>
          </w:p>
          <w:p w:rsidR="007C167A" w:rsidRPr="003B4C11" w:rsidRDefault="007C167A" w:rsidP="007C167A">
            <w:pPr>
              <w:jc w:val="center"/>
              <w:rPr>
                <w:rFonts w:ascii="Times New Roman" w:hAnsi="Times New Roman"/>
              </w:rPr>
            </w:pPr>
            <w:r w:rsidRPr="003B4C11">
              <w:rPr>
                <w:rFonts w:ascii="Times New Roman" w:hAnsi="Times New Roman"/>
              </w:rPr>
              <w:t>по ј.м.</w:t>
            </w:r>
          </w:p>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без ПДВ-а</w:t>
            </w:r>
          </w:p>
        </w:tc>
        <w:tc>
          <w:tcPr>
            <w:tcW w:w="1134" w:type="dxa"/>
            <w:vAlign w:val="center"/>
          </w:tcPr>
          <w:p w:rsidR="007C167A" w:rsidRPr="004F0DD0" w:rsidRDefault="007C167A" w:rsidP="007C167A">
            <w:pPr>
              <w:jc w:val="center"/>
              <w:rPr>
                <w:rFonts w:ascii="Times New Roman" w:hAnsi="Times New Roman"/>
                <w:szCs w:val="20"/>
              </w:rPr>
            </w:pPr>
            <w:r w:rsidRPr="004F0DD0">
              <w:rPr>
                <w:rFonts w:ascii="Times New Roman" w:hAnsi="Times New Roman"/>
                <w:szCs w:val="20"/>
              </w:rPr>
              <w:t>Оквирна</w:t>
            </w:r>
          </w:p>
          <w:p w:rsidR="007C167A" w:rsidRDefault="007C167A" w:rsidP="007C167A">
            <w:pPr>
              <w:suppressAutoHyphens w:val="0"/>
              <w:spacing w:after="200" w:line="276" w:lineRule="auto"/>
              <w:jc w:val="center"/>
              <w:rPr>
                <w:rFonts w:ascii="Times New Roman" w:hAnsi="Times New Roman"/>
                <w:lang w:val="sr-Cyrl-CS"/>
              </w:rPr>
            </w:pPr>
            <w:r w:rsidRPr="004F0DD0">
              <w:rPr>
                <w:rFonts w:ascii="Times New Roman" w:hAnsi="Times New Roman"/>
                <w:szCs w:val="20"/>
              </w:rPr>
              <w:t>количина</w:t>
            </w:r>
          </w:p>
        </w:tc>
        <w:tc>
          <w:tcPr>
            <w:tcW w:w="1134" w:type="dxa"/>
            <w:vAlign w:val="center"/>
          </w:tcPr>
          <w:p w:rsidR="007C167A" w:rsidRPr="003B4C11" w:rsidRDefault="007C167A" w:rsidP="007C167A">
            <w:pPr>
              <w:jc w:val="center"/>
              <w:rPr>
                <w:rFonts w:ascii="Times New Roman" w:hAnsi="Times New Roman"/>
              </w:rPr>
            </w:pPr>
            <w:r w:rsidRPr="003B4C11">
              <w:rPr>
                <w:rFonts w:ascii="Times New Roman" w:hAnsi="Times New Roman"/>
              </w:rPr>
              <w:t>Укупна</w:t>
            </w:r>
          </w:p>
          <w:p w:rsidR="007C167A" w:rsidRPr="003B4C11" w:rsidRDefault="007C167A" w:rsidP="007C167A">
            <w:pPr>
              <w:jc w:val="center"/>
              <w:rPr>
                <w:rFonts w:ascii="Times New Roman" w:hAnsi="Times New Roman"/>
              </w:rPr>
            </w:pPr>
            <w:r w:rsidRPr="003B4C11">
              <w:rPr>
                <w:rFonts w:ascii="Times New Roman" w:hAnsi="Times New Roman"/>
              </w:rPr>
              <w:t>цена</w:t>
            </w:r>
          </w:p>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без ПДВ-а</w:t>
            </w:r>
          </w:p>
        </w:tc>
        <w:tc>
          <w:tcPr>
            <w:tcW w:w="1418" w:type="dxa"/>
            <w:vAlign w:val="center"/>
          </w:tcPr>
          <w:p w:rsidR="007C167A" w:rsidRPr="003B4C11" w:rsidRDefault="007C167A" w:rsidP="007C167A">
            <w:pPr>
              <w:jc w:val="center"/>
              <w:rPr>
                <w:rFonts w:ascii="Times New Roman" w:hAnsi="Times New Roman"/>
              </w:rPr>
            </w:pPr>
            <w:r w:rsidRPr="003B4C11">
              <w:rPr>
                <w:rFonts w:ascii="Times New Roman" w:hAnsi="Times New Roman"/>
              </w:rPr>
              <w:t>Произвођач</w:t>
            </w:r>
          </w:p>
          <w:p w:rsidR="007C167A" w:rsidRPr="003B4C11" w:rsidRDefault="007C167A" w:rsidP="007C167A">
            <w:pPr>
              <w:jc w:val="center"/>
              <w:rPr>
                <w:rFonts w:ascii="Times New Roman" w:hAnsi="Times New Roman"/>
              </w:rPr>
            </w:pPr>
            <w:r w:rsidRPr="003B4C11">
              <w:rPr>
                <w:rFonts w:ascii="Times New Roman" w:hAnsi="Times New Roman"/>
              </w:rPr>
              <w:t>и</w:t>
            </w:r>
          </w:p>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модел</w:t>
            </w:r>
          </w:p>
        </w:tc>
      </w:tr>
      <w:tr w:rsidR="007C167A" w:rsidTr="002F6ABD">
        <w:trPr>
          <w:trHeight w:val="8564"/>
        </w:trPr>
        <w:tc>
          <w:tcPr>
            <w:tcW w:w="568"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1.</w:t>
            </w:r>
          </w:p>
        </w:tc>
        <w:tc>
          <w:tcPr>
            <w:tcW w:w="5103" w:type="dxa"/>
            <w:vAlign w:val="center"/>
          </w:tcPr>
          <w:p w:rsidR="007C167A" w:rsidRDefault="004F0DD0" w:rsidP="007C167A">
            <w:pPr>
              <w:suppressAutoHyphens w:val="0"/>
              <w:spacing w:after="200" w:line="276" w:lineRule="auto"/>
              <w:rPr>
                <w:b/>
                <w:i/>
              </w:rPr>
            </w:pPr>
            <w:r>
              <w:rPr>
                <w:b/>
                <w:lang w:val="sr-Latn-CS"/>
              </w:rPr>
              <w:t>Dozirni ventil (all-metal gas dosing valve)</w:t>
            </w:r>
            <w:r w:rsidRPr="00816347">
              <w:rPr>
                <w:b/>
                <w:i/>
                <w:lang w:val="sr-Latn-CS"/>
              </w:rPr>
              <w:t>, komada 1</w:t>
            </w:r>
          </w:p>
          <w:p w:rsidR="004F0DD0" w:rsidRPr="004F0DD0" w:rsidRDefault="004F0DD0" w:rsidP="004F0DD0">
            <w:pPr>
              <w:spacing w:before="120" w:after="120"/>
              <w:rPr>
                <w:lang w:val="sr-Latn-CS"/>
              </w:rPr>
            </w:pPr>
            <w:r w:rsidRPr="004F0DD0">
              <w:rPr>
                <w:lang w:val="sr-Latn-CS"/>
              </w:rPr>
              <w:t>Prirubnica (unutra</w:t>
            </w:r>
            <w:r w:rsidRPr="004F0DD0">
              <w:t>š</w:t>
            </w:r>
            <w:r w:rsidRPr="004F0DD0">
              <w:rPr>
                <w:lang w:val="sr-Latn-CS"/>
              </w:rPr>
              <w:t xml:space="preserve">nja) (Flange </w:t>
            </w:r>
            <w:r>
              <w:rPr>
                <w:lang w:val="sr-Latn-CS"/>
              </w:rPr>
              <w:t>in)</w:t>
            </w:r>
            <w:r>
              <w:t xml:space="preserve">   </w:t>
            </w:r>
            <w:r w:rsidRPr="004F0DD0">
              <w:rPr>
                <w:lang w:val="sr-Latn-CS"/>
              </w:rPr>
              <w:t>DN 16 CF-R</w:t>
            </w:r>
          </w:p>
          <w:p w:rsidR="004F0DD0" w:rsidRPr="004F0DD0" w:rsidRDefault="004F0DD0" w:rsidP="004F0DD0">
            <w:pPr>
              <w:spacing w:before="120" w:after="120"/>
              <w:rPr>
                <w:lang w:val="sr-Latn-CS"/>
              </w:rPr>
            </w:pPr>
            <w:r w:rsidRPr="004F0DD0">
              <w:rPr>
                <w:lang w:val="sr-Latn-CS"/>
              </w:rPr>
              <w:t>Prirubnica (spoljna) (</w:t>
            </w:r>
            <w:r>
              <w:rPr>
                <w:lang w:val="sr-Latn-CS"/>
              </w:rPr>
              <w:t>Flange out)</w:t>
            </w:r>
            <w:r>
              <w:t xml:space="preserve">      </w:t>
            </w:r>
            <w:r w:rsidRPr="004F0DD0">
              <w:rPr>
                <w:lang w:val="sr-Latn-CS"/>
              </w:rPr>
              <w:t>DN 40 CF-F</w:t>
            </w:r>
          </w:p>
          <w:p w:rsidR="004F0DD0" w:rsidRPr="004F0DD0" w:rsidRDefault="004F0DD0" w:rsidP="004F0DD0">
            <w:pPr>
              <w:spacing w:before="120" w:after="120"/>
              <w:rPr>
                <w:lang w:val="sr-Latn-CS"/>
              </w:rPr>
            </w:pPr>
            <w:r w:rsidRPr="004F0DD0">
              <w:rPr>
                <w:lang w:val="sr-Latn-CS"/>
              </w:rPr>
              <w:t>Aktuator (Actuator)</w:t>
            </w:r>
            <w:r>
              <w:rPr>
                <w:lang w:val="sr-Latn-CS"/>
              </w:rPr>
              <w:tab/>
            </w:r>
            <w:r>
              <w:rPr>
                <w:lang w:val="sr-Latn-CS"/>
              </w:rPr>
              <w:tab/>
            </w:r>
            <w:r>
              <w:t xml:space="preserve">       </w:t>
            </w:r>
            <w:r w:rsidRPr="004F0DD0">
              <w:rPr>
                <w:lang w:val="sr-Latn-CS"/>
              </w:rPr>
              <w:t>ručni (manual)</w:t>
            </w:r>
          </w:p>
          <w:p w:rsidR="004F0DD0" w:rsidRPr="004F0DD0" w:rsidRDefault="004F0DD0" w:rsidP="004F0DD0">
            <w:pPr>
              <w:spacing w:before="120" w:after="120"/>
              <w:rPr>
                <w:lang w:val="sr-Latn-CS"/>
              </w:rPr>
            </w:pPr>
            <w:r w:rsidRPr="004F0DD0">
              <w:rPr>
                <w:lang w:val="sr-Latn-CS"/>
              </w:rPr>
              <w:t>Zatvaranje (Tightness)</w:t>
            </w:r>
            <w:r>
              <w:rPr>
                <w:lang w:val="sr-Latn-CS"/>
              </w:rPr>
              <w:tab/>
            </w:r>
            <w:r w:rsidR="002F6ABD">
              <w:t xml:space="preserve">      </w:t>
            </w:r>
            <w:r w:rsidRPr="004F0DD0">
              <w:rPr>
                <w:lang w:val="sr-Latn-CS"/>
              </w:rPr>
              <w:t>1</w:t>
            </w:r>
            <w:r>
              <w:rPr>
                <w:lang w:val="sr-Latn-CS"/>
              </w:rPr>
              <w:sym w:font="Symbol" w:char="F0D7"/>
            </w:r>
            <w:r w:rsidRPr="004F0DD0">
              <w:rPr>
                <w:lang w:val="sr-Latn-CS"/>
              </w:rPr>
              <w:t>10</w:t>
            </w:r>
            <w:r w:rsidRPr="004F0DD0">
              <w:rPr>
                <w:vertAlign w:val="superscript"/>
                <w:lang w:val="sr-Latn-CS"/>
              </w:rPr>
              <w:t>-11</w:t>
            </w:r>
            <w:r w:rsidRPr="004F0DD0">
              <w:rPr>
                <w:lang w:val="sr-Latn-CS"/>
              </w:rPr>
              <w:t xml:space="preserve"> mbar l/s</w:t>
            </w:r>
          </w:p>
          <w:p w:rsidR="004F0DD0" w:rsidRPr="004F0DD0" w:rsidRDefault="004F0DD0" w:rsidP="004F0DD0">
            <w:pPr>
              <w:spacing w:before="120" w:after="120"/>
              <w:rPr>
                <w:lang w:val="sr-Latn-CS"/>
              </w:rPr>
            </w:pPr>
            <w:r w:rsidRPr="004F0DD0">
              <w:rPr>
                <w:lang w:val="sr-Latn-CS"/>
              </w:rPr>
              <w:t>Pritisak maks. (Pressure max.)</w:t>
            </w:r>
            <w:r>
              <w:rPr>
                <w:lang w:val="sr-Latn-CS"/>
              </w:rPr>
              <w:tab/>
            </w:r>
            <w:r w:rsidRPr="004F0DD0">
              <w:rPr>
                <w:lang w:val="sr-Latn-CS"/>
              </w:rPr>
              <w:t>30 bar</w:t>
            </w:r>
          </w:p>
          <w:p w:rsidR="004F0DD0" w:rsidRPr="004F0DD0" w:rsidRDefault="004F0DD0" w:rsidP="004F0DD0">
            <w:pPr>
              <w:spacing w:before="120" w:after="120"/>
              <w:rPr>
                <w:lang w:val="sr-Latn-CS"/>
              </w:rPr>
            </w:pPr>
            <w:r w:rsidRPr="004F0DD0">
              <w:rPr>
                <w:lang w:val="sr-Latn-CS"/>
              </w:rPr>
              <w:t>Pritisak min. (Pressure min.)</w:t>
            </w:r>
            <w:r>
              <w:rPr>
                <w:lang w:val="sr-Latn-CS"/>
              </w:rPr>
              <w:tab/>
            </w:r>
            <w:r w:rsidR="002F6ABD">
              <w:t xml:space="preserve">         </w:t>
            </w:r>
            <w:r w:rsidRPr="004F0DD0">
              <w:rPr>
                <w:lang w:val="sr-Latn-CS"/>
              </w:rPr>
              <w:t>1</w:t>
            </w:r>
            <w:r>
              <w:rPr>
                <w:lang w:val="sr-Latn-CS"/>
              </w:rPr>
              <w:sym w:font="Symbol" w:char="F0D7"/>
            </w:r>
            <w:r w:rsidRPr="004F0DD0">
              <w:rPr>
                <w:lang w:val="sr-Latn-CS"/>
              </w:rPr>
              <w:t>10</w:t>
            </w:r>
            <w:r w:rsidRPr="004F0DD0">
              <w:rPr>
                <w:vertAlign w:val="superscript"/>
                <w:lang w:val="sr-Latn-CS"/>
              </w:rPr>
              <w:t>-11</w:t>
            </w:r>
            <w:r w:rsidRPr="004F0DD0">
              <w:rPr>
                <w:lang w:val="sr-Latn-CS"/>
              </w:rPr>
              <w:t xml:space="preserve"> mbar</w:t>
            </w:r>
          </w:p>
          <w:p w:rsidR="004F0DD0" w:rsidRPr="004F0DD0" w:rsidRDefault="004F0DD0" w:rsidP="004F0DD0">
            <w:pPr>
              <w:spacing w:before="120" w:after="120"/>
              <w:rPr>
                <w:lang w:val="sr-Latn-CS"/>
              </w:rPr>
            </w:pPr>
            <w:r>
              <w:rPr>
                <w:lang w:val="sr-Latn-CS"/>
              </w:rPr>
              <w:t>Protok gasa maks.</w:t>
            </w:r>
            <w:r w:rsidRPr="004F0DD0">
              <w:rPr>
                <w:lang w:val="sr-Latn-CS"/>
              </w:rPr>
              <w:t>(Gas flow max.)6</w:t>
            </w:r>
            <w:r>
              <w:rPr>
                <w:lang w:val="sr-Latn-CS"/>
              </w:rPr>
              <w:sym w:font="Symbol" w:char="F0D7"/>
            </w:r>
            <w:r w:rsidRPr="004F0DD0">
              <w:rPr>
                <w:lang w:val="sr-Latn-CS"/>
              </w:rPr>
              <w:t>10</w:t>
            </w:r>
            <w:r w:rsidRPr="004F0DD0">
              <w:rPr>
                <w:vertAlign w:val="superscript"/>
                <w:lang w:val="sr-Latn-CS"/>
              </w:rPr>
              <w:t>2</w:t>
            </w:r>
            <w:r w:rsidRPr="004F0DD0">
              <w:rPr>
                <w:lang w:val="sr-Latn-CS"/>
              </w:rPr>
              <w:t xml:space="preserve"> mbar l/s</w:t>
            </w:r>
          </w:p>
          <w:p w:rsidR="004F0DD0" w:rsidRPr="004F0DD0" w:rsidRDefault="004F0DD0" w:rsidP="004F0DD0">
            <w:pPr>
              <w:spacing w:before="120" w:after="120"/>
              <w:rPr>
                <w:lang w:val="sr-Latn-CS"/>
              </w:rPr>
            </w:pPr>
            <w:r w:rsidRPr="004F0DD0">
              <w:rPr>
                <w:lang w:val="sr-Latn-CS"/>
              </w:rPr>
              <w:t>Protok gasa min, za vazduh (Flow rate min. for: air)</w:t>
            </w:r>
            <w:r w:rsidRPr="004F0DD0">
              <w:rPr>
                <w:lang w:val="sr-Latn-CS"/>
              </w:rPr>
              <w:tab/>
            </w:r>
            <w:r w:rsidRPr="004F0DD0">
              <w:rPr>
                <w:lang w:val="sr-Latn-CS"/>
              </w:rPr>
              <w:tab/>
            </w:r>
            <w:r w:rsidRPr="004F0DD0">
              <w:rPr>
                <w:lang w:val="sr-Latn-CS"/>
              </w:rPr>
              <w:tab/>
            </w:r>
            <w:r w:rsidR="002F6ABD">
              <w:t xml:space="preserve">                    </w:t>
            </w:r>
            <w:r w:rsidRPr="004F0DD0">
              <w:rPr>
                <w:lang w:val="sr-Latn-CS"/>
              </w:rPr>
              <w:t>1</w:t>
            </w:r>
            <w:r>
              <w:rPr>
                <w:lang w:val="sr-Latn-CS"/>
              </w:rPr>
              <w:sym w:font="Symbol" w:char="F0D7"/>
            </w:r>
            <w:r w:rsidRPr="004F0DD0">
              <w:rPr>
                <w:lang w:val="sr-Latn-CS"/>
              </w:rPr>
              <w:t>10</w:t>
            </w:r>
            <w:r w:rsidRPr="004F0DD0">
              <w:rPr>
                <w:vertAlign w:val="superscript"/>
                <w:lang w:val="sr-Latn-CS"/>
              </w:rPr>
              <w:t>-9</w:t>
            </w:r>
            <w:r w:rsidRPr="004F0DD0">
              <w:rPr>
                <w:lang w:val="sr-Latn-CS"/>
              </w:rPr>
              <w:t xml:space="preserve"> mbar l/s</w:t>
            </w:r>
          </w:p>
          <w:p w:rsidR="004F0DD0" w:rsidRPr="004F0DD0" w:rsidRDefault="004F0DD0" w:rsidP="004F0DD0">
            <w:pPr>
              <w:spacing w:before="120" w:after="120"/>
              <w:rPr>
                <w:lang w:val="sr-Latn-CS"/>
              </w:rPr>
            </w:pPr>
            <w:r w:rsidRPr="004F0DD0">
              <w:rPr>
                <w:lang w:val="sr-Latn-CS"/>
              </w:rPr>
              <w:t>Protok gasa min, za čiste gasove (Flow rate min. for: pure gases)</w:t>
            </w:r>
            <w:r w:rsidRPr="004F0DD0">
              <w:rPr>
                <w:lang w:val="sr-Latn-CS"/>
              </w:rPr>
              <w:tab/>
            </w:r>
            <w:r w:rsidR="002F6ABD">
              <w:t xml:space="preserve">                   </w:t>
            </w:r>
            <w:r w:rsidRPr="004F0DD0">
              <w:rPr>
                <w:lang w:val="sr-Latn-CS"/>
              </w:rPr>
              <w:t>1</w:t>
            </w:r>
            <w:r>
              <w:rPr>
                <w:lang w:val="sr-Latn-CS"/>
              </w:rPr>
              <w:sym w:font="Symbol" w:char="F0D7"/>
            </w:r>
            <w:r w:rsidRPr="004F0DD0">
              <w:rPr>
                <w:lang w:val="sr-Latn-CS"/>
              </w:rPr>
              <w:t>10</w:t>
            </w:r>
            <w:r w:rsidRPr="004F0DD0">
              <w:rPr>
                <w:vertAlign w:val="superscript"/>
                <w:lang w:val="sr-Latn-CS"/>
              </w:rPr>
              <w:t>-10</w:t>
            </w:r>
            <w:r w:rsidRPr="004F0DD0">
              <w:rPr>
                <w:lang w:val="sr-Latn-CS"/>
              </w:rPr>
              <w:t xml:space="preserve"> mbar l/s</w:t>
            </w:r>
          </w:p>
          <w:p w:rsidR="004F0DD0" w:rsidRPr="004F0DD0" w:rsidRDefault="004F0DD0" w:rsidP="004F0DD0">
            <w:pPr>
              <w:spacing w:before="120" w:after="120"/>
              <w:rPr>
                <w:lang w:val="sr-Latn-CS"/>
              </w:rPr>
            </w:pPr>
            <w:r w:rsidRPr="004F0DD0">
              <w:rPr>
                <w:lang w:val="sr-Latn-CS"/>
              </w:rPr>
              <w:t>Kućište (Housing)Nerdjajući čelik (Stainless steel)</w:t>
            </w:r>
          </w:p>
          <w:p w:rsidR="004F0DD0" w:rsidRPr="004F0DD0" w:rsidRDefault="004F0DD0" w:rsidP="004F0DD0">
            <w:pPr>
              <w:spacing w:before="120" w:after="120"/>
              <w:rPr>
                <w:lang w:val="sr-Latn-CS"/>
              </w:rPr>
            </w:pPr>
            <w:r w:rsidRPr="004F0DD0">
              <w:rPr>
                <w:lang w:val="sr-Latn-CS"/>
              </w:rPr>
              <w:t>Masa (Weight)</w:t>
            </w:r>
            <w:r>
              <w:rPr>
                <w:lang w:val="sr-Latn-CS"/>
              </w:rPr>
              <w:tab/>
            </w:r>
            <w:r>
              <w:rPr>
                <w:lang w:val="sr-Latn-CS"/>
              </w:rPr>
              <w:tab/>
            </w:r>
            <w:r>
              <w:rPr>
                <w:lang w:val="sr-Latn-CS"/>
              </w:rPr>
              <w:tab/>
            </w:r>
            <w:r>
              <w:rPr>
                <w:lang w:val="sr-Latn-CS"/>
              </w:rPr>
              <w:tab/>
            </w:r>
            <w:r w:rsidRPr="004F0DD0">
              <w:rPr>
                <w:lang w:val="sr-Latn-CS"/>
              </w:rPr>
              <w:t>1.4 kg</w:t>
            </w:r>
          </w:p>
          <w:p w:rsidR="004F0DD0" w:rsidRPr="004F0DD0" w:rsidRDefault="004F0DD0" w:rsidP="004F0DD0">
            <w:pPr>
              <w:spacing w:before="120" w:after="120"/>
              <w:rPr>
                <w:lang w:val="sr-Latn-CS"/>
              </w:rPr>
            </w:pPr>
            <w:r w:rsidRPr="004F0DD0">
              <w:rPr>
                <w:lang w:val="sr-Latn-CS"/>
              </w:rPr>
              <w:t>Provodnost za laminarni protok (Conductance for laminar flow)</w:t>
            </w:r>
            <w:r w:rsidRPr="004F0DD0">
              <w:rPr>
                <w:lang w:val="sr-Latn-CS"/>
              </w:rPr>
              <w:tab/>
            </w:r>
            <w:r w:rsidR="002F6ABD">
              <w:t xml:space="preserve">                                    </w:t>
            </w:r>
            <w:r w:rsidRPr="004F0DD0">
              <w:rPr>
                <w:lang w:val="sr-Latn-CS"/>
              </w:rPr>
              <w:t>0.7 l/s</w:t>
            </w:r>
          </w:p>
          <w:p w:rsidR="004F0DD0" w:rsidRPr="004F0DD0" w:rsidRDefault="004F0DD0" w:rsidP="004F0DD0">
            <w:pPr>
              <w:spacing w:before="120" w:after="120"/>
              <w:rPr>
                <w:lang w:val="sr-Latn-CS"/>
              </w:rPr>
            </w:pPr>
            <w:r w:rsidRPr="004F0DD0">
              <w:rPr>
                <w:lang w:val="sr-Latn-CS"/>
              </w:rPr>
              <w:t>Temperatura degazacije (Temperature: Bakeout)</w:t>
            </w:r>
            <w:r w:rsidRPr="004F0DD0">
              <w:rPr>
                <w:lang w:val="sr-Latn-CS"/>
              </w:rPr>
              <w:tab/>
            </w:r>
            <w:r w:rsidRPr="004F0DD0">
              <w:rPr>
                <w:lang w:val="sr-Latn-CS"/>
              </w:rPr>
              <w:tab/>
            </w:r>
            <w:r w:rsidRPr="004F0DD0">
              <w:rPr>
                <w:lang w:val="sr-Latn-CS"/>
              </w:rPr>
              <w:tab/>
            </w:r>
            <w:r w:rsidR="002F6ABD">
              <w:t xml:space="preserve">                        </w:t>
            </w:r>
            <w:r w:rsidRPr="004F0DD0">
              <w:rPr>
                <w:lang w:val="sr-Latn-CS"/>
              </w:rPr>
              <w:t xml:space="preserve">350 </w:t>
            </w:r>
            <w:r>
              <w:rPr>
                <w:lang w:val="sr-Latn-CS"/>
              </w:rPr>
              <w:sym w:font="Symbol" w:char="F0B0"/>
            </w:r>
            <w:r w:rsidRPr="004F0DD0">
              <w:rPr>
                <w:lang w:val="sr-Latn-CS"/>
              </w:rPr>
              <w:t>C</w:t>
            </w:r>
          </w:p>
          <w:p w:rsidR="004F0DD0" w:rsidRPr="004F0DD0" w:rsidRDefault="004F0DD0" w:rsidP="004F0DD0">
            <w:pPr>
              <w:spacing w:before="120" w:after="120"/>
              <w:rPr>
                <w:lang w:val="sr-Latn-CS"/>
              </w:rPr>
            </w:pPr>
            <w:r w:rsidRPr="004F0DD0">
              <w:rPr>
                <w:lang w:val="sr-Latn-CS"/>
              </w:rPr>
              <w:t>Temperatura radna (Temperature: Operating)</w:t>
            </w:r>
            <w:r w:rsidRPr="004F0DD0">
              <w:rPr>
                <w:lang w:val="sr-Latn-CS"/>
              </w:rPr>
              <w:tab/>
            </w:r>
            <w:r w:rsidRPr="004F0DD0">
              <w:rPr>
                <w:lang w:val="sr-Latn-CS"/>
              </w:rPr>
              <w:tab/>
            </w:r>
            <w:r w:rsidRPr="004F0DD0">
              <w:rPr>
                <w:lang w:val="sr-Latn-CS"/>
              </w:rPr>
              <w:tab/>
            </w:r>
            <w:r w:rsidR="002F6ABD">
              <w:t xml:space="preserve">                        </w:t>
            </w:r>
            <w:r w:rsidRPr="004F0DD0">
              <w:rPr>
                <w:lang w:val="sr-Latn-CS"/>
              </w:rPr>
              <w:t xml:space="preserve">200 </w:t>
            </w:r>
            <w:r>
              <w:rPr>
                <w:lang w:val="sr-Latn-CS"/>
              </w:rPr>
              <w:sym w:font="Symbol" w:char="F0B0"/>
            </w:r>
            <w:r w:rsidRPr="004F0DD0">
              <w:rPr>
                <w:lang w:val="sr-Latn-CS"/>
              </w:rPr>
              <w:t>C</w:t>
            </w:r>
          </w:p>
          <w:p w:rsidR="004F0DD0" w:rsidRPr="004F0DD0" w:rsidRDefault="004F0DD0" w:rsidP="004F0DD0">
            <w:pPr>
              <w:spacing w:before="120" w:after="120"/>
              <w:rPr>
                <w:lang w:val="sr-Latn-CS"/>
              </w:rPr>
            </w:pPr>
            <w:r w:rsidRPr="004F0DD0">
              <w:rPr>
                <w:lang w:val="sr-Latn-CS"/>
              </w:rPr>
              <w:t>Sedište ventila (Valve seat)</w:t>
            </w:r>
            <w:r>
              <w:rPr>
                <w:lang w:val="sr-Latn-CS"/>
              </w:rPr>
              <w:tab/>
            </w:r>
            <w:r w:rsidR="002F6ABD">
              <w:t xml:space="preserve">       </w:t>
            </w:r>
            <w:r w:rsidRPr="004F0DD0">
              <w:rPr>
                <w:lang w:val="sr-Latn-CS"/>
              </w:rPr>
              <w:t>Bakar (Copper)</w:t>
            </w:r>
          </w:p>
          <w:p w:rsidR="004F0DD0" w:rsidRPr="004F0DD0" w:rsidRDefault="004F0DD0" w:rsidP="004F0DD0">
            <w:pPr>
              <w:spacing w:before="120" w:after="120"/>
              <w:rPr>
                <w:lang w:val="sr-Latn-CS"/>
              </w:rPr>
            </w:pPr>
            <w:r w:rsidRPr="004F0DD0">
              <w:rPr>
                <w:lang w:val="sr-Latn-CS"/>
              </w:rPr>
              <w:t>Ploče ventila (Valve plate)</w:t>
            </w:r>
            <w:r w:rsidR="002F6ABD">
              <w:t xml:space="preserve">            </w:t>
            </w:r>
            <w:r w:rsidRPr="004F0DD0">
              <w:rPr>
                <w:lang w:val="sr-Latn-CS"/>
              </w:rPr>
              <w:t>Safir (Sapphire)</w:t>
            </w:r>
          </w:p>
          <w:p w:rsidR="00A62CAA" w:rsidRPr="00A62CAA" w:rsidRDefault="00A62CAA" w:rsidP="00A62CAA">
            <w:pPr>
              <w:spacing w:before="120" w:after="120"/>
              <w:rPr>
                <w:b/>
                <w:bCs/>
                <w:i/>
                <w:iCs/>
                <w:lang w:val="sr-Latn-CS"/>
              </w:rPr>
            </w:pPr>
            <w:r w:rsidRPr="00A62CAA">
              <w:rPr>
                <w:b/>
                <w:bCs/>
                <w:i/>
                <w:iCs/>
                <w:lang w:val="sr-Latn-CS"/>
              </w:rPr>
              <w:t>Pfeiffer Vacuum ili odgovarajući</w:t>
            </w:r>
          </w:p>
          <w:p w:rsidR="004F0DD0" w:rsidRPr="004F0DD0" w:rsidRDefault="004F0DD0" w:rsidP="007C167A">
            <w:pPr>
              <w:suppressAutoHyphens w:val="0"/>
              <w:spacing w:after="200" w:line="276" w:lineRule="auto"/>
              <w:rPr>
                <w:rFonts w:ascii="Times New Roman" w:hAnsi="Times New Roman"/>
              </w:rPr>
            </w:pPr>
          </w:p>
        </w:tc>
        <w:tc>
          <w:tcPr>
            <w:tcW w:w="567"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ком</w:t>
            </w:r>
          </w:p>
        </w:tc>
        <w:tc>
          <w:tcPr>
            <w:tcW w:w="1417" w:type="dxa"/>
            <w:vAlign w:val="center"/>
          </w:tcPr>
          <w:p w:rsidR="007C167A" w:rsidRDefault="007C167A" w:rsidP="007C167A">
            <w:pPr>
              <w:suppressAutoHyphens w:val="0"/>
              <w:spacing w:after="200" w:line="276" w:lineRule="auto"/>
              <w:jc w:val="center"/>
              <w:rPr>
                <w:rFonts w:ascii="Times New Roman" w:hAnsi="Times New Roman"/>
                <w:lang w:val="sr-Cyrl-CS"/>
              </w:rPr>
            </w:pPr>
          </w:p>
        </w:tc>
        <w:tc>
          <w:tcPr>
            <w:tcW w:w="1134"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1</w:t>
            </w:r>
          </w:p>
        </w:tc>
        <w:tc>
          <w:tcPr>
            <w:tcW w:w="1134" w:type="dxa"/>
            <w:vAlign w:val="center"/>
          </w:tcPr>
          <w:p w:rsidR="007C167A" w:rsidRDefault="007C167A" w:rsidP="007C167A">
            <w:pPr>
              <w:suppressAutoHyphens w:val="0"/>
              <w:spacing w:after="200" w:line="276" w:lineRule="auto"/>
              <w:jc w:val="center"/>
              <w:rPr>
                <w:rFonts w:ascii="Times New Roman" w:hAnsi="Times New Roman"/>
                <w:lang w:val="sr-Cyrl-CS"/>
              </w:rPr>
            </w:pPr>
          </w:p>
        </w:tc>
        <w:tc>
          <w:tcPr>
            <w:tcW w:w="1418" w:type="dxa"/>
            <w:vAlign w:val="center"/>
          </w:tcPr>
          <w:p w:rsidR="007C167A" w:rsidRDefault="007C167A" w:rsidP="007C167A">
            <w:pPr>
              <w:suppressAutoHyphens w:val="0"/>
              <w:spacing w:after="200" w:line="276" w:lineRule="auto"/>
              <w:jc w:val="center"/>
              <w:rPr>
                <w:rFonts w:ascii="Times New Roman" w:hAnsi="Times New Roman"/>
                <w:lang w:val="sr-Cyrl-CS"/>
              </w:rPr>
            </w:pPr>
          </w:p>
        </w:tc>
      </w:tr>
      <w:tr w:rsidR="00622047" w:rsidTr="004F0DD0">
        <w:tc>
          <w:tcPr>
            <w:tcW w:w="8789" w:type="dxa"/>
            <w:gridSpan w:val="5"/>
            <w:vAlign w:val="center"/>
          </w:tcPr>
          <w:p w:rsidR="00622047" w:rsidRDefault="00622047" w:rsidP="007C167A">
            <w:pPr>
              <w:suppressAutoHyphens w:val="0"/>
              <w:spacing w:after="200" w:line="276" w:lineRule="auto"/>
              <w:jc w:val="center"/>
              <w:rPr>
                <w:rFonts w:ascii="Times New Roman" w:hAnsi="Times New Roman"/>
                <w:lang w:val="sr-Cyrl-CS"/>
              </w:rPr>
            </w:pPr>
            <w:r w:rsidRPr="00D71AA4">
              <w:rPr>
                <w:rFonts w:ascii="Times New Roman" w:hAnsi="Times New Roman"/>
                <w:sz w:val="24"/>
                <w:szCs w:val="24"/>
              </w:rPr>
              <w:t>УКУПНА ЦЕНА БЕЗ ПДВ-а</w:t>
            </w:r>
          </w:p>
        </w:tc>
        <w:tc>
          <w:tcPr>
            <w:tcW w:w="2552" w:type="dxa"/>
            <w:gridSpan w:val="2"/>
            <w:vAlign w:val="center"/>
          </w:tcPr>
          <w:p w:rsidR="00622047" w:rsidRDefault="00622047" w:rsidP="007C167A">
            <w:pPr>
              <w:suppressAutoHyphens w:val="0"/>
              <w:spacing w:after="200" w:line="276" w:lineRule="auto"/>
              <w:jc w:val="center"/>
              <w:rPr>
                <w:rFonts w:ascii="Times New Roman" w:hAnsi="Times New Roman"/>
                <w:lang w:val="sr-Cyrl-CS"/>
              </w:rPr>
            </w:pPr>
          </w:p>
        </w:tc>
      </w:tr>
    </w:tbl>
    <w:p w:rsidR="007C167A" w:rsidRDefault="007C167A" w:rsidP="00166F5F">
      <w:pPr>
        <w:suppressAutoHyphens w:val="0"/>
        <w:spacing w:after="200" w:line="276" w:lineRule="auto"/>
        <w:ind w:firstLine="720"/>
        <w:jc w:val="both"/>
        <w:rPr>
          <w:rFonts w:ascii="Times New Roman" w:hAnsi="Times New Roman"/>
          <w:lang w:val="sr-Cyrl-CS"/>
        </w:rPr>
      </w:pPr>
    </w:p>
    <w:p w:rsidR="00195E99" w:rsidRDefault="00195E99" w:rsidP="00776550">
      <w:pPr>
        <w:spacing w:line="276" w:lineRule="auto"/>
        <w:ind w:firstLine="720"/>
        <w:jc w:val="both"/>
        <w:rPr>
          <w:rFonts w:ascii="Times New Roman" w:hAnsi="Times New Roman"/>
          <w:b/>
          <w:bCs/>
          <w:color w:val="000000" w:themeColor="text1"/>
        </w:rPr>
      </w:pPr>
    </w:p>
    <w:p w:rsidR="00A87999" w:rsidRPr="000A2DCB" w:rsidRDefault="00266F0E" w:rsidP="00776550">
      <w:pPr>
        <w:spacing w:line="276" w:lineRule="auto"/>
        <w:ind w:firstLine="720"/>
        <w:jc w:val="both"/>
        <w:rPr>
          <w:rFonts w:ascii="Times New Roman" w:hAnsi="Times New Roman"/>
          <w:b/>
          <w:bCs/>
          <w:color w:val="000000" w:themeColor="text1"/>
        </w:rPr>
      </w:pPr>
      <w:r w:rsidRPr="000A2DCB">
        <w:rPr>
          <w:rFonts w:ascii="Times New Roman" w:hAnsi="Times New Roman"/>
          <w:b/>
          <w:bCs/>
          <w:color w:val="000000" w:themeColor="text1"/>
        </w:rPr>
        <w:lastRenderedPageBreak/>
        <w:t>Додатни захтеви</w:t>
      </w:r>
      <w:r w:rsidR="00A87999" w:rsidRPr="000A2DCB">
        <w:rPr>
          <w:rFonts w:ascii="Times New Roman" w:hAnsi="Times New Roman"/>
          <w:b/>
          <w:bCs/>
          <w:color w:val="000000" w:themeColor="text1"/>
        </w:rPr>
        <w:t>:</w:t>
      </w:r>
    </w:p>
    <w:p w:rsidR="00A87999" w:rsidRPr="000A2DCB" w:rsidRDefault="00266F0E" w:rsidP="0038798B">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 xml:space="preserve">уређај мора бити нов, фабрички запакован; </w:t>
      </w:r>
    </w:p>
    <w:p w:rsidR="00A87999" w:rsidRPr="000A2DCB" w:rsidRDefault="00266F0E" w:rsidP="0038798B">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пон</w:t>
      </w:r>
      <w:r w:rsidR="000A2DCB" w:rsidRPr="000A2DCB">
        <w:rPr>
          <w:rFonts w:ascii="Times New Roman" w:hAnsi="Times New Roman"/>
          <w:bCs/>
          <w:color w:val="000000" w:themeColor="text1"/>
        </w:rPr>
        <w:t xml:space="preserve">уда мора да укључује испоруку </w:t>
      </w:r>
      <w:r w:rsidRPr="000A2DCB">
        <w:rPr>
          <w:rFonts w:ascii="Times New Roman" w:hAnsi="Times New Roman"/>
          <w:bCs/>
          <w:color w:val="000000" w:themeColor="text1"/>
        </w:rPr>
        <w:t xml:space="preserve">на адресу наручиоца; </w:t>
      </w:r>
    </w:p>
    <w:p w:rsidR="00776550" w:rsidRPr="000A2DCB" w:rsidRDefault="00776550" w:rsidP="0038798B">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 xml:space="preserve">уз испоруку обавезно је достављање оригиналног упутства за употребу са преводом на српски језик; </w:t>
      </w:r>
    </w:p>
    <w:p w:rsidR="00E16FAD" w:rsidRDefault="00E16FAD" w:rsidP="00E16FAD">
      <w:pPr>
        <w:pStyle w:val="ListParagraph"/>
        <w:suppressAutoHyphens w:val="0"/>
        <w:autoSpaceDE w:val="0"/>
        <w:autoSpaceDN w:val="0"/>
        <w:adjustRightInd w:val="0"/>
        <w:rPr>
          <w:rFonts w:ascii="Times New Roman" w:hAnsi="Times New Roman"/>
          <w:b/>
          <w:bCs/>
          <w:sz w:val="22"/>
          <w:szCs w:val="22"/>
          <w:lang w:eastAsia="en-US"/>
        </w:rPr>
      </w:pPr>
    </w:p>
    <w:p w:rsidR="00E16FAD" w:rsidRPr="00E16FAD" w:rsidRDefault="00E16FAD" w:rsidP="00E16FAD">
      <w:pPr>
        <w:pStyle w:val="ListParagraph"/>
        <w:suppressAutoHyphens w:val="0"/>
        <w:autoSpaceDE w:val="0"/>
        <w:autoSpaceDN w:val="0"/>
        <w:adjustRightInd w:val="0"/>
        <w:rPr>
          <w:rFonts w:ascii="Times New Roman" w:hAnsi="Times New Roman"/>
          <w:b/>
          <w:bCs/>
          <w:u w:val="single"/>
          <w:lang w:eastAsia="en-US"/>
        </w:rPr>
      </w:pPr>
      <w:r w:rsidRPr="00E16FAD">
        <w:rPr>
          <w:rFonts w:ascii="Times New Roman" w:hAnsi="Times New Roman"/>
          <w:b/>
          <w:bCs/>
          <w:sz w:val="22"/>
          <w:szCs w:val="22"/>
          <w:lang w:eastAsia="en-US"/>
        </w:rPr>
        <w:t xml:space="preserve">Напомена: </w:t>
      </w:r>
    </w:p>
    <w:p w:rsidR="00E16FAD" w:rsidRPr="00E16FAD" w:rsidRDefault="00E16FAD" w:rsidP="00E16FAD">
      <w:pPr>
        <w:pStyle w:val="ListParagraph"/>
        <w:numPr>
          <w:ilvl w:val="0"/>
          <w:numId w:val="13"/>
        </w:numPr>
        <w:suppressAutoHyphens w:val="0"/>
        <w:autoSpaceDE w:val="0"/>
        <w:autoSpaceDN w:val="0"/>
        <w:adjustRightInd w:val="0"/>
        <w:rPr>
          <w:rFonts w:ascii="Times New Roman" w:hAnsi="Times New Roman"/>
          <w:b/>
          <w:bCs/>
          <w:u w:val="single"/>
          <w:lang w:eastAsia="en-US"/>
        </w:rPr>
      </w:pPr>
      <w:r w:rsidRPr="00E16FAD">
        <w:rPr>
          <w:rFonts w:ascii="Times New Roman" w:hAnsi="Times New Roman"/>
          <w:sz w:val="22"/>
          <w:szCs w:val="22"/>
          <w:u w:val="single"/>
          <w:lang w:eastAsia="en-US"/>
        </w:rPr>
        <w:t>Приликом попуњавања понуде, цене треба дати заокружено на две децимале.</w:t>
      </w:r>
    </w:p>
    <w:p w:rsidR="00E16FAD" w:rsidRPr="00E16FAD" w:rsidRDefault="00E16FAD" w:rsidP="00E16FAD">
      <w:pPr>
        <w:pStyle w:val="ListParagraph"/>
        <w:numPr>
          <w:ilvl w:val="0"/>
          <w:numId w:val="13"/>
        </w:numPr>
        <w:rPr>
          <w:rFonts w:ascii="Times New Roman" w:hAnsi="Times New Roman"/>
          <w:u w:val="single"/>
          <w:lang w:eastAsia="en-US"/>
        </w:rPr>
      </w:pPr>
      <w:r w:rsidRPr="00E16FAD">
        <w:rPr>
          <w:rFonts w:ascii="Times New Roman" w:hAnsi="Times New Roman"/>
          <w:sz w:val="22"/>
          <w:szCs w:val="22"/>
          <w:u w:val="single"/>
          <w:lang w:eastAsia="en-US"/>
        </w:rPr>
        <w:t xml:space="preserve">Уколико понуђач начини грешку у попуњавању, дужан је да исту избели и правилно попуни, </w:t>
      </w:r>
    </w:p>
    <w:p w:rsidR="00E16FAD" w:rsidRPr="00E16FAD" w:rsidRDefault="00E16FAD" w:rsidP="00E16FAD">
      <w:pPr>
        <w:pStyle w:val="ListParagraph"/>
        <w:rPr>
          <w:rFonts w:ascii="Times New Roman" w:hAnsi="Times New Roman"/>
          <w:b/>
          <w:bCs/>
          <w:u w:val="single"/>
        </w:rPr>
      </w:pPr>
      <w:r w:rsidRPr="00E16FAD">
        <w:rPr>
          <w:rFonts w:ascii="Times New Roman" w:hAnsi="Times New Roman"/>
          <w:sz w:val="22"/>
          <w:szCs w:val="22"/>
          <w:u w:val="single"/>
          <w:lang w:eastAsia="en-US"/>
        </w:rPr>
        <w:t>а место исправке парафира и овери печатом.</w:t>
      </w:r>
    </w:p>
    <w:p w:rsidR="00E16FAD" w:rsidRDefault="00E16FAD" w:rsidP="00E16FAD">
      <w:pPr>
        <w:suppressAutoHyphens w:val="0"/>
        <w:spacing w:after="200" w:line="276" w:lineRule="auto"/>
        <w:rPr>
          <w:rFonts w:ascii="Times New Roman" w:hAnsi="Times New Roman"/>
          <w:b/>
          <w:lang w:val="sr-Cyrl-CS"/>
        </w:rPr>
      </w:pPr>
    </w:p>
    <w:p w:rsidR="00E16FAD" w:rsidRDefault="00E16FAD" w:rsidP="00E16FAD">
      <w:pPr>
        <w:suppressAutoHyphens w:val="0"/>
        <w:spacing w:after="200" w:line="276" w:lineRule="auto"/>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95E99" w:rsidRDefault="00195E99" w:rsidP="00E16FAD">
      <w:pPr>
        <w:suppressAutoHyphens w:val="0"/>
        <w:spacing w:after="200" w:line="276" w:lineRule="auto"/>
        <w:jc w:val="center"/>
        <w:rPr>
          <w:rFonts w:ascii="Times New Roman" w:hAnsi="Times New Roman"/>
          <w:b/>
          <w:lang w:val="sr-Cyrl-CS"/>
        </w:rPr>
      </w:pPr>
    </w:p>
    <w:p w:rsidR="00166F5F" w:rsidRPr="00A62CAA" w:rsidRDefault="004757F0" w:rsidP="00E16FAD">
      <w:pPr>
        <w:suppressAutoHyphens w:val="0"/>
        <w:spacing w:after="200" w:line="276" w:lineRule="auto"/>
        <w:jc w:val="center"/>
        <w:rPr>
          <w:rFonts w:ascii="Times New Roman" w:hAnsi="Times New Roman"/>
          <w:b/>
        </w:rPr>
      </w:pPr>
      <w:r w:rsidRPr="004757F0">
        <w:rPr>
          <w:rFonts w:ascii="Times New Roman" w:hAnsi="Times New Roman"/>
          <w:b/>
          <w:lang w:val="sr-Cyrl-CS"/>
        </w:rPr>
        <w:t xml:space="preserve">ПАРТИЈА </w:t>
      </w:r>
      <w:r w:rsidR="00A46CB0">
        <w:rPr>
          <w:rFonts w:ascii="Times New Roman" w:hAnsi="Times New Roman"/>
          <w:b/>
          <w:lang w:val="sr-Cyrl-CS"/>
        </w:rPr>
        <w:t>2</w:t>
      </w:r>
      <w:r w:rsidR="006F68AB">
        <w:rPr>
          <w:rFonts w:ascii="Times New Roman" w:hAnsi="Times New Roman"/>
          <w:b/>
          <w:lang w:val="sr-Cyrl-CS"/>
        </w:rPr>
        <w:t xml:space="preserve"> </w:t>
      </w:r>
      <w:r w:rsidR="00A62CAA">
        <w:rPr>
          <w:rFonts w:ascii="Times New Roman" w:hAnsi="Times New Roman"/>
          <w:b/>
          <w:lang w:val="sr-Cyrl-CS"/>
        </w:rPr>
        <w:t>–</w:t>
      </w:r>
      <w:r w:rsidR="00A62CAA">
        <w:rPr>
          <w:rFonts w:ascii="Times New Roman" w:hAnsi="Times New Roman"/>
          <w:b/>
          <w:color w:val="FF0000"/>
        </w:rPr>
        <w:t xml:space="preserve"> </w:t>
      </w:r>
      <w:r w:rsidR="00A62CAA">
        <w:rPr>
          <w:b/>
          <w:bCs/>
          <w:iCs/>
        </w:rPr>
        <w:t xml:space="preserve">Прибор </w:t>
      </w:r>
      <w:r w:rsidR="00A62CAA">
        <w:rPr>
          <w:b/>
          <w:bCs/>
          <w:iCs/>
          <w:lang w:val="sr-Latn-CS"/>
        </w:rPr>
        <w:t>(Accessories)</w:t>
      </w:r>
      <w:r w:rsidR="00A62CAA" w:rsidRPr="00816347">
        <w:rPr>
          <w:b/>
          <w:bCs/>
          <w:i/>
          <w:iCs/>
          <w:lang w:val="sr-Latn-CS"/>
        </w:rPr>
        <w:t>,</w:t>
      </w:r>
    </w:p>
    <w:p w:rsidR="004757F0" w:rsidRPr="00825A3F" w:rsidRDefault="004757F0" w:rsidP="004757F0">
      <w:pPr>
        <w:autoSpaceDE w:val="0"/>
        <w:autoSpaceDN w:val="0"/>
        <w:adjustRightInd w:val="0"/>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w:t>
      </w:r>
      <w:r w:rsidR="006C4BAA" w:rsidRPr="006C4BAA">
        <w:rPr>
          <w:rFonts w:ascii="Times New Roman" w:hAnsi="Times New Roman"/>
          <w:b/>
          <w:lang w:val="ru-RU"/>
        </w:rPr>
        <w:t>и модел производа</w:t>
      </w:r>
      <w:r w:rsidR="006C4BAA">
        <w:rPr>
          <w:rFonts w:ascii="Times New Roman" w:hAnsi="Times New Roman"/>
          <w:lang w:val="ru-RU"/>
        </w:rPr>
        <w:t xml:space="preserve">. </w:t>
      </w:r>
    </w:p>
    <w:p w:rsidR="004757F0" w:rsidRDefault="004757F0" w:rsidP="004757F0">
      <w:pPr>
        <w:autoSpaceDE w:val="0"/>
        <w:autoSpaceDN w:val="0"/>
        <w:adjustRightInd w:val="0"/>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166F5F" w:rsidRDefault="00166F5F" w:rsidP="004757F0">
      <w:pPr>
        <w:autoSpaceDE w:val="0"/>
        <w:autoSpaceDN w:val="0"/>
        <w:adjustRightInd w:val="0"/>
        <w:ind w:firstLine="720"/>
        <w:jc w:val="both"/>
        <w:rPr>
          <w:rFonts w:ascii="Times New Roman" w:hAnsi="Times New Roman"/>
          <w:lang w:val="ru-RU"/>
        </w:rPr>
      </w:pPr>
    </w:p>
    <w:tbl>
      <w:tblPr>
        <w:tblStyle w:val="TableGrid"/>
        <w:tblW w:w="0" w:type="auto"/>
        <w:jc w:val="center"/>
        <w:tblLook w:val="04A0"/>
      </w:tblPr>
      <w:tblGrid>
        <w:gridCol w:w="519"/>
        <w:gridCol w:w="4327"/>
        <w:gridCol w:w="709"/>
        <w:gridCol w:w="1298"/>
        <w:gridCol w:w="1185"/>
        <w:gridCol w:w="1383"/>
        <w:gridCol w:w="1430"/>
      </w:tblGrid>
      <w:tr w:rsidR="00622047" w:rsidRPr="00D71AA4" w:rsidTr="00F43DD7">
        <w:trPr>
          <w:jc w:val="center"/>
        </w:trPr>
        <w:tc>
          <w:tcPr>
            <w:tcW w:w="519" w:type="dxa"/>
            <w:vAlign w:val="center"/>
          </w:tcPr>
          <w:p w:rsidR="00166F5F" w:rsidRPr="00622047" w:rsidRDefault="00166F5F" w:rsidP="004B56FC">
            <w:pPr>
              <w:jc w:val="center"/>
              <w:rPr>
                <w:rFonts w:ascii="Times New Roman" w:hAnsi="Times New Roman"/>
              </w:rPr>
            </w:pPr>
            <w:bookmarkStart w:id="0" w:name="_Hlk499189939"/>
            <w:r w:rsidRPr="00622047">
              <w:rPr>
                <w:rFonts w:ascii="Times New Roman" w:hAnsi="Times New Roman"/>
              </w:rPr>
              <w:t>Р. бр.</w:t>
            </w:r>
          </w:p>
        </w:tc>
        <w:tc>
          <w:tcPr>
            <w:tcW w:w="4327" w:type="dxa"/>
            <w:vAlign w:val="center"/>
          </w:tcPr>
          <w:p w:rsidR="00166F5F" w:rsidRPr="00622047" w:rsidRDefault="00166F5F" w:rsidP="004B56FC">
            <w:pPr>
              <w:jc w:val="center"/>
              <w:rPr>
                <w:rFonts w:ascii="Times New Roman" w:hAnsi="Times New Roman"/>
              </w:rPr>
            </w:pPr>
            <w:r w:rsidRPr="00622047">
              <w:rPr>
                <w:rFonts w:ascii="Times New Roman" w:hAnsi="Times New Roman"/>
              </w:rPr>
              <w:t>Назив</w:t>
            </w:r>
          </w:p>
        </w:tc>
        <w:tc>
          <w:tcPr>
            <w:tcW w:w="709" w:type="dxa"/>
            <w:vAlign w:val="center"/>
          </w:tcPr>
          <w:p w:rsidR="00166F5F" w:rsidRPr="00622047" w:rsidRDefault="00166F5F" w:rsidP="004B56FC">
            <w:pPr>
              <w:jc w:val="center"/>
              <w:rPr>
                <w:rFonts w:ascii="Times New Roman" w:hAnsi="Times New Roman"/>
              </w:rPr>
            </w:pPr>
            <w:r w:rsidRPr="00622047">
              <w:rPr>
                <w:rFonts w:ascii="Times New Roman" w:hAnsi="Times New Roman"/>
              </w:rPr>
              <w:t>Ј.м.</w:t>
            </w:r>
          </w:p>
        </w:tc>
        <w:tc>
          <w:tcPr>
            <w:tcW w:w="1298" w:type="dxa"/>
            <w:vAlign w:val="center"/>
          </w:tcPr>
          <w:p w:rsidR="00166F5F" w:rsidRPr="00622047" w:rsidRDefault="00166F5F" w:rsidP="004B56FC">
            <w:pPr>
              <w:jc w:val="center"/>
              <w:rPr>
                <w:rFonts w:ascii="Times New Roman" w:hAnsi="Times New Roman"/>
              </w:rPr>
            </w:pPr>
            <w:r w:rsidRPr="00622047">
              <w:rPr>
                <w:rFonts w:ascii="Times New Roman" w:hAnsi="Times New Roman"/>
              </w:rPr>
              <w:t>Цена</w:t>
            </w:r>
          </w:p>
          <w:p w:rsidR="00166F5F" w:rsidRPr="00622047" w:rsidRDefault="00166F5F" w:rsidP="004B56FC">
            <w:pPr>
              <w:jc w:val="center"/>
              <w:rPr>
                <w:rFonts w:ascii="Times New Roman" w:hAnsi="Times New Roman"/>
              </w:rPr>
            </w:pPr>
            <w:r w:rsidRPr="00622047">
              <w:rPr>
                <w:rFonts w:ascii="Times New Roman" w:hAnsi="Times New Roman"/>
              </w:rPr>
              <w:t>по ј.м.</w:t>
            </w:r>
          </w:p>
          <w:p w:rsidR="00166F5F" w:rsidRPr="00622047" w:rsidRDefault="00166F5F" w:rsidP="004B56FC">
            <w:pPr>
              <w:jc w:val="center"/>
              <w:rPr>
                <w:rFonts w:ascii="Times New Roman" w:hAnsi="Times New Roman"/>
              </w:rPr>
            </w:pPr>
            <w:r w:rsidRPr="00622047">
              <w:rPr>
                <w:rFonts w:ascii="Times New Roman" w:hAnsi="Times New Roman"/>
              </w:rPr>
              <w:t>без ПДВ-а</w:t>
            </w:r>
          </w:p>
        </w:tc>
        <w:tc>
          <w:tcPr>
            <w:tcW w:w="1185" w:type="dxa"/>
            <w:vAlign w:val="center"/>
          </w:tcPr>
          <w:p w:rsidR="00166F5F" w:rsidRPr="00622047" w:rsidRDefault="00166F5F" w:rsidP="004B56FC">
            <w:pPr>
              <w:jc w:val="center"/>
              <w:rPr>
                <w:rFonts w:ascii="Times New Roman" w:hAnsi="Times New Roman"/>
              </w:rPr>
            </w:pPr>
            <w:r w:rsidRPr="00622047">
              <w:rPr>
                <w:rFonts w:ascii="Times New Roman" w:hAnsi="Times New Roman"/>
              </w:rPr>
              <w:t>Оквирна</w:t>
            </w:r>
          </w:p>
          <w:p w:rsidR="00166F5F" w:rsidRPr="00622047" w:rsidRDefault="00166F5F" w:rsidP="004B56FC">
            <w:pPr>
              <w:jc w:val="center"/>
              <w:rPr>
                <w:rFonts w:ascii="Times New Roman" w:hAnsi="Times New Roman"/>
              </w:rPr>
            </w:pPr>
            <w:r w:rsidRPr="00622047">
              <w:rPr>
                <w:rFonts w:ascii="Times New Roman" w:hAnsi="Times New Roman"/>
              </w:rPr>
              <w:t>количина</w:t>
            </w:r>
          </w:p>
        </w:tc>
        <w:tc>
          <w:tcPr>
            <w:tcW w:w="1383" w:type="dxa"/>
            <w:vAlign w:val="center"/>
          </w:tcPr>
          <w:p w:rsidR="00166F5F" w:rsidRPr="00622047" w:rsidRDefault="00166F5F" w:rsidP="004B56FC">
            <w:pPr>
              <w:jc w:val="center"/>
              <w:rPr>
                <w:rFonts w:ascii="Times New Roman" w:hAnsi="Times New Roman"/>
              </w:rPr>
            </w:pPr>
            <w:r w:rsidRPr="00622047">
              <w:rPr>
                <w:rFonts w:ascii="Times New Roman" w:hAnsi="Times New Roman"/>
              </w:rPr>
              <w:t>Укупна</w:t>
            </w:r>
          </w:p>
          <w:p w:rsidR="00166F5F" w:rsidRPr="00622047" w:rsidRDefault="00166F5F" w:rsidP="004B56FC">
            <w:pPr>
              <w:jc w:val="center"/>
              <w:rPr>
                <w:rFonts w:ascii="Times New Roman" w:hAnsi="Times New Roman"/>
              </w:rPr>
            </w:pPr>
            <w:r w:rsidRPr="00622047">
              <w:rPr>
                <w:rFonts w:ascii="Times New Roman" w:hAnsi="Times New Roman"/>
              </w:rPr>
              <w:t>цена</w:t>
            </w:r>
          </w:p>
          <w:p w:rsidR="00166F5F" w:rsidRPr="00622047" w:rsidRDefault="00166F5F" w:rsidP="004B56FC">
            <w:pPr>
              <w:jc w:val="center"/>
              <w:rPr>
                <w:rFonts w:ascii="Times New Roman" w:hAnsi="Times New Roman"/>
              </w:rPr>
            </w:pPr>
            <w:r w:rsidRPr="00622047">
              <w:rPr>
                <w:rFonts w:ascii="Times New Roman" w:hAnsi="Times New Roman"/>
              </w:rPr>
              <w:t>без ПДВ-а</w:t>
            </w:r>
          </w:p>
        </w:tc>
        <w:tc>
          <w:tcPr>
            <w:tcW w:w="1430" w:type="dxa"/>
            <w:vAlign w:val="center"/>
          </w:tcPr>
          <w:p w:rsidR="00166F5F" w:rsidRPr="00622047" w:rsidRDefault="00166F5F" w:rsidP="004B56FC">
            <w:pPr>
              <w:jc w:val="center"/>
              <w:rPr>
                <w:rFonts w:ascii="Times New Roman" w:hAnsi="Times New Roman"/>
              </w:rPr>
            </w:pPr>
            <w:r w:rsidRPr="00622047">
              <w:rPr>
                <w:rFonts w:ascii="Times New Roman" w:hAnsi="Times New Roman"/>
              </w:rPr>
              <w:t>Произвођач</w:t>
            </w:r>
          </w:p>
          <w:p w:rsidR="004B56FC" w:rsidRPr="00622047" w:rsidRDefault="004B56FC" w:rsidP="004B56FC">
            <w:pPr>
              <w:jc w:val="center"/>
              <w:rPr>
                <w:rFonts w:ascii="Times New Roman" w:hAnsi="Times New Roman"/>
              </w:rPr>
            </w:pPr>
            <w:r w:rsidRPr="00622047">
              <w:rPr>
                <w:rFonts w:ascii="Times New Roman" w:hAnsi="Times New Roman"/>
              </w:rPr>
              <w:t>и</w:t>
            </w:r>
          </w:p>
          <w:p w:rsidR="004B56FC" w:rsidRPr="00622047" w:rsidRDefault="004B56FC" w:rsidP="004B56FC">
            <w:pPr>
              <w:jc w:val="center"/>
              <w:rPr>
                <w:rFonts w:ascii="Times New Roman" w:hAnsi="Times New Roman"/>
              </w:rPr>
            </w:pPr>
            <w:r w:rsidRPr="00622047">
              <w:rPr>
                <w:rFonts w:ascii="Times New Roman" w:hAnsi="Times New Roman"/>
              </w:rPr>
              <w:t>модел</w:t>
            </w:r>
          </w:p>
        </w:tc>
      </w:tr>
      <w:tr w:rsidR="006F68AB" w:rsidRPr="00D71AA4" w:rsidTr="002F6ABD">
        <w:trPr>
          <w:trHeight w:val="4594"/>
          <w:jc w:val="center"/>
        </w:trPr>
        <w:tc>
          <w:tcPr>
            <w:tcW w:w="519"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1.</w:t>
            </w:r>
          </w:p>
        </w:tc>
        <w:tc>
          <w:tcPr>
            <w:tcW w:w="4327" w:type="dxa"/>
          </w:tcPr>
          <w:p w:rsidR="00A62CAA" w:rsidRPr="00A62CAA" w:rsidRDefault="00A62CAA" w:rsidP="00A62CAA">
            <w:pPr>
              <w:suppressAutoHyphens w:val="0"/>
              <w:spacing w:before="120" w:after="120"/>
              <w:contextualSpacing/>
              <w:rPr>
                <w:b/>
                <w:bCs/>
                <w:iCs/>
                <w:lang w:val="sr-Latn-CS"/>
              </w:rPr>
            </w:pPr>
            <w:r w:rsidRPr="00A62CAA">
              <w:rPr>
                <w:b/>
                <w:bCs/>
                <w:iCs/>
                <w:lang w:val="sr-Latn-CS"/>
              </w:rPr>
              <w:t>Pribor (Accessories)</w:t>
            </w:r>
            <w:r w:rsidRPr="00A62CAA">
              <w:rPr>
                <w:b/>
                <w:bCs/>
                <w:i/>
                <w:iCs/>
                <w:lang w:val="sr-Latn-CS"/>
              </w:rPr>
              <w:t>, komada 1</w:t>
            </w:r>
          </w:p>
          <w:p w:rsidR="00A62CAA" w:rsidRPr="00A62CAA" w:rsidRDefault="00A62CAA" w:rsidP="00A62CAA">
            <w:pPr>
              <w:spacing w:before="120" w:after="120"/>
              <w:rPr>
                <w:bCs/>
                <w:iCs/>
                <w:lang w:val="sr-Latn-CS"/>
              </w:rPr>
            </w:pPr>
            <w:r w:rsidRPr="00A62CAA">
              <w:rPr>
                <w:bCs/>
                <w:iCs/>
                <w:lang w:val="sr-Latn-CS"/>
              </w:rPr>
              <w:t>Kompletna kapilara, vakuumska strana, dužina 1 m (Complete capillary, vacuum side, length 1m)</w:t>
            </w:r>
            <w:r w:rsidRPr="00A62CAA">
              <w:rPr>
                <w:bCs/>
                <w:iCs/>
                <w:lang w:val="sr-Latn-CS"/>
              </w:rPr>
              <w:tab/>
            </w:r>
            <w:r w:rsidR="00F31290">
              <w:rPr>
                <w:bCs/>
                <w:iCs/>
              </w:rPr>
              <w:t xml:space="preserve">- </w:t>
            </w:r>
            <w:r w:rsidRPr="00A62CAA">
              <w:rPr>
                <w:bCs/>
                <w:iCs/>
                <w:lang w:val="sr-Latn-CS"/>
              </w:rPr>
              <w:t>PT 418 976-T</w:t>
            </w:r>
          </w:p>
          <w:p w:rsidR="00A62CAA" w:rsidRPr="00A62CAA" w:rsidRDefault="00A62CAA" w:rsidP="00A62CAA">
            <w:pPr>
              <w:spacing w:before="120" w:after="120"/>
              <w:rPr>
                <w:bCs/>
                <w:iCs/>
                <w:lang w:val="sr-Latn-CS"/>
              </w:rPr>
            </w:pPr>
            <w:r w:rsidRPr="00A62CAA">
              <w:rPr>
                <w:bCs/>
                <w:iCs/>
                <w:lang w:val="sr-Latn-CS"/>
              </w:rPr>
              <w:t>Kompletna kapilara ulazna strana, dužina 2 m (Complete capillary inlet side, length 2m)</w:t>
            </w:r>
            <w:r w:rsidRPr="00A62CAA">
              <w:rPr>
                <w:bCs/>
                <w:iCs/>
                <w:lang w:val="sr-Latn-CS"/>
              </w:rPr>
              <w:tab/>
            </w:r>
            <w:r w:rsidRPr="00A62CAA">
              <w:rPr>
                <w:bCs/>
                <w:iCs/>
                <w:lang w:val="sr-Latn-CS"/>
              </w:rPr>
              <w:tab/>
            </w:r>
            <w:r w:rsidR="00F31290">
              <w:rPr>
                <w:bCs/>
                <w:iCs/>
                <w:lang w:val="sr-Latn-CS"/>
              </w:rPr>
              <w:tab/>
            </w:r>
            <w:r w:rsidR="00F31290">
              <w:rPr>
                <w:bCs/>
                <w:iCs/>
              </w:rPr>
              <w:t xml:space="preserve">- </w:t>
            </w:r>
            <w:r w:rsidRPr="00A62CAA">
              <w:rPr>
                <w:bCs/>
                <w:iCs/>
                <w:lang w:val="sr-Latn-CS"/>
              </w:rPr>
              <w:t>PT 420 537-T</w:t>
            </w:r>
          </w:p>
          <w:p w:rsidR="00A62CAA" w:rsidRPr="00A62CAA" w:rsidRDefault="00A62CAA" w:rsidP="00A62CAA">
            <w:pPr>
              <w:spacing w:before="120" w:after="120"/>
              <w:rPr>
                <w:lang w:val="sr-Latn-CS"/>
              </w:rPr>
            </w:pPr>
            <w:r w:rsidRPr="00A62CAA">
              <w:rPr>
                <w:bCs/>
                <w:iCs/>
                <w:lang w:val="sr-Latn-CS"/>
              </w:rPr>
              <w:t>Grejač (Heater), 200</w:t>
            </w:r>
            <w:r>
              <w:rPr>
                <w:lang w:val="sr-Latn-CS"/>
              </w:rPr>
              <w:sym w:font="Symbol" w:char="F0B0"/>
            </w:r>
            <w:r w:rsidRPr="00A62CAA">
              <w:rPr>
                <w:lang w:val="sr-Latn-CS"/>
              </w:rPr>
              <w:t>C, komada 1</w:t>
            </w:r>
            <w:r w:rsidRPr="00A62CAA">
              <w:rPr>
                <w:lang w:val="sr-Latn-CS"/>
              </w:rPr>
              <w:tab/>
            </w:r>
            <w:r w:rsidRPr="00A62CAA">
              <w:rPr>
                <w:lang w:val="sr-Latn-CS"/>
              </w:rPr>
              <w:tab/>
            </w:r>
            <w:r w:rsidRPr="00A62CAA">
              <w:rPr>
                <w:lang w:val="sr-Latn-CS"/>
              </w:rPr>
              <w:tab/>
            </w:r>
            <w:r w:rsidR="00F31290">
              <w:rPr>
                <w:lang w:val="sr-Latn-CS"/>
              </w:rPr>
              <w:tab/>
            </w:r>
            <w:r w:rsidR="00F31290">
              <w:t xml:space="preserve">  - </w:t>
            </w:r>
            <w:r w:rsidRPr="00A62CAA">
              <w:rPr>
                <w:lang w:val="sr-Latn-CS"/>
              </w:rPr>
              <w:t>PT 420 376-T</w:t>
            </w:r>
          </w:p>
          <w:p w:rsidR="00A62CAA" w:rsidRPr="00A62CAA" w:rsidRDefault="00A62CAA" w:rsidP="00A62CAA">
            <w:pPr>
              <w:spacing w:before="120" w:after="120"/>
              <w:rPr>
                <w:bCs/>
                <w:iCs/>
                <w:lang w:val="sr-Latn-CS"/>
              </w:rPr>
            </w:pPr>
            <w:r w:rsidRPr="00A62CAA">
              <w:rPr>
                <w:lang w:val="sr-Latn-CS"/>
              </w:rPr>
              <w:t>Prirubnica (Flanges with short pipe socket),  ko</w:t>
            </w:r>
            <w:r w:rsidR="00F31290">
              <w:rPr>
                <w:lang w:val="sr-Latn-CS"/>
              </w:rPr>
              <w:t xml:space="preserve">mada 5       </w:t>
            </w:r>
            <w:r w:rsidR="00F31290">
              <w:t>-</w:t>
            </w:r>
            <w:r w:rsidRPr="00A62CAA">
              <w:rPr>
                <w:lang w:val="sr-Latn-CS"/>
              </w:rPr>
              <w:t xml:space="preserve"> PF 121 210</w:t>
            </w:r>
          </w:p>
          <w:p w:rsidR="00A62CAA" w:rsidRPr="00A62CAA" w:rsidRDefault="00A62CAA" w:rsidP="00A62CAA">
            <w:pPr>
              <w:spacing w:before="120" w:after="120"/>
              <w:rPr>
                <w:bCs/>
                <w:iCs/>
                <w:lang w:val="sr-Latn-CS"/>
              </w:rPr>
            </w:pPr>
            <w:r w:rsidRPr="00A62CAA">
              <w:rPr>
                <w:lang w:val="sr-Latn-CS"/>
              </w:rPr>
              <w:t>Prirubnica (Flanges with long pi</w:t>
            </w:r>
            <w:r w:rsidR="00F31290">
              <w:rPr>
                <w:lang w:val="sr-Latn-CS"/>
              </w:rPr>
              <w:t xml:space="preserve">pe socket),  komada 3        </w:t>
            </w:r>
            <w:r w:rsidR="00F31290">
              <w:t xml:space="preserve">- </w:t>
            </w:r>
            <w:r w:rsidRPr="00A62CAA">
              <w:rPr>
                <w:lang w:val="sr-Latn-CS"/>
              </w:rPr>
              <w:t>PF 122 210-X</w:t>
            </w:r>
          </w:p>
          <w:p w:rsidR="00A62CAA" w:rsidRPr="002F6ABD" w:rsidRDefault="00A62CAA" w:rsidP="002F6ABD">
            <w:pPr>
              <w:spacing w:before="120" w:after="120"/>
              <w:rPr>
                <w:bCs/>
                <w:iCs/>
              </w:rPr>
            </w:pPr>
          </w:p>
          <w:p w:rsidR="00166F5F" w:rsidRPr="002F6ABD" w:rsidRDefault="00A62CAA" w:rsidP="002F6ABD">
            <w:pPr>
              <w:spacing w:before="120" w:after="120"/>
              <w:rPr>
                <w:bCs/>
                <w:iCs/>
              </w:rPr>
            </w:pPr>
            <w:r w:rsidRPr="00A62CAA">
              <w:rPr>
                <w:b/>
                <w:bCs/>
                <w:i/>
                <w:iCs/>
                <w:lang w:val="sr-Latn-CS"/>
              </w:rPr>
              <w:t>Pfeiffer Vacuum ili odgovarajući</w:t>
            </w:r>
          </w:p>
        </w:tc>
        <w:tc>
          <w:tcPr>
            <w:tcW w:w="709" w:type="dxa"/>
            <w:vAlign w:val="center"/>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ком.</w:t>
            </w:r>
          </w:p>
        </w:tc>
        <w:tc>
          <w:tcPr>
            <w:tcW w:w="1298" w:type="dxa"/>
          </w:tcPr>
          <w:p w:rsidR="00166F5F" w:rsidRPr="00D71AA4" w:rsidRDefault="00166F5F" w:rsidP="00442F41">
            <w:pPr>
              <w:jc w:val="both"/>
              <w:rPr>
                <w:rFonts w:ascii="Times New Roman" w:hAnsi="Times New Roman"/>
                <w:sz w:val="24"/>
                <w:szCs w:val="24"/>
              </w:rPr>
            </w:pPr>
          </w:p>
        </w:tc>
        <w:tc>
          <w:tcPr>
            <w:tcW w:w="1185" w:type="dxa"/>
            <w:vAlign w:val="center"/>
          </w:tcPr>
          <w:p w:rsidR="00166F5F" w:rsidRPr="002F6ABD" w:rsidRDefault="002F6ABD" w:rsidP="00F43DD7">
            <w:pPr>
              <w:jc w:val="center"/>
              <w:rPr>
                <w:rFonts w:ascii="Times New Roman" w:hAnsi="Times New Roman"/>
                <w:sz w:val="24"/>
                <w:szCs w:val="24"/>
              </w:rPr>
            </w:pPr>
            <w:r>
              <w:rPr>
                <w:rFonts w:ascii="Times New Roman" w:hAnsi="Times New Roman"/>
                <w:sz w:val="24"/>
                <w:szCs w:val="24"/>
              </w:rPr>
              <w:t>1</w:t>
            </w:r>
          </w:p>
        </w:tc>
        <w:tc>
          <w:tcPr>
            <w:tcW w:w="1383" w:type="dxa"/>
          </w:tcPr>
          <w:p w:rsidR="00166F5F" w:rsidRPr="00D71AA4" w:rsidRDefault="00166F5F" w:rsidP="00442F41">
            <w:pPr>
              <w:jc w:val="both"/>
              <w:rPr>
                <w:rFonts w:ascii="Times New Roman" w:hAnsi="Times New Roman"/>
                <w:sz w:val="24"/>
                <w:szCs w:val="24"/>
              </w:rPr>
            </w:pPr>
          </w:p>
        </w:tc>
        <w:tc>
          <w:tcPr>
            <w:tcW w:w="1430" w:type="dxa"/>
          </w:tcPr>
          <w:p w:rsidR="00166F5F" w:rsidRPr="00D71AA4" w:rsidRDefault="00166F5F" w:rsidP="00442F41">
            <w:pPr>
              <w:jc w:val="both"/>
              <w:rPr>
                <w:rFonts w:ascii="Times New Roman" w:hAnsi="Times New Roman"/>
                <w:sz w:val="24"/>
                <w:szCs w:val="24"/>
              </w:rPr>
            </w:pPr>
          </w:p>
        </w:tc>
      </w:tr>
      <w:bookmarkEnd w:id="0"/>
      <w:tr w:rsidR="00166F5F" w:rsidRPr="00D71AA4" w:rsidTr="00F43DD7">
        <w:trPr>
          <w:trHeight w:val="485"/>
          <w:jc w:val="center"/>
        </w:trPr>
        <w:tc>
          <w:tcPr>
            <w:tcW w:w="8038" w:type="dxa"/>
            <w:gridSpan w:val="5"/>
            <w:vAlign w:val="center"/>
          </w:tcPr>
          <w:p w:rsidR="00166F5F" w:rsidRPr="00D71AA4" w:rsidRDefault="00166F5F" w:rsidP="00266F0E">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2813" w:type="dxa"/>
            <w:gridSpan w:val="2"/>
          </w:tcPr>
          <w:p w:rsidR="00166F5F" w:rsidRPr="00D71AA4" w:rsidRDefault="00166F5F" w:rsidP="00442F41">
            <w:pPr>
              <w:jc w:val="both"/>
              <w:rPr>
                <w:rFonts w:ascii="Times New Roman" w:hAnsi="Times New Roman"/>
                <w:sz w:val="24"/>
                <w:szCs w:val="24"/>
              </w:rPr>
            </w:pPr>
          </w:p>
        </w:tc>
      </w:tr>
    </w:tbl>
    <w:p w:rsidR="00E16FAD" w:rsidRDefault="00E16FAD" w:rsidP="00E16FAD">
      <w:pPr>
        <w:spacing w:line="276" w:lineRule="auto"/>
        <w:ind w:firstLine="720"/>
        <w:jc w:val="both"/>
        <w:rPr>
          <w:rFonts w:ascii="Times New Roman" w:hAnsi="Times New Roman"/>
          <w:b/>
          <w:bCs/>
          <w:color w:val="FF0000"/>
        </w:rPr>
      </w:pPr>
    </w:p>
    <w:p w:rsidR="001C754A" w:rsidRPr="000A2DCB" w:rsidRDefault="001C754A" w:rsidP="00E16FAD">
      <w:pPr>
        <w:spacing w:line="276" w:lineRule="auto"/>
        <w:ind w:firstLine="720"/>
        <w:jc w:val="both"/>
        <w:rPr>
          <w:rFonts w:ascii="Times New Roman" w:hAnsi="Times New Roman"/>
          <w:b/>
          <w:bCs/>
          <w:color w:val="000000" w:themeColor="text1"/>
        </w:rPr>
      </w:pPr>
      <w:r w:rsidRPr="000A2DCB">
        <w:rPr>
          <w:rFonts w:ascii="Times New Roman" w:hAnsi="Times New Roman"/>
          <w:b/>
          <w:bCs/>
          <w:color w:val="000000" w:themeColor="text1"/>
        </w:rPr>
        <w:t>Додатни захтеви:</w:t>
      </w:r>
    </w:p>
    <w:p w:rsidR="001C754A" w:rsidRPr="000A2DCB" w:rsidRDefault="001C754A" w:rsidP="001C754A">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 xml:space="preserve">уређај мора бити нов, фабрички запакован; </w:t>
      </w:r>
    </w:p>
    <w:p w:rsidR="001C754A" w:rsidRPr="000A2DCB" w:rsidRDefault="001C754A" w:rsidP="001C754A">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понуда мора да укључу</w:t>
      </w:r>
      <w:r w:rsidR="000A2DCB" w:rsidRPr="000A2DCB">
        <w:rPr>
          <w:rFonts w:ascii="Times New Roman" w:hAnsi="Times New Roman"/>
          <w:bCs/>
          <w:color w:val="000000" w:themeColor="text1"/>
        </w:rPr>
        <w:t>је испоруку</w:t>
      </w:r>
      <w:r w:rsidRPr="000A2DCB">
        <w:rPr>
          <w:rFonts w:ascii="Times New Roman" w:hAnsi="Times New Roman"/>
          <w:bCs/>
          <w:color w:val="000000" w:themeColor="text1"/>
        </w:rPr>
        <w:t xml:space="preserve"> на адресу наручиоца; </w:t>
      </w:r>
    </w:p>
    <w:p w:rsidR="001C754A" w:rsidRPr="000A2DCB" w:rsidRDefault="001C754A" w:rsidP="001C754A">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 xml:space="preserve">уз испоруку обавезно је достављање оригиналног упутства за употребу са преводом на српски језик; </w:t>
      </w:r>
    </w:p>
    <w:p w:rsidR="00E16FAD" w:rsidRDefault="00E16FAD" w:rsidP="00E16FAD">
      <w:pPr>
        <w:pStyle w:val="ListParagraph"/>
        <w:suppressAutoHyphens w:val="0"/>
        <w:autoSpaceDE w:val="0"/>
        <w:autoSpaceDN w:val="0"/>
        <w:adjustRightInd w:val="0"/>
        <w:rPr>
          <w:rFonts w:ascii="Times New Roman" w:hAnsi="Times New Roman"/>
          <w:bCs/>
          <w:color w:val="FF0000"/>
        </w:rPr>
      </w:pPr>
    </w:p>
    <w:p w:rsidR="00E16FAD" w:rsidRPr="00E16FAD" w:rsidRDefault="00E16FAD" w:rsidP="00E16FAD">
      <w:pPr>
        <w:pStyle w:val="ListParagraph"/>
        <w:suppressAutoHyphens w:val="0"/>
        <w:autoSpaceDE w:val="0"/>
        <w:autoSpaceDN w:val="0"/>
        <w:adjustRightInd w:val="0"/>
        <w:rPr>
          <w:rFonts w:ascii="Times New Roman" w:hAnsi="Times New Roman"/>
          <w:b/>
          <w:bCs/>
          <w:u w:val="single"/>
          <w:lang w:eastAsia="en-US"/>
        </w:rPr>
      </w:pPr>
      <w:r w:rsidRPr="00E16FAD">
        <w:rPr>
          <w:rFonts w:ascii="Times New Roman" w:hAnsi="Times New Roman"/>
          <w:b/>
          <w:bCs/>
          <w:sz w:val="22"/>
          <w:szCs w:val="22"/>
          <w:lang w:eastAsia="en-US"/>
        </w:rPr>
        <w:t xml:space="preserve">Напомена: </w:t>
      </w:r>
    </w:p>
    <w:p w:rsidR="00E16FAD" w:rsidRPr="00E16FAD" w:rsidRDefault="00E16FAD" w:rsidP="00E16FAD">
      <w:pPr>
        <w:pStyle w:val="ListParagraph"/>
        <w:numPr>
          <w:ilvl w:val="0"/>
          <w:numId w:val="13"/>
        </w:numPr>
        <w:suppressAutoHyphens w:val="0"/>
        <w:autoSpaceDE w:val="0"/>
        <w:autoSpaceDN w:val="0"/>
        <w:adjustRightInd w:val="0"/>
        <w:rPr>
          <w:rFonts w:ascii="Times New Roman" w:hAnsi="Times New Roman"/>
          <w:b/>
          <w:bCs/>
          <w:u w:val="single"/>
          <w:lang w:eastAsia="en-US"/>
        </w:rPr>
      </w:pPr>
      <w:r w:rsidRPr="00E16FAD">
        <w:rPr>
          <w:rFonts w:ascii="Times New Roman" w:hAnsi="Times New Roman"/>
          <w:sz w:val="22"/>
          <w:szCs w:val="22"/>
          <w:u w:val="single"/>
          <w:lang w:eastAsia="en-US"/>
        </w:rPr>
        <w:t>Приликом попуњавања понуде, цене треба дати заокружено на две децимале.</w:t>
      </w:r>
    </w:p>
    <w:p w:rsidR="00E16FAD" w:rsidRPr="00E16FAD" w:rsidRDefault="00E16FAD" w:rsidP="00E16FAD">
      <w:pPr>
        <w:pStyle w:val="ListParagraph"/>
        <w:numPr>
          <w:ilvl w:val="0"/>
          <w:numId w:val="13"/>
        </w:numPr>
        <w:rPr>
          <w:rFonts w:ascii="Times New Roman" w:hAnsi="Times New Roman"/>
          <w:u w:val="single"/>
          <w:lang w:eastAsia="en-US"/>
        </w:rPr>
      </w:pPr>
      <w:r w:rsidRPr="00E16FAD">
        <w:rPr>
          <w:rFonts w:ascii="Times New Roman" w:hAnsi="Times New Roman"/>
          <w:sz w:val="22"/>
          <w:szCs w:val="22"/>
          <w:u w:val="single"/>
          <w:lang w:eastAsia="en-US"/>
        </w:rPr>
        <w:t xml:space="preserve">Уколико понуђач начини грешку у попуњавању, дужан је да исту избели и правилно попуни, </w:t>
      </w:r>
    </w:p>
    <w:p w:rsidR="004757F0" w:rsidRDefault="00E16FAD" w:rsidP="00E16FAD">
      <w:pPr>
        <w:pStyle w:val="ListParagraph"/>
        <w:rPr>
          <w:rFonts w:ascii="Times New Roman" w:hAnsi="Times New Roman"/>
          <w:sz w:val="22"/>
          <w:szCs w:val="22"/>
          <w:u w:val="single"/>
          <w:lang w:eastAsia="en-US"/>
        </w:rPr>
      </w:pPr>
      <w:r w:rsidRPr="00E16FAD">
        <w:rPr>
          <w:rFonts w:ascii="Times New Roman" w:hAnsi="Times New Roman"/>
          <w:sz w:val="22"/>
          <w:szCs w:val="22"/>
          <w:u w:val="single"/>
          <w:lang w:eastAsia="en-US"/>
        </w:rPr>
        <w:t>а место исправке парафира и овери печатом.</w:t>
      </w:r>
    </w:p>
    <w:p w:rsidR="000A2DCB" w:rsidRDefault="000A2DCB" w:rsidP="00E16FAD">
      <w:pPr>
        <w:pStyle w:val="ListParagraph"/>
        <w:rPr>
          <w:rFonts w:ascii="Times New Roman" w:hAnsi="Times New Roman"/>
          <w:sz w:val="22"/>
          <w:szCs w:val="22"/>
          <w:u w:val="single"/>
          <w:lang w:eastAsia="en-US"/>
        </w:rPr>
      </w:pPr>
    </w:p>
    <w:p w:rsidR="000A2DCB" w:rsidRPr="000A2DCB" w:rsidRDefault="000A2DCB" w:rsidP="00E16FAD">
      <w:pPr>
        <w:pStyle w:val="ListParagraph"/>
        <w:rPr>
          <w:rFonts w:ascii="Times New Roman" w:hAnsi="Times New Roman"/>
          <w:b/>
          <w:bCs/>
          <w:u w:val="single"/>
        </w:rPr>
      </w:pPr>
    </w:p>
    <w:p w:rsidR="00195E99" w:rsidRDefault="00195E99" w:rsidP="004757F0">
      <w:pPr>
        <w:suppressAutoHyphens w:val="0"/>
        <w:spacing w:after="200" w:line="276" w:lineRule="auto"/>
        <w:jc w:val="center"/>
        <w:rPr>
          <w:rFonts w:ascii="Times New Roman" w:hAnsi="Times New Roman"/>
          <w:b/>
          <w:lang w:val="sr-Cyrl-CS"/>
        </w:rPr>
      </w:pPr>
    </w:p>
    <w:p w:rsidR="00195E99" w:rsidRDefault="00195E99" w:rsidP="004757F0">
      <w:pPr>
        <w:suppressAutoHyphens w:val="0"/>
        <w:spacing w:after="200" w:line="276" w:lineRule="auto"/>
        <w:jc w:val="center"/>
        <w:rPr>
          <w:rFonts w:ascii="Times New Roman" w:hAnsi="Times New Roman"/>
          <w:b/>
          <w:lang w:val="sr-Cyrl-CS"/>
        </w:rPr>
      </w:pPr>
    </w:p>
    <w:p w:rsidR="00195E99" w:rsidRDefault="00195E99" w:rsidP="004757F0">
      <w:pPr>
        <w:suppressAutoHyphens w:val="0"/>
        <w:spacing w:after="200" w:line="276" w:lineRule="auto"/>
        <w:jc w:val="center"/>
        <w:rPr>
          <w:rFonts w:ascii="Times New Roman" w:hAnsi="Times New Roman"/>
          <w:b/>
          <w:lang w:val="sr-Cyrl-CS"/>
        </w:rPr>
      </w:pPr>
    </w:p>
    <w:p w:rsidR="00195E99" w:rsidRDefault="00195E99" w:rsidP="004757F0">
      <w:pPr>
        <w:suppressAutoHyphens w:val="0"/>
        <w:spacing w:after="200" w:line="276" w:lineRule="auto"/>
        <w:jc w:val="center"/>
        <w:rPr>
          <w:rFonts w:ascii="Times New Roman" w:hAnsi="Times New Roman"/>
          <w:b/>
          <w:lang w:val="sr-Cyrl-CS"/>
        </w:rPr>
      </w:pPr>
    </w:p>
    <w:p w:rsidR="002F6ABD" w:rsidRDefault="004757F0" w:rsidP="00195E99">
      <w:pPr>
        <w:suppressAutoHyphens w:val="0"/>
        <w:spacing w:after="200" w:line="276" w:lineRule="auto"/>
        <w:jc w:val="center"/>
        <w:rPr>
          <w:rFonts w:ascii="Times New Roman" w:hAnsi="Times New Roman"/>
          <w:b/>
          <w:lang w:val="sr-Cyrl-CS"/>
        </w:rPr>
      </w:pPr>
      <w:r>
        <w:rPr>
          <w:rFonts w:ascii="Times New Roman" w:hAnsi="Times New Roman"/>
          <w:b/>
          <w:lang w:val="sr-Cyrl-CS"/>
        </w:rPr>
        <w:lastRenderedPageBreak/>
        <w:t xml:space="preserve">ПАРТИЈА </w:t>
      </w:r>
      <w:r w:rsidR="00A46CB0">
        <w:rPr>
          <w:rFonts w:ascii="Times New Roman" w:hAnsi="Times New Roman"/>
          <w:b/>
          <w:lang w:val="sr-Cyrl-CS"/>
        </w:rPr>
        <w:t>3</w:t>
      </w:r>
      <w:r w:rsidR="006F68AB">
        <w:rPr>
          <w:rFonts w:ascii="Times New Roman" w:hAnsi="Times New Roman"/>
          <w:b/>
          <w:lang w:val="sr-Cyrl-CS"/>
        </w:rPr>
        <w:t xml:space="preserve"> – </w:t>
      </w:r>
      <w:r w:rsidR="002F6ABD" w:rsidRPr="002F6ABD">
        <w:rPr>
          <w:rFonts w:ascii="Times New Roman" w:hAnsi="Times New Roman"/>
          <w:b/>
          <w:bCs/>
          <w:iCs/>
        </w:rPr>
        <w:t>Грејне траке</w:t>
      </w:r>
      <w:r w:rsidR="002F6ABD" w:rsidRPr="002F6ABD">
        <w:rPr>
          <w:rFonts w:ascii="Times New Roman" w:hAnsi="Times New Roman"/>
          <w:b/>
          <w:bCs/>
          <w:iCs/>
          <w:lang w:val="sr-Latn-CS"/>
        </w:rPr>
        <w:t xml:space="preserve"> (Heating tape</w:t>
      </w:r>
      <w:r w:rsidR="002F6ABD" w:rsidRPr="002F6ABD">
        <w:rPr>
          <w:rFonts w:ascii="Times New Roman" w:hAnsi="Times New Roman"/>
          <w:b/>
          <w:bCs/>
          <w:iCs/>
        </w:rPr>
        <w:t xml:space="preserve">) и Дигитални температурни контролер </w:t>
      </w:r>
      <w:r w:rsidR="002F6ABD" w:rsidRPr="002F6ABD">
        <w:rPr>
          <w:rFonts w:ascii="Times New Roman" w:hAnsi="Times New Roman"/>
          <w:b/>
          <w:bCs/>
          <w:iCs/>
          <w:lang w:val="sr-Latn-CS"/>
        </w:rPr>
        <w:t>(SDC Digital Benchtop Temperature Controller</w:t>
      </w:r>
    </w:p>
    <w:p w:rsidR="004757F0" w:rsidRPr="00825A3F" w:rsidRDefault="004757F0" w:rsidP="001C754A">
      <w:pPr>
        <w:autoSpaceDE w:val="0"/>
        <w:autoSpaceDN w:val="0"/>
        <w:adjustRightInd w:val="0"/>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1C754A">
      <w:pPr>
        <w:autoSpaceDE w:val="0"/>
        <w:autoSpaceDN w:val="0"/>
        <w:adjustRightInd w:val="0"/>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266F0E" w:rsidRDefault="00266F0E" w:rsidP="004757F0">
      <w:pPr>
        <w:autoSpaceDE w:val="0"/>
        <w:autoSpaceDN w:val="0"/>
        <w:adjustRightInd w:val="0"/>
        <w:ind w:firstLine="720"/>
        <w:jc w:val="both"/>
        <w:rPr>
          <w:rFonts w:ascii="Times New Roman" w:hAnsi="Times New Roman"/>
          <w:lang w:val="ru-RU"/>
        </w:rPr>
      </w:pPr>
    </w:p>
    <w:tbl>
      <w:tblPr>
        <w:tblStyle w:val="TableGrid"/>
        <w:tblW w:w="11483" w:type="dxa"/>
        <w:tblInd w:w="-176" w:type="dxa"/>
        <w:tblLayout w:type="fixed"/>
        <w:tblLook w:val="04A0"/>
      </w:tblPr>
      <w:tblGrid>
        <w:gridCol w:w="426"/>
        <w:gridCol w:w="5670"/>
        <w:gridCol w:w="567"/>
        <w:gridCol w:w="1134"/>
        <w:gridCol w:w="1134"/>
        <w:gridCol w:w="1134"/>
        <w:gridCol w:w="1418"/>
      </w:tblGrid>
      <w:tr w:rsidR="006F68AB" w:rsidTr="00F31290">
        <w:tc>
          <w:tcPr>
            <w:tcW w:w="426" w:type="dxa"/>
            <w:vAlign w:val="center"/>
          </w:tcPr>
          <w:p w:rsidR="006F68AB" w:rsidRPr="006F68AB" w:rsidRDefault="006F68AB" w:rsidP="006F68AB">
            <w:pPr>
              <w:jc w:val="center"/>
              <w:rPr>
                <w:rFonts w:ascii="Times New Roman" w:hAnsi="Times New Roman"/>
                <w:b/>
                <w:highlight w:val="yellow"/>
              </w:rPr>
            </w:pPr>
            <w:r w:rsidRPr="006F68AB">
              <w:rPr>
                <w:rFonts w:ascii="Times New Roman" w:hAnsi="Times New Roman"/>
              </w:rPr>
              <w:t>Р. бр.</w:t>
            </w:r>
          </w:p>
        </w:tc>
        <w:tc>
          <w:tcPr>
            <w:tcW w:w="5670" w:type="dxa"/>
            <w:vAlign w:val="center"/>
          </w:tcPr>
          <w:p w:rsidR="006F68AB" w:rsidRPr="006F68AB" w:rsidRDefault="006F68AB" w:rsidP="006F68AB">
            <w:pPr>
              <w:jc w:val="center"/>
              <w:rPr>
                <w:rFonts w:ascii="Times New Roman" w:hAnsi="Times New Roman"/>
                <w:b/>
                <w:highlight w:val="yellow"/>
              </w:rPr>
            </w:pPr>
            <w:r w:rsidRPr="006F68AB">
              <w:rPr>
                <w:rFonts w:ascii="Times New Roman" w:hAnsi="Times New Roman"/>
              </w:rPr>
              <w:t>Назив</w:t>
            </w:r>
          </w:p>
        </w:tc>
        <w:tc>
          <w:tcPr>
            <w:tcW w:w="567" w:type="dxa"/>
            <w:vAlign w:val="center"/>
          </w:tcPr>
          <w:p w:rsidR="006F68AB" w:rsidRPr="006F68AB" w:rsidRDefault="006F68AB" w:rsidP="006F68AB">
            <w:pPr>
              <w:jc w:val="center"/>
              <w:rPr>
                <w:rFonts w:ascii="Times New Roman" w:hAnsi="Times New Roman"/>
                <w:b/>
                <w:highlight w:val="yellow"/>
              </w:rPr>
            </w:pPr>
            <w:r w:rsidRPr="00D71AA4">
              <w:rPr>
                <w:rFonts w:ascii="Times New Roman" w:hAnsi="Times New Roman"/>
                <w:sz w:val="24"/>
                <w:szCs w:val="24"/>
              </w:rPr>
              <w:t>Ј.м.</w:t>
            </w:r>
          </w:p>
        </w:tc>
        <w:tc>
          <w:tcPr>
            <w:tcW w:w="1134" w:type="dxa"/>
            <w:vAlign w:val="center"/>
          </w:tcPr>
          <w:p w:rsidR="006F68AB" w:rsidRPr="006F68AB" w:rsidRDefault="006F68AB" w:rsidP="006F68AB">
            <w:pPr>
              <w:jc w:val="center"/>
              <w:rPr>
                <w:rFonts w:ascii="Times New Roman" w:hAnsi="Times New Roman"/>
              </w:rPr>
            </w:pPr>
            <w:r w:rsidRPr="006F68AB">
              <w:rPr>
                <w:rFonts w:ascii="Times New Roman" w:hAnsi="Times New Roman"/>
              </w:rPr>
              <w:t>Цена</w:t>
            </w:r>
          </w:p>
          <w:p w:rsidR="006F68AB" w:rsidRPr="006F68AB" w:rsidRDefault="006F68AB" w:rsidP="006F68AB">
            <w:pPr>
              <w:jc w:val="center"/>
              <w:rPr>
                <w:rFonts w:ascii="Times New Roman" w:hAnsi="Times New Roman"/>
              </w:rPr>
            </w:pPr>
            <w:r w:rsidRPr="006F68AB">
              <w:rPr>
                <w:rFonts w:ascii="Times New Roman" w:hAnsi="Times New Roman"/>
              </w:rPr>
              <w:t>по ј.м.</w:t>
            </w:r>
          </w:p>
          <w:p w:rsidR="006F68AB" w:rsidRPr="006F68AB" w:rsidRDefault="006F68AB" w:rsidP="006F68AB">
            <w:pPr>
              <w:jc w:val="center"/>
              <w:rPr>
                <w:rFonts w:ascii="Times New Roman" w:hAnsi="Times New Roman"/>
                <w:b/>
                <w:highlight w:val="yellow"/>
              </w:rPr>
            </w:pPr>
            <w:r w:rsidRPr="006F68AB">
              <w:rPr>
                <w:rFonts w:ascii="Times New Roman" w:hAnsi="Times New Roman"/>
              </w:rPr>
              <w:t>без ПДВ-а</w:t>
            </w:r>
          </w:p>
        </w:tc>
        <w:tc>
          <w:tcPr>
            <w:tcW w:w="1134" w:type="dxa"/>
            <w:vAlign w:val="center"/>
          </w:tcPr>
          <w:p w:rsidR="006F68AB" w:rsidRPr="006F68AB" w:rsidRDefault="006F68AB" w:rsidP="006F68AB">
            <w:pPr>
              <w:jc w:val="center"/>
              <w:rPr>
                <w:rFonts w:ascii="Times New Roman" w:hAnsi="Times New Roman"/>
              </w:rPr>
            </w:pPr>
            <w:r w:rsidRPr="006F68AB">
              <w:rPr>
                <w:rFonts w:ascii="Times New Roman" w:hAnsi="Times New Roman"/>
              </w:rPr>
              <w:t>Оквирна</w:t>
            </w:r>
          </w:p>
          <w:p w:rsidR="006F68AB" w:rsidRPr="006F68AB" w:rsidRDefault="006F68AB" w:rsidP="006F68AB">
            <w:pPr>
              <w:jc w:val="center"/>
              <w:rPr>
                <w:rFonts w:ascii="Times New Roman" w:hAnsi="Times New Roman"/>
                <w:b/>
                <w:highlight w:val="yellow"/>
              </w:rPr>
            </w:pPr>
            <w:r w:rsidRPr="006F68AB">
              <w:rPr>
                <w:rFonts w:ascii="Times New Roman" w:hAnsi="Times New Roman"/>
              </w:rPr>
              <w:t>количина</w:t>
            </w:r>
          </w:p>
        </w:tc>
        <w:tc>
          <w:tcPr>
            <w:tcW w:w="1134" w:type="dxa"/>
            <w:vAlign w:val="center"/>
          </w:tcPr>
          <w:p w:rsidR="006F68AB" w:rsidRPr="006F68AB" w:rsidRDefault="006F68AB" w:rsidP="006F68AB">
            <w:pPr>
              <w:jc w:val="center"/>
              <w:rPr>
                <w:rFonts w:ascii="Times New Roman" w:hAnsi="Times New Roman"/>
              </w:rPr>
            </w:pPr>
            <w:r w:rsidRPr="006F68AB">
              <w:rPr>
                <w:rFonts w:ascii="Times New Roman" w:hAnsi="Times New Roman"/>
              </w:rPr>
              <w:t>Укупна</w:t>
            </w:r>
          </w:p>
          <w:p w:rsidR="006F68AB" w:rsidRPr="006F68AB" w:rsidRDefault="006F68AB" w:rsidP="006F68AB">
            <w:pPr>
              <w:jc w:val="center"/>
              <w:rPr>
                <w:rFonts w:ascii="Times New Roman" w:hAnsi="Times New Roman"/>
              </w:rPr>
            </w:pPr>
            <w:r w:rsidRPr="006F68AB">
              <w:rPr>
                <w:rFonts w:ascii="Times New Roman" w:hAnsi="Times New Roman"/>
              </w:rPr>
              <w:t>цена</w:t>
            </w:r>
          </w:p>
          <w:p w:rsidR="006F68AB" w:rsidRPr="006F68AB" w:rsidRDefault="006F68AB" w:rsidP="006F68AB">
            <w:pPr>
              <w:jc w:val="center"/>
              <w:rPr>
                <w:rFonts w:ascii="Times New Roman" w:hAnsi="Times New Roman"/>
                <w:b/>
                <w:highlight w:val="yellow"/>
              </w:rPr>
            </w:pPr>
            <w:r w:rsidRPr="006F68AB">
              <w:rPr>
                <w:rFonts w:ascii="Times New Roman" w:hAnsi="Times New Roman"/>
              </w:rPr>
              <w:t>без ПДВ-а</w:t>
            </w:r>
          </w:p>
        </w:tc>
        <w:tc>
          <w:tcPr>
            <w:tcW w:w="1418" w:type="dxa"/>
            <w:vAlign w:val="center"/>
          </w:tcPr>
          <w:p w:rsidR="006F68AB" w:rsidRPr="006F68AB" w:rsidRDefault="006F68AB" w:rsidP="006F68AB">
            <w:pPr>
              <w:jc w:val="center"/>
              <w:rPr>
                <w:rFonts w:ascii="Times New Roman" w:hAnsi="Times New Roman"/>
              </w:rPr>
            </w:pPr>
            <w:r w:rsidRPr="006F68AB">
              <w:rPr>
                <w:rFonts w:ascii="Times New Roman" w:hAnsi="Times New Roman"/>
              </w:rPr>
              <w:t>Произвођач</w:t>
            </w:r>
          </w:p>
          <w:p w:rsidR="006F68AB" w:rsidRPr="006F68AB" w:rsidRDefault="006F68AB" w:rsidP="006F68AB">
            <w:pPr>
              <w:jc w:val="center"/>
              <w:rPr>
                <w:rFonts w:ascii="Times New Roman" w:hAnsi="Times New Roman"/>
              </w:rPr>
            </w:pPr>
            <w:r w:rsidRPr="006F68AB">
              <w:rPr>
                <w:rFonts w:ascii="Times New Roman" w:hAnsi="Times New Roman"/>
              </w:rPr>
              <w:t>и</w:t>
            </w:r>
          </w:p>
          <w:p w:rsidR="006F68AB" w:rsidRPr="006F68AB" w:rsidRDefault="006F68AB" w:rsidP="006F68AB">
            <w:pPr>
              <w:jc w:val="center"/>
              <w:rPr>
                <w:rFonts w:ascii="Times New Roman" w:hAnsi="Times New Roman"/>
                <w:b/>
                <w:highlight w:val="yellow"/>
              </w:rPr>
            </w:pPr>
            <w:r w:rsidRPr="006F68AB">
              <w:rPr>
                <w:rFonts w:ascii="Times New Roman" w:hAnsi="Times New Roman"/>
              </w:rPr>
              <w:t>модел</w:t>
            </w:r>
          </w:p>
        </w:tc>
      </w:tr>
      <w:tr w:rsidR="006F68AB" w:rsidTr="00F31290">
        <w:trPr>
          <w:trHeight w:val="2458"/>
        </w:trPr>
        <w:tc>
          <w:tcPr>
            <w:tcW w:w="426" w:type="dxa"/>
          </w:tcPr>
          <w:p w:rsidR="006F68AB" w:rsidRPr="006C7BA3" w:rsidRDefault="006C7BA3" w:rsidP="00266F0E">
            <w:pPr>
              <w:jc w:val="both"/>
              <w:rPr>
                <w:rFonts w:ascii="Times New Roman" w:hAnsi="Times New Roman"/>
                <w:b/>
              </w:rPr>
            </w:pPr>
            <w:r w:rsidRPr="006C7BA3">
              <w:rPr>
                <w:rFonts w:ascii="Times New Roman" w:hAnsi="Times New Roman"/>
                <w:b/>
              </w:rPr>
              <w:t>1.</w:t>
            </w:r>
          </w:p>
        </w:tc>
        <w:tc>
          <w:tcPr>
            <w:tcW w:w="5670" w:type="dxa"/>
          </w:tcPr>
          <w:p w:rsidR="00A62CAA" w:rsidRPr="00F31290" w:rsidRDefault="00A62CAA" w:rsidP="00A62CAA">
            <w:pPr>
              <w:suppressAutoHyphens w:val="0"/>
              <w:spacing w:before="120" w:after="120"/>
              <w:contextualSpacing/>
              <w:rPr>
                <w:rFonts w:ascii="Times New Roman" w:hAnsi="Times New Roman"/>
                <w:b/>
                <w:bCs/>
                <w:iCs/>
                <w:lang w:val="sr-Latn-CS"/>
              </w:rPr>
            </w:pPr>
            <w:r w:rsidRPr="00F31290">
              <w:rPr>
                <w:rFonts w:ascii="Times New Roman" w:hAnsi="Times New Roman"/>
                <w:b/>
                <w:bCs/>
                <w:iCs/>
                <w:lang w:val="sr-Latn-CS"/>
              </w:rPr>
              <w:t>Grejne trake (Heating tape)</w:t>
            </w:r>
            <w:r w:rsidRPr="00F31290">
              <w:rPr>
                <w:rFonts w:ascii="Times New Roman" w:hAnsi="Times New Roman"/>
                <w:b/>
                <w:bCs/>
                <w:i/>
                <w:iCs/>
                <w:lang w:val="sr-Latn-CS"/>
              </w:rPr>
              <w:t>, komada 1</w:t>
            </w:r>
          </w:p>
          <w:p w:rsidR="00A62CAA" w:rsidRPr="00F31290" w:rsidRDefault="00A62CAA" w:rsidP="00A62CAA">
            <w:pPr>
              <w:spacing w:before="120" w:after="120"/>
              <w:rPr>
                <w:rFonts w:ascii="Times New Roman" w:hAnsi="Times New Roman"/>
                <w:bCs/>
                <w:iCs/>
                <w:lang w:val="sr-Latn-CS"/>
              </w:rPr>
            </w:pPr>
            <w:r w:rsidRPr="00F31290">
              <w:rPr>
                <w:rFonts w:ascii="Times New Roman" w:hAnsi="Times New Roman"/>
                <w:bCs/>
                <w:iCs/>
              </w:rPr>
              <w:t xml:space="preserve">Maksimalna temperatura </w:t>
            </w:r>
            <w:r w:rsidRPr="00F31290">
              <w:rPr>
                <w:rFonts w:ascii="Times New Roman" w:hAnsi="Times New Roman"/>
                <w:bCs/>
                <w:iCs/>
                <w:lang w:val="sr-Latn-CS"/>
              </w:rPr>
              <w:t>(maximum exposure temperature)</w:t>
            </w:r>
            <w:r w:rsidRPr="00F31290">
              <w:rPr>
                <w:rFonts w:ascii="Times New Roman" w:hAnsi="Times New Roman"/>
                <w:bCs/>
                <w:iCs/>
                <w:lang w:val="sr-Latn-CS"/>
              </w:rPr>
              <w:tab/>
            </w:r>
            <w:r w:rsidRPr="00F31290">
              <w:rPr>
                <w:rFonts w:ascii="Times New Roman" w:hAnsi="Times New Roman"/>
                <w:bCs/>
                <w:iCs/>
                <w:lang w:val="sr-Latn-CS"/>
              </w:rPr>
              <w:tab/>
              <w:t>482</w:t>
            </w:r>
            <w:r w:rsidRPr="00F31290">
              <w:rPr>
                <w:rFonts w:ascii="Times New Roman" w:hAnsi="Times New Roman"/>
                <w:lang w:val="sr-Latn-CS"/>
              </w:rPr>
              <w:t xml:space="preserve"> </w:t>
            </w:r>
            <w:r w:rsidRPr="00F31290">
              <w:rPr>
                <w:rFonts w:ascii="Times New Roman" w:hAnsi="Times New Roman"/>
                <w:lang w:val="sr-Latn-CS"/>
              </w:rPr>
              <w:sym w:font="Symbol" w:char="F0B0"/>
            </w:r>
            <w:r w:rsidRPr="00F31290">
              <w:rPr>
                <w:rFonts w:ascii="Times New Roman" w:hAnsi="Times New Roman"/>
                <w:lang w:val="sr-Latn-CS"/>
              </w:rPr>
              <w:t>C</w:t>
            </w:r>
          </w:p>
          <w:p w:rsidR="00A62CAA" w:rsidRPr="00F31290" w:rsidRDefault="00A62CAA" w:rsidP="00A62CAA">
            <w:pPr>
              <w:spacing w:before="120" w:after="120"/>
              <w:rPr>
                <w:rFonts w:ascii="Times New Roman" w:hAnsi="Times New Roman"/>
                <w:bCs/>
                <w:iCs/>
                <w:lang w:val="sr-Latn-CS"/>
              </w:rPr>
            </w:pPr>
            <w:r w:rsidRPr="00F31290">
              <w:rPr>
                <w:rFonts w:ascii="Times New Roman" w:hAnsi="Times New Roman"/>
                <w:bCs/>
                <w:iCs/>
                <w:lang w:val="sr-Latn-CS"/>
              </w:rPr>
              <w:t>Nomina</w:t>
            </w:r>
            <w:r w:rsidR="00F31290" w:rsidRPr="00F31290">
              <w:rPr>
                <w:rFonts w:ascii="Times New Roman" w:hAnsi="Times New Roman"/>
                <w:bCs/>
                <w:iCs/>
                <w:lang w:val="sr-Latn-CS"/>
              </w:rPr>
              <w:t>lni napon (nominal voltage)</w:t>
            </w:r>
            <w:r w:rsidR="00F31290" w:rsidRPr="00F31290">
              <w:rPr>
                <w:rFonts w:ascii="Times New Roman" w:hAnsi="Times New Roman"/>
                <w:bCs/>
                <w:iCs/>
                <w:lang w:val="sr-Latn-CS"/>
              </w:rPr>
              <w:tab/>
            </w:r>
            <w:r w:rsidRPr="00F31290">
              <w:rPr>
                <w:rFonts w:ascii="Times New Roman" w:hAnsi="Times New Roman"/>
                <w:lang w:val="sr-Latn-CS"/>
              </w:rPr>
              <w:t>230 V~</w:t>
            </w:r>
          </w:p>
          <w:p w:rsidR="00A62CAA" w:rsidRPr="00F31290" w:rsidRDefault="00A62CAA" w:rsidP="00A62CAA">
            <w:pPr>
              <w:spacing w:before="120" w:after="120"/>
              <w:rPr>
                <w:rFonts w:ascii="Times New Roman" w:hAnsi="Times New Roman"/>
                <w:lang w:val="sr-Latn-CS"/>
              </w:rPr>
            </w:pPr>
            <w:r w:rsidRPr="00F31290">
              <w:rPr>
                <w:rFonts w:ascii="Times New Roman" w:hAnsi="Times New Roman"/>
                <w:bCs/>
                <w:iCs/>
                <w:lang w:val="sr-Latn-CS"/>
              </w:rPr>
              <w:t>Kabl za napajanje (connection cable)</w:t>
            </w:r>
            <w:r w:rsidR="00F31290" w:rsidRPr="00F31290">
              <w:rPr>
                <w:rFonts w:ascii="Times New Roman" w:hAnsi="Times New Roman"/>
              </w:rPr>
              <w:t xml:space="preserve"> </w:t>
            </w:r>
            <w:r w:rsidRPr="00F31290">
              <w:rPr>
                <w:rFonts w:ascii="Times New Roman" w:hAnsi="Times New Roman"/>
                <w:lang w:val="sr-Latn-CS"/>
              </w:rPr>
              <w:t>1.5 m</w:t>
            </w:r>
          </w:p>
          <w:p w:rsidR="00A62CAA" w:rsidRPr="00F31290" w:rsidRDefault="00A62CAA" w:rsidP="00A62CAA">
            <w:pPr>
              <w:spacing w:before="120" w:after="120"/>
              <w:rPr>
                <w:rFonts w:ascii="Times New Roman" w:hAnsi="Times New Roman"/>
                <w:lang w:val="sr-Latn-CS"/>
              </w:rPr>
            </w:pPr>
            <w:r w:rsidRPr="00F31290">
              <w:rPr>
                <w:rFonts w:ascii="Times New Roman" w:hAnsi="Times New Roman"/>
                <w:lang w:val="sr-Latn-CS"/>
              </w:rPr>
              <w:t>Poluprečnik savijanja min. (min. bending radius)12 mm</w:t>
            </w:r>
          </w:p>
          <w:p w:rsidR="00A62CAA" w:rsidRPr="00F31290" w:rsidRDefault="00A62CAA" w:rsidP="00A62CAA">
            <w:pPr>
              <w:spacing w:before="120" w:after="120"/>
              <w:rPr>
                <w:rFonts w:ascii="Times New Roman" w:hAnsi="Times New Roman"/>
                <w:lang w:val="sr-Latn-CS"/>
              </w:rPr>
            </w:pPr>
            <w:r w:rsidRPr="00F31290">
              <w:rPr>
                <w:rFonts w:ascii="Times New Roman" w:hAnsi="Times New Roman"/>
                <w:lang w:val="sr-Latn-CS"/>
              </w:rPr>
              <w:t>Debljina (thickness)</w:t>
            </w:r>
            <w:r w:rsidR="00F31290" w:rsidRPr="00F31290">
              <w:rPr>
                <w:rFonts w:ascii="Times New Roman" w:hAnsi="Times New Roman"/>
                <w:lang w:val="sr-Latn-CS"/>
              </w:rPr>
              <w:tab/>
            </w:r>
            <w:r w:rsidR="00F31290" w:rsidRPr="00F31290">
              <w:rPr>
                <w:rFonts w:ascii="Times New Roman" w:hAnsi="Times New Roman"/>
                <w:lang w:val="sr-Latn-CS"/>
              </w:rPr>
              <w:tab/>
            </w:r>
            <w:r w:rsidR="00F31290" w:rsidRPr="00F31290">
              <w:rPr>
                <w:rFonts w:ascii="Times New Roman" w:hAnsi="Times New Roman"/>
                <w:lang w:val="sr-Latn-CS"/>
              </w:rPr>
              <w:tab/>
            </w:r>
            <w:r w:rsidRPr="00F31290">
              <w:rPr>
                <w:rFonts w:ascii="Times New Roman" w:hAnsi="Times New Roman"/>
                <w:lang w:val="sr-Latn-CS"/>
              </w:rPr>
              <w:t>6.4 mm</w:t>
            </w:r>
          </w:p>
          <w:p w:rsidR="00A62CAA" w:rsidRPr="00F31290" w:rsidRDefault="00A62CAA" w:rsidP="00A62CAA">
            <w:pPr>
              <w:spacing w:before="120" w:after="120"/>
              <w:rPr>
                <w:rFonts w:ascii="Times New Roman" w:hAnsi="Times New Roman"/>
                <w:lang w:val="sr-Latn-CS"/>
              </w:rPr>
            </w:pPr>
            <w:r w:rsidRPr="00F31290">
              <w:rPr>
                <w:rFonts w:ascii="Times New Roman" w:hAnsi="Times New Roman"/>
                <w:lang w:val="sr-Latn-CS"/>
              </w:rPr>
              <w:t>Širina (breadth)</w:t>
            </w:r>
            <w:r w:rsidR="00F31290" w:rsidRPr="00F31290">
              <w:rPr>
                <w:rFonts w:ascii="Times New Roman" w:hAnsi="Times New Roman"/>
                <w:lang w:val="sr-Latn-CS"/>
              </w:rPr>
              <w:tab/>
            </w:r>
            <w:r w:rsidR="00F31290" w:rsidRPr="00F31290">
              <w:rPr>
                <w:rFonts w:ascii="Times New Roman" w:hAnsi="Times New Roman"/>
                <w:lang w:val="sr-Latn-CS"/>
              </w:rPr>
              <w:tab/>
            </w:r>
            <w:r w:rsidR="00F31290" w:rsidRPr="00F31290">
              <w:rPr>
                <w:rFonts w:ascii="Times New Roman" w:hAnsi="Times New Roman"/>
                <w:lang w:val="sr-Latn-CS"/>
              </w:rPr>
              <w:tab/>
            </w:r>
            <w:r w:rsidRPr="00F31290">
              <w:rPr>
                <w:rFonts w:ascii="Times New Roman" w:hAnsi="Times New Roman"/>
                <w:lang w:val="sr-Latn-CS"/>
              </w:rPr>
              <w:t>12 mm</w:t>
            </w:r>
          </w:p>
          <w:p w:rsidR="00A62CAA" w:rsidRPr="00F31290" w:rsidRDefault="00A62CAA" w:rsidP="00A62CAA">
            <w:pPr>
              <w:spacing w:before="120" w:after="120"/>
              <w:rPr>
                <w:rFonts w:ascii="Times New Roman" w:hAnsi="Times New Roman"/>
                <w:lang w:val="sr-Latn-CS"/>
              </w:rPr>
            </w:pPr>
            <w:r w:rsidRPr="00F31290">
              <w:rPr>
                <w:rFonts w:ascii="Times New Roman" w:hAnsi="Times New Roman"/>
                <w:lang w:val="sr-Latn-CS"/>
              </w:rPr>
              <w:t>Konstrukcija (Fiberglass knit and braided heating element)</w:t>
            </w:r>
            <w:r w:rsidRPr="00F31290">
              <w:rPr>
                <w:rFonts w:ascii="Times New Roman" w:hAnsi="Times New Roman"/>
                <w:lang w:val="sr-Latn-CS"/>
              </w:rPr>
              <w:tab/>
            </w:r>
            <w:r w:rsidR="00F31290">
              <w:rPr>
                <w:rFonts w:ascii="Times New Roman" w:hAnsi="Times New Roman"/>
              </w:rPr>
              <w:t xml:space="preserve"> - </w:t>
            </w:r>
            <w:r w:rsidRPr="00F31290">
              <w:rPr>
                <w:rFonts w:ascii="Times New Roman" w:hAnsi="Times New Roman"/>
                <w:lang w:val="sr-Latn-CS"/>
              </w:rPr>
              <w:t>staklo</w:t>
            </w:r>
          </w:p>
          <w:p w:rsidR="00A62CAA" w:rsidRPr="00F31290" w:rsidRDefault="00A62CAA" w:rsidP="00A62CAA">
            <w:pPr>
              <w:spacing w:before="120" w:after="120"/>
              <w:rPr>
                <w:rFonts w:ascii="Times New Roman" w:hAnsi="Times New Roman"/>
                <w:lang w:val="sr-Latn-CS"/>
              </w:rPr>
            </w:pPr>
            <w:r w:rsidRPr="00F31290">
              <w:rPr>
                <w:rFonts w:ascii="Times New Roman" w:hAnsi="Times New Roman"/>
                <w:lang w:val="sr-Latn-CS"/>
              </w:rPr>
              <w:t>Zaštita (Fiberglass knit and braided outer sheath)</w:t>
            </w:r>
          </w:p>
          <w:p w:rsidR="00A62CAA" w:rsidRPr="00F31290" w:rsidRDefault="00A62CAA" w:rsidP="00F31290">
            <w:pPr>
              <w:spacing w:before="120" w:after="120"/>
              <w:rPr>
                <w:rFonts w:ascii="Times New Roman" w:hAnsi="Times New Roman"/>
              </w:rPr>
            </w:pPr>
            <w:r w:rsidRPr="00F31290">
              <w:rPr>
                <w:rFonts w:ascii="Times New Roman" w:hAnsi="Times New Roman"/>
                <w:lang w:val="sr-Latn-CS"/>
              </w:rPr>
              <w:t>Vodootporne (Humidity-proof)</w:t>
            </w:r>
          </w:p>
          <w:p w:rsidR="006F68AB" w:rsidRPr="00A62CAA" w:rsidRDefault="00A62CAA" w:rsidP="00A62CAA">
            <w:pPr>
              <w:spacing w:before="120" w:after="120"/>
              <w:rPr>
                <w:bCs/>
                <w:iCs/>
                <w:color w:val="FF0000"/>
                <w:sz w:val="24"/>
                <w:szCs w:val="24"/>
              </w:rPr>
            </w:pPr>
            <w:r w:rsidRPr="00195E99">
              <w:rPr>
                <w:rFonts w:ascii="Times New Roman" w:hAnsi="Times New Roman"/>
                <w:b/>
                <w:bCs/>
                <w:i/>
                <w:iCs/>
                <w:sz w:val="24"/>
                <w:lang w:val="sr-Latn-CS"/>
              </w:rPr>
              <w:t>BriskHeat ili odgovarajući</w:t>
            </w:r>
          </w:p>
        </w:tc>
        <w:tc>
          <w:tcPr>
            <w:tcW w:w="567" w:type="dxa"/>
            <w:vAlign w:val="center"/>
          </w:tcPr>
          <w:p w:rsidR="006F68AB" w:rsidRPr="006C7BA3" w:rsidRDefault="006C7BA3" w:rsidP="006C7BA3">
            <w:pPr>
              <w:jc w:val="center"/>
              <w:rPr>
                <w:rFonts w:ascii="Times New Roman" w:hAnsi="Times New Roman"/>
                <w:b/>
              </w:rPr>
            </w:pPr>
            <w:r w:rsidRPr="006C7BA3">
              <w:rPr>
                <w:rFonts w:ascii="Times New Roman" w:hAnsi="Times New Roman"/>
                <w:b/>
              </w:rPr>
              <w:t>ком</w:t>
            </w:r>
          </w:p>
        </w:tc>
        <w:tc>
          <w:tcPr>
            <w:tcW w:w="1134" w:type="dxa"/>
          </w:tcPr>
          <w:p w:rsidR="006F68AB" w:rsidRDefault="006F68AB" w:rsidP="00266F0E">
            <w:pPr>
              <w:jc w:val="both"/>
              <w:rPr>
                <w:rFonts w:ascii="Times New Roman" w:hAnsi="Times New Roman"/>
                <w:b/>
                <w:highlight w:val="yellow"/>
              </w:rPr>
            </w:pPr>
          </w:p>
        </w:tc>
        <w:tc>
          <w:tcPr>
            <w:tcW w:w="1134" w:type="dxa"/>
            <w:vAlign w:val="center"/>
          </w:tcPr>
          <w:p w:rsidR="006F68AB" w:rsidRPr="006C7BA3" w:rsidRDefault="006C7BA3" w:rsidP="006C7BA3">
            <w:pPr>
              <w:jc w:val="center"/>
              <w:rPr>
                <w:rFonts w:ascii="Times New Roman" w:hAnsi="Times New Roman"/>
                <w:b/>
              </w:rPr>
            </w:pPr>
            <w:r w:rsidRPr="006C7BA3">
              <w:rPr>
                <w:rFonts w:ascii="Times New Roman" w:hAnsi="Times New Roman"/>
                <w:b/>
              </w:rPr>
              <w:t>1</w:t>
            </w:r>
          </w:p>
        </w:tc>
        <w:tc>
          <w:tcPr>
            <w:tcW w:w="1134" w:type="dxa"/>
          </w:tcPr>
          <w:p w:rsidR="006F68AB" w:rsidRDefault="006F68AB" w:rsidP="00266F0E">
            <w:pPr>
              <w:jc w:val="both"/>
              <w:rPr>
                <w:rFonts w:ascii="Times New Roman" w:hAnsi="Times New Roman"/>
                <w:b/>
                <w:highlight w:val="yellow"/>
              </w:rPr>
            </w:pPr>
          </w:p>
        </w:tc>
        <w:tc>
          <w:tcPr>
            <w:tcW w:w="1418" w:type="dxa"/>
          </w:tcPr>
          <w:p w:rsidR="006F68AB" w:rsidRDefault="006F68AB" w:rsidP="00266F0E">
            <w:pPr>
              <w:jc w:val="both"/>
              <w:rPr>
                <w:rFonts w:ascii="Times New Roman" w:hAnsi="Times New Roman"/>
                <w:b/>
                <w:highlight w:val="yellow"/>
              </w:rPr>
            </w:pPr>
          </w:p>
        </w:tc>
      </w:tr>
      <w:tr w:rsidR="006F68AB" w:rsidTr="00F31290">
        <w:tc>
          <w:tcPr>
            <w:tcW w:w="426" w:type="dxa"/>
          </w:tcPr>
          <w:p w:rsidR="006F68AB" w:rsidRPr="006C7BA3" w:rsidRDefault="006C7BA3" w:rsidP="00266F0E">
            <w:pPr>
              <w:jc w:val="both"/>
              <w:rPr>
                <w:rFonts w:ascii="Times New Roman" w:hAnsi="Times New Roman"/>
                <w:b/>
              </w:rPr>
            </w:pPr>
            <w:r w:rsidRPr="006C7BA3">
              <w:rPr>
                <w:rFonts w:ascii="Times New Roman" w:hAnsi="Times New Roman"/>
                <w:b/>
              </w:rPr>
              <w:t>2.</w:t>
            </w:r>
          </w:p>
        </w:tc>
        <w:tc>
          <w:tcPr>
            <w:tcW w:w="5670" w:type="dxa"/>
          </w:tcPr>
          <w:p w:rsidR="00A62CAA" w:rsidRPr="00F31290" w:rsidRDefault="00A62CAA" w:rsidP="00A62CAA">
            <w:pPr>
              <w:suppressAutoHyphens w:val="0"/>
              <w:spacing w:before="120" w:after="120"/>
              <w:contextualSpacing/>
              <w:rPr>
                <w:b/>
                <w:bCs/>
                <w:iCs/>
                <w:lang w:val="sr-Latn-CS"/>
              </w:rPr>
            </w:pPr>
            <w:r w:rsidRPr="00F31290">
              <w:rPr>
                <w:b/>
                <w:bCs/>
                <w:iCs/>
                <w:lang w:val="sr-Latn-CS"/>
              </w:rPr>
              <w:t>Digitalni temperaturni kontoler (SDC Digital Benchtop Temperature Controller)</w:t>
            </w:r>
            <w:r w:rsidRPr="00F31290">
              <w:rPr>
                <w:b/>
                <w:bCs/>
                <w:i/>
                <w:iCs/>
                <w:lang w:val="sr-Latn-CS"/>
              </w:rPr>
              <w:t>, komada 1</w:t>
            </w:r>
          </w:p>
          <w:p w:rsidR="00A62CAA" w:rsidRPr="00F31290" w:rsidRDefault="00A62CAA" w:rsidP="00A62CAA">
            <w:pPr>
              <w:spacing w:before="120" w:after="120"/>
              <w:rPr>
                <w:bCs/>
                <w:iCs/>
                <w:lang w:val="sr-Latn-CS"/>
              </w:rPr>
            </w:pPr>
            <w:r w:rsidRPr="00F31290">
              <w:rPr>
                <w:bCs/>
                <w:iCs/>
              </w:rPr>
              <w:t xml:space="preserve">Opseg temperatura </w:t>
            </w:r>
            <w:r w:rsidR="00F31290" w:rsidRPr="00F31290">
              <w:rPr>
                <w:bCs/>
                <w:iCs/>
                <w:lang w:val="sr-Latn-CS"/>
              </w:rPr>
              <w:t>(temperature control range)</w:t>
            </w:r>
            <w:r w:rsidR="00F31290" w:rsidRPr="00F31290">
              <w:rPr>
                <w:bCs/>
                <w:iCs/>
              </w:rPr>
              <w:t xml:space="preserve">            </w:t>
            </w:r>
            <w:r w:rsidRPr="00F31290">
              <w:rPr>
                <w:bCs/>
                <w:iCs/>
                <w:lang w:val="sr-Latn-CS"/>
              </w:rPr>
              <w:t>0-600</w:t>
            </w:r>
            <w:r w:rsidRPr="00F31290">
              <w:rPr>
                <w:lang w:val="sr-Latn-CS"/>
              </w:rPr>
              <w:t xml:space="preserve"> </w:t>
            </w:r>
            <w:r w:rsidRPr="00F31290">
              <w:rPr>
                <w:lang w:val="sr-Latn-CS"/>
              </w:rPr>
              <w:sym w:font="Symbol" w:char="F0B0"/>
            </w:r>
            <w:r w:rsidRPr="00F31290">
              <w:rPr>
                <w:lang w:val="sr-Latn-CS"/>
              </w:rPr>
              <w:t>C</w:t>
            </w:r>
          </w:p>
          <w:p w:rsidR="00A62CAA" w:rsidRPr="00F31290" w:rsidRDefault="00A62CAA" w:rsidP="00A62CAA">
            <w:pPr>
              <w:spacing w:before="120" w:after="120"/>
              <w:rPr>
                <w:lang w:val="sr-Latn-CS"/>
              </w:rPr>
            </w:pPr>
            <w:r w:rsidRPr="00F31290">
              <w:rPr>
                <w:bCs/>
                <w:iCs/>
                <w:lang w:val="sr-Latn-CS"/>
              </w:rPr>
              <w:t>Kabl za napajanje (input power cord length)</w:t>
            </w:r>
            <w:r w:rsidR="00F31290" w:rsidRPr="00F31290">
              <w:rPr>
                <w:lang w:val="sr-Latn-CS"/>
              </w:rPr>
              <w:tab/>
            </w:r>
            <w:r w:rsidRPr="00F31290">
              <w:rPr>
                <w:lang w:val="sr-Latn-CS"/>
              </w:rPr>
              <w:t>1.5 m</w:t>
            </w:r>
          </w:p>
          <w:p w:rsidR="00A62CAA" w:rsidRPr="00F31290" w:rsidRDefault="00A62CAA" w:rsidP="00A62CAA">
            <w:pPr>
              <w:spacing w:before="120" w:after="120"/>
              <w:rPr>
                <w:lang w:val="sr-Latn-CS"/>
              </w:rPr>
            </w:pPr>
            <w:r w:rsidRPr="00F31290">
              <w:rPr>
                <w:bCs/>
                <w:iCs/>
                <w:lang w:val="sr-Latn-CS"/>
              </w:rPr>
              <w:t>Kabl za napajanje (output power cord length)</w:t>
            </w:r>
            <w:r w:rsidR="00F31290" w:rsidRPr="00F31290">
              <w:t xml:space="preserve"> </w:t>
            </w:r>
            <w:r w:rsidRPr="00F31290">
              <w:rPr>
                <w:lang w:val="sr-Latn-CS"/>
              </w:rPr>
              <w:t>1.5 m</w:t>
            </w:r>
          </w:p>
          <w:p w:rsidR="00A62CAA" w:rsidRPr="00F31290" w:rsidRDefault="00A62CAA" w:rsidP="00A62CAA">
            <w:pPr>
              <w:spacing w:before="120" w:after="120"/>
              <w:rPr>
                <w:lang w:val="sr-Latn-CS"/>
              </w:rPr>
            </w:pPr>
            <w:r w:rsidRPr="00F31290">
              <w:rPr>
                <w:lang w:val="sr-Latn-CS"/>
              </w:rPr>
              <w:t>Duzina ter</w:t>
            </w:r>
            <w:r w:rsidR="00F31290" w:rsidRPr="00F31290">
              <w:rPr>
                <w:lang w:val="sr-Latn-CS"/>
              </w:rPr>
              <w:t>mopara (Thermocouple length)</w:t>
            </w:r>
            <w:r w:rsidR="00F31290" w:rsidRPr="00F31290">
              <w:rPr>
                <w:lang w:val="sr-Latn-CS"/>
              </w:rPr>
              <w:tab/>
            </w:r>
            <w:r w:rsidRPr="00F31290">
              <w:rPr>
                <w:lang w:val="sr-Latn-CS"/>
              </w:rPr>
              <w:t>1.5 m</w:t>
            </w:r>
          </w:p>
          <w:p w:rsidR="00A62CAA" w:rsidRPr="00F31290" w:rsidRDefault="00A62CAA" w:rsidP="00F31290">
            <w:pPr>
              <w:spacing w:before="120" w:after="120"/>
              <w:rPr>
                <w:lang w:val="sr-Latn-CS"/>
              </w:rPr>
            </w:pPr>
            <w:r w:rsidRPr="00F31290">
              <w:rPr>
                <w:lang w:val="sr-Latn-CS"/>
              </w:rPr>
              <w:t>10A Fused output</w:t>
            </w:r>
          </w:p>
          <w:p w:rsidR="006C7BA3" w:rsidRPr="00F31290" w:rsidRDefault="00A62CAA" w:rsidP="00A62CAA">
            <w:pPr>
              <w:spacing w:before="120" w:after="120"/>
              <w:rPr>
                <w:bCs/>
                <w:iCs/>
              </w:rPr>
            </w:pPr>
            <w:r w:rsidRPr="00F31290">
              <w:rPr>
                <w:b/>
                <w:bCs/>
                <w:i/>
                <w:iCs/>
                <w:lang w:val="sr-Latn-CS"/>
              </w:rPr>
              <w:t>BriskHeat ili odgovarajući</w:t>
            </w:r>
          </w:p>
          <w:p w:rsidR="006F68AB" w:rsidRDefault="006F68AB" w:rsidP="006C7BA3">
            <w:pPr>
              <w:jc w:val="both"/>
              <w:rPr>
                <w:rFonts w:ascii="Times New Roman" w:hAnsi="Times New Roman"/>
                <w:b/>
                <w:highlight w:val="yellow"/>
              </w:rPr>
            </w:pPr>
          </w:p>
        </w:tc>
        <w:tc>
          <w:tcPr>
            <w:tcW w:w="567" w:type="dxa"/>
            <w:vAlign w:val="center"/>
          </w:tcPr>
          <w:p w:rsidR="006F68AB" w:rsidRPr="006C7BA3" w:rsidRDefault="006C7BA3" w:rsidP="006C7BA3">
            <w:pPr>
              <w:jc w:val="center"/>
              <w:rPr>
                <w:rFonts w:ascii="Times New Roman" w:hAnsi="Times New Roman"/>
                <w:b/>
              </w:rPr>
            </w:pPr>
            <w:r w:rsidRPr="006C7BA3">
              <w:rPr>
                <w:rFonts w:ascii="Times New Roman" w:hAnsi="Times New Roman"/>
                <w:b/>
              </w:rPr>
              <w:t>ком</w:t>
            </w:r>
          </w:p>
        </w:tc>
        <w:tc>
          <w:tcPr>
            <w:tcW w:w="1134" w:type="dxa"/>
          </w:tcPr>
          <w:p w:rsidR="006F68AB" w:rsidRDefault="006F68AB" w:rsidP="00266F0E">
            <w:pPr>
              <w:jc w:val="both"/>
              <w:rPr>
                <w:rFonts w:ascii="Times New Roman" w:hAnsi="Times New Roman"/>
                <w:b/>
                <w:highlight w:val="yellow"/>
              </w:rPr>
            </w:pPr>
          </w:p>
        </w:tc>
        <w:tc>
          <w:tcPr>
            <w:tcW w:w="1134" w:type="dxa"/>
            <w:vAlign w:val="center"/>
          </w:tcPr>
          <w:p w:rsidR="006F68AB" w:rsidRPr="006C7BA3" w:rsidRDefault="006C7BA3" w:rsidP="006C7BA3">
            <w:pPr>
              <w:jc w:val="center"/>
              <w:rPr>
                <w:rFonts w:ascii="Times New Roman" w:hAnsi="Times New Roman"/>
                <w:b/>
              </w:rPr>
            </w:pPr>
            <w:r w:rsidRPr="006C7BA3">
              <w:rPr>
                <w:rFonts w:ascii="Times New Roman" w:hAnsi="Times New Roman"/>
                <w:b/>
              </w:rPr>
              <w:t>1</w:t>
            </w:r>
          </w:p>
        </w:tc>
        <w:tc>
          <w:tcPr>
            <w:tcW w:w="1134" w:type="dxa"/>
          </w:tcPr>
          <w:p w:rsidR="006F68AB" w:rsidRDefault="006F68AB" w:rsidP="00266F0E">
            <w:pPr>
              <w:jc w:val="both"/>
              <w:rPr>
                <w:rFonts w:ascii="Times New Roman" w:hAnsi="Times New Roman"/>
                <w:b/>
                <w:highlight w:val="yellow"/>
              </w:rPr>
            </w:pPr>
          </w:p>
        </w:tc>
        <w:tc>
          <w:tcPr>
            <w:tcW w:w="1418" w:type="dxa"/>
          </w:tcPr>
          <w:p w:rsidR="006F68AB" w:rsidRDefault="006F68AB" w:rsidP="00266F0E">
            <w:pPr>
              <w:jc w:val="both"/>
              <w:rPr>
                <w:rFonts w:ascii="Times New Roman" w:hAnsi="Times New Roman"/>
                <w:b/>
                <w:highlight w:val="yellow"/>
              </w:rPr>
            </w:pPr>
          </w:p>
        </w:tc>
      </w:tr>
      <w:tr w:rsidR="006F68AB" w:rsidTr="00F31290">
        <w:tc>
          <w:tcPr>
            <w:tcW w:w="426" w:type="dxa"/>
          </w:tcPr>
          <w:p w:rsidR="006F68AB" w:rsidRDefault="006F68AB" w:rsidP="00266F0E">
            <w:pPr>
              <w:jc w:val="both"/>
              <w:rPr>
                <w:rFonts w:ascii="Times New Roman" w:hAnsi="Times New Roman"/>
                <w:b/>
                <w:highlight w:val="yellow"/>
              </w:rPr>
            </w:pPr>
          </w:p>
        </w:tc>
        <w:tc>
          <w:tcPr>
            <w:tcW w:w="5670" w:type="dxa"/>
          </w:tcPr>
          <w:p w:rsidR="006F68AB" w:rsidRDefault="0076598C" w:rsidP="00266F0E">
            <w:pPr>
              <w:jc w:val="both"/>
              <w:rPr>
                <w:rFonts w:ascii="Times New Roman" w:hAnsi="Times New Roman"/>
                <w:b/>
                <w:highlight w:val="yellow"/>
              </w:rPr>
            </w:pPr>
            <w:r w:rsidRPr="00D71AA4">
              <w:rPr>
                <w:rFonts w:ascii="Times New Roman" w:hAnsi="Times New Roman"/>
                <w:sz w:val="24"/>
                <w:szCs w:val="24"/>
              </w:rPr>
              <w:t>УКУПНА ЦЕНА БЕЗ ПДВ-а</w:t>
            </w:r>
          </w:p>
        </w:tc>
        <w:tc>
          <w:tcPr>
            <w:tcW w:w="567" w:type="dxa"/>
          </w:tcPr>
          <w:p w:rsidR="006F68AB" w:rsidRDefault="006F68AB" w:rsidP="00266F0E">
            <w:pPr>
              <w:jc w:val="both"/>
              <w:rPr>
                <w:rFonts w:ascii="Times New Roman" w:hAnsi="Times New Roman"/>
                <w:b/>
                <w:highlight w:val="yellow"/>
              </w:rPr>
            </w:pPr>
          </w:p>
        </w:tc>
        <w:tc>
          <w:tcPr>
            <w:tcW w:w="1134" w:type="dxa"/>
          </w:tcPr>
          <w:p w:rsidR="006F68AB" w:rsidRDefault="006F68AB" w:rsidP="00266F0E">
            <w:pPr>
              <w:jc w:val="both"/>
              <w:rPr>
                <w:rFonts w:ascii="Times New Roman" w:hAnsi="Times New Roman"/>
                <w:b/>
                <w:highlight w:val="yellow"/>
              </w:rPr>
            </w:pPr>
          </w:p>
        </w:tc>
        <w:tc>
          <w:tcPr>
            <w:tcW w:w="1134" w:type="dxa"/>
          </w:tcPr>
          <w:p w:rsidR="006F68AB" w:rsidRDefault="006F68AB" w:rsidP="00266F0E">
            <w:pPr>
              <w:jc w:val="both"/>
              <w:rPr>
                <w:rFonts w:ascii="Times New Roman" w:hAnsi="Times New Roman"/>
                <w:b/>
                <w:highlight w:val="yellow"/>
              </w:rPr>
            </w:pPr>
          </w:p>
        </w:tc>
        <w:tc>
          <w:tcPr>
            <w:tcW w:w="1134" w:type="dxa"/>
          </w:tcPr>
          <w:p w:rsidR="006F68AB" w:rsidRDefault="006F68AB" w:rsidP="00266F0E">
            <w:pPr>
              <w:jc w:val="both"/>
              <w:rPr>
                <w:rFonts w:ascii="Times New Roman" w:hAnsi="Times New Roman"/>
                <w:b/>
                <w:highlight w:val="yellow"/>
              </w:rPr>
            </w:pPr>
          </w:p>
        </w:tc>
        <w:tc>
          <w:tcPr>
            <w:tcW w:w="1418" w:type="dxa"/>
          </w:tcPr>
          <w:p w:rsidR="006F68AB" w:rsidRDefault="006F68AB" w:rsidP="00266F0E">
            <w:pPr>
              <w:jc w:val="both"/>
              <w:rPr>
                <w:rFonts w:ascii="Times New Roman" w:hAnsi="Times New Roman"/>
                <w:b/>
                <w:highlight w:val="yellow"/>
              </w:rPr>
            </w:pPr>
          </w:p>
        </w:tc>
      </w:tr>
    </w:tbl>
    <w:p w:rsidR="00266F0E" w:rsidRDefault="00266F0E" w:rsidP="00266F0E">
      <w:pPr>
        <w:jc w:val="both"/>
        <w:rPr>
          <w:rFonts w:ascii="Times New Roman" w:hAnsi="Times New Roman"/>
          <w:b/>
          <w:highlight w:val="yellow"/>
        </w:rPr>
      </w:pPr>
    </w:p>
    <w:p w:rsidR="00776550" w:rsidRPr="00F91C78" w:rsidRDefault="00776550" w:rsidP="00776550">
      <w:pPr>
        <w:spacing w:line="276" w:lineRule="auto"/>
        <w:ind w:firstLine="720"/>
        <w:jc w:val="both"/>
        <w:rPr>
          <w:rFonts w:ascii="Times New Roman" w:hAnsi="Times New Roman"/>
          <w:b/>
          <w:bCs/>
          <w:color w:val="000000" w:themeColor="text1"/>
        </w:rPr>
      </w:pPr>
      <w:r w:rsidRPr="00F91C78">
        <w:rPr>
          <w:rFonts w:ascii="Times New Roman" w:hAnsi="Times New Roman"/>
          <w:b/>
          <w:bCs/>
          <w:color w:val="000000" w:themeColor="text1"/>
        </w:rPr>
        <w:t>Додатни захтеви:</w:t>
      </w:r>
    </w:p>
    <w:p w:rsidR="00776550" w:rsidRPr="00F91C78" w:rsidRDefault="00776550" w:rsidP="0038798B">
      <w:pPr>
        <w:pStyle w:val="ListParagraph"/>
        <w:numPr>
          <w:ilvl w:val="0"/>
          <w:numId w:val="13"/>
        </w:numPr>
        <w:spacing w:line="276" w:lineRule="auto"/>
        <w:ind w:left="0" w:firstLine="720"/>
        <w:jc w:val="both"/>
        <w:rPr>
          <w:rFonts w:ascii="Times New Roman" w:hAnsi="Times New Roman"/>
          <w:color w:val="000000" w:themeColor="text1"/>
        </w:rPr>
      </w:pPr>
      <w:r w:rsidRPr="00F91C78">
        <w:rPr>
          <w:rFonts w:ascii="Times New Roman" w:hAnsi="Times New Roman"/>
          <w:bCs/>
          <w:color w:val="000000" w:themeColor="text1"/>
        </w:rPr>
        <w:t xml:space="preserve">уређај мора бити нов, фабрички запакован; </w:t>
      </w:r>
    </w:p>
    <w:p w:rsidR="00776550" w:rsidRPr="00F91C78" w:rsidRDefault="00776550" w:rsidP="0038798B">
      <w:pPr>
        <w:pStyle w:val="ListParagraph"/>
        <w:numPr>
          <w:ilvl w:val="0"/>
          <w:numId w:val="13"/>
        </w:numPr>
        <w:spacing w:line="276" w:lineRule="auto"/>
        <w:ind w:left="0" w:firstLine="720"/>
        <w:jc w:val="both"/>
        <w:rPr>
          <w:rFonts w:ascii="Times New Roman" w:hAnsi="Times New Roman"/>
          <w:color w:val="000000" w:themeColor="text1"/>
        </w:rPr>
      </w:pPr>
      <w:r w:rsidRPr="00F91C78">
        <w:rPr>
          <w:rFonts w:ascii="Times New Roman" w:hAnsi="Times New Roman"/>
          <w:bCs/>
          <w:color w:val="000000" w:themeColor="text1"/>
        </w:rPr>
        <w:t xml:space="preserve">понуда мора да укључује испоруку на адресу наручиоца; </w:t>
      </w:r>
    </w:p>
    <w:p w:rsidR="004B56FC" w:rsidRPr="00F91C78" w:rsidRDefault="00776550" w:rsidP="0038798B">
      <w:pPr>
        <w:pStyle w:val="ListParagraph"/>
        <w:numPr>
          <w:ilvl w:val="0"/>
          <w:numId w:val="13"/>
        </w:numPr>
        <w:spacing w:line="276" w:lineRule="auto"/>
        <w:ind w:left="0" w:firstLine="720"/>
        <w:jc w:val="both"/>
        <w:rPr>
          <w:rFonts w:ascii="Times New Roman" w:hAnsi="Times New Roman"/>
          <w:color w:val="000000" w:themeColor="text1"/>
        </w:rPr>
      </w:pPr>
      <w:r w:rsidRPr="00F91C78">
        <w:rPr>
          <w:rFonts w:ascii="Times New Roman" w:hAnsi="Times New Roman"/>
          <w:bCs/>
          <w:color w:val="000000" w:themeColor="text1"/>
        </w:rPr>
        <w:t xml:space="preserve">уз испоруку обавезно је достављање оригиналног упутства за употребу са преводом на српски језик; </w:t>
      </w:r>
    </w:p>
    <w:p w:rsidR="00266F0E" w:rsidRDefault="00266F0E" w:rsidP="00E16FAD">
      <w:pPr>
        <w:ind w:left="720"/>
        <w:jc w:val="both"/>
        <w:rPr>
          <w:rFonts w:ascii="Times New Roman" w:hAnsi="Times New Roman"/>
          <w:b/>
          <w:highlight w:val="yellow"/>
        </w:rPr>
      </w:pPr>
    </w:p>
    <w:p w:rsidR="00E16FAD" w:rsidRPr="00E16FAD" w:rsidRDefault="00E16FAD" w:rsidP="00E16FAD">
      <w:pPr>
        <w:pStyle w:val="ListParagraph"/>
        <w:suppressAutoHyphens w:val="0"/>
        <w:autoSpaceDE w:val="0"/>
        <w:autoSpaceDN w:val="0"/>
        <w:adjustRightInd w:val="0"/>
        <w:rPr>
          <w:rFonts w:ascii="Times New Roman" w:hAnsi="Times New Roman"/>
          <w:b/>
          <w:bCs/>
          <w:u w:val="single"/>
          <w:lang w:eastAsia="en-US"/>
        </w:rPr>
      </w:pPr>
      <w:r w:rsidRPr="00E16FAD">
        <w:rPr>
          <w:rFonts w:ascii="Times New Roman" w:hAnsi="Times New Roman"/>
          <w:b/>
          <w:bCs/>
          <w:sz w:val="22"/>
          <w:szCs w:val="22"/>
          <w:lang w:eastAsia="en-US"/>
        </w:rPr>
        <w:t xml:space="preserve">Напомена: </w:t>
      </w:r>
    </w:p>
    <w:p w:rsidR="00E16FAD" w:rsidRPr="00E16FAD" w:rsidRDefault="00E16FAD" w:rsidP="00E16FAD">
      <w:pPr>
        <w:pStyle w:val="ListParagraph"/>
        <w:numPr>
          <w:ilvl w:val="0"/>
          <w:numId w:val="13"/>
        </w:numPr>
        <w:suppressAutoHyphens w:val="0"/>
        <w:autoSpaceDE w:val="0"/>
        <w:autoSpaceDN w:val="0"/>
        <w:adjustRightInd w:val="0"/>
        <w:rPr>
          <w:rFonts w:ascii="Times New Roman" w:hAnsi="Times New Roman"/>
          <w:b/>
          <w:bCs/>
          <w:u w:val="single"/>
          <w:lang w:eastAsia="en-US"/>
        </w:rPr>
      </w:pPr>
      <w:r w:rsidRPr="00E16FAD">
        <w:rPr>
          <w:rFonts w:ascii="Times New Roman" w:hAnsi="Times New Roman"/>
          <w:sz w:val="22"/>
          <w:szCs w:val="22"/>
          <w:u w:val="single"/>
          <w:lang w:eastAsia="en-US"/>
        </w:rPr>
        <w:t>Приликом попуњавања понуде, цене треба дати заокружено на две децимале.</w:t>
      </w:r>
    </w:p>
    <w:p w:rsidR="00E16FAD" w:rsidRPr="00E16FAD" w:rsidRDefault="00E16FAD" w:rsidP="00E16FAD">
      <w:pPr>
        <w:pStyle w:val="ListParagraph"/>
        <w:numPr>
          <w:ilvl w:val="0"/>
          <w:numId w:val="13"/>
        </w:numPr>
        <w:rPr>
          <w:rFonts w:ascii="Times New Roman" w:hAnsi="Times New Roman"/>
          <w:u w:val="single"/>
          <w:lang w:eastAsia="en-US"/>
        </w:rPr>
      </w:pPr>
      <w:r w:rsidRPr="00E16FAD">
        <w:rPr>
          <w:rFonts w:ascii="Times New Roman" w:hAnsi="Times New Roman"/>
          <w:sz w:val="22"/>
          <w:szCs w:val="22"/>
          <w:u w:val="single"/>
          <w:lang w:eastAsia="en-US"/>
        </w:rPr>
        <w:t xml:space="preserve">Уколико понуђач начини грешку у попуњавању, дужан је да исту избели и правилно попуни, </w:t>
      </w:r>
    </w:p>
    <w:p w:rsidR="00195E99" w:rsidRPr="00195E99" w:rsidRDefault="00E16FAD" w:rsidP="00195E99">
      <w:pPr>
        <w:pStyle w:val="ListParagraph"/>
        <w:rPr>
          <w:rFonts w:ascii="Times New Roman" w:hAnsi="Times New Roman"/>
          <w:b/>
          <w:bCs/>
          <w:u w:val="single"/>
        </w:rPr>
      </w:pPr>
      <w:r w:rsidRPr="00E16FAD">
        <w:rPr>
          <w:rFonts w:ascii="Times New Roman" w:hAnsi="Times New Roman"/>
          <w:sz w:val="22"/>
          <w:szCs w:val="22"/>
          <w:u w:val="single"/>
          <w:lang w:eastAsia="en-US"/>
        </w:rPr>
        <w:t>а место исправке парафира и овери печатом.</w:t>
      </w:r>
    </w:p>
    <w:p w:rsidR="00266F0E" w:rsidRDefault="00266F0E" w:rsidP="00266F0E">
      <w:pPr>
        <w:jc w:val="both"/>
        <w:rPr>
          <w:rFonts w:ascii="Times New Roman" w:hAnsi="Times New Roman"/>
          <w:b/>
          <w:highlight w:val="yellow"/>
        </w:rPr>
      </w:pPr>
    </w:p>
    <w:p w:rsidR="00266F0E" w:rsidRPr="0076598C" w:rsidRDefault="00266F0E" w:rsidP="0076598C">
      <w:pPr>
        <w:suppressAutoHyphens w:val="0"/>
        <w:spacing w:after="200" w:line="276" w:lineRule="auto"/>
        <w:jc w:val="center"/>
        <w:rPr>
          <w:rFonts w:ascii="Times New Roman" w:hAnsi="Times New Roman"/>
          <w:b/>
          <w:lang w:val="sr-Cyrl-CS"/>
        </w:rPr>
      </w:pPr>
      <w:r>
        <w:rPr>
          <w:rFonts w:ascii="Times New Roman" w:hAnsi="Times New Roman"/>
          <w:b/>
          <w:lang w:val="sr-Cyrl-CS"/>
        </w:rPr>
        <w:t>ПАРТИЈА 4</w:t>
      </w:r>
      <w:r w:rsidR="0076598C">
        <w:rPr>
          <w:rFonts w:ascii="Times New Roman" w:hAnsi="Times New Roman"/>
          <w:b/>
          <w:lang w:val="sr-Cyrl-CS"/>
        </w:rPr>
        <w:t xml:space="preserve"> – </w:t>
      </w:r>
      <w:r w:rsidR="00A62CAA" w:rsidRPr="002F6ABD">
        <w:rPr>
          <w:rFonts w:ascii="Times New Roman" w:hAnsi="Times New Roman"/>
          <w:b/>
          <w:lang w:val="sr-Cyrl-CS"/>
        </w:rPr>
        <w:t>Метали</w:t>
      </w:r>
    </w:p>
    <w:p w:rsidR="00266F0E" w:rsidRPr="00825A3F" w:rsidRDefault="00266F0E" w:rsidP="001C754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lang w:val="ru-RU"/>
        </w:rPr>
        <w:t xml:space="preserve"> </w:t>
      </w:r>
      <w:r w:rsidR="006C4BAA" w:rsidRPr="006C4BAA">
        <w:rPr>
          <w:rFonts w:ascii="Times New Roman" w:hAnsi="Times New Roman"/>
          <w:b/>
          <w:lang w:val="ru-RU"/>
        </w:rPr>
        <w:t>и модел производа</w:t>
      </w:r>
      <w:r w:rsidR="006C4BAA">
        <w:rPr>
          <w:rFonts w:ascii="Times New Roman" w:hAnsi="Times New Roman"/>
          <w:lang w:val="ru-RU"/>
        </w:rPr>
        <w:t xml:space="preserve">. </w:t>
      </w:r>
    </w:p>
    <w:p w:rsidR="00266F0E" w:rsidRDefault="00266F0E" w:rsidP="001C754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266F0E" w:rsidRPr="00266F0E" w:rsidRDefault="00266F0E" w:rsidP="00266F0E">
      <w:pPr>
        <w:ind w:firstLine="720"/>
        <w:jc w:val="center"/>
        <w:rPr>
          <w:rFonts w:ascii="Times New Roman" w:hAnsi="Times New Roman"/>
          <w:b/>
        </w:rPr>
      </w:pPr>
    </w:p>
    <w:tbl>
      <w:tblPr>
        <w:tblStyle w:val="TableGrid"/>
        <w:tblW w:w="0" w:type="auto"/>
        <w:jc w:val="center"/>
        <w:tblInd w:w="18" w:type="dxa"/>
        <w:tblLayout w:type="fixed"/>
        <w:tblLook w:val="04A0"/>
      </w:tblPr>
      <w:tblGrid>
        <w:gridCol w:w="569"/>
        <w:gridCol w:w="4253"/>
        <w:gridCol w:w="567"/>
        <w:gridCol w:w="1134"/>
        <w:gridCol w:w="1134"/>
        <w:gridCol w:w="1417"/>
        <w:gridCol w:w="1446"/>
      </w:tblGrid>
      <w:tr w:rsidR="00266F0E" w:rsidRPr="00D71AA4" w:rsidTr="0076598C">
        <w:trPr>
          <w:jc w:val="center"/>
        </w:trPr>
        <w:tc>
          <w:tcPr>
            <w:tcW w:w="569"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Р. бр.</w:t>
            </w:r>
          </w:p>
        </w:tc>
        <w:tc>
          <w:tcPr>
            <w:tcW w:w="4253"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Назив</w:t>
            </w:r>
          </w:p>
        </w:tc>
        <w:tc>
          <w:tcPr>
            <w:tcW w:w="567"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Ј.м.</w:t>
            </w:r>
          </w:p>
        </w:tc>
        <w:tc>
          <w:tcPr>
            <w:tcW w:w="1134"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Цена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пој.м.</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без ПДВ-а</w:t>
            </w:r>
          </w:p>
        </w:tc>
        <w:tc>
          <w:tcPr>
            <w:tcW w:w="1134"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Оквирна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количина</w:t>
            </w:r>
          </w:p>
        </w:tc>
        <w:tc>
          <w:tcPr>
            <w:tcW w:w="1417"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Укупна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цена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без ПДВ-а</w:t>
            </w:r>
          </w:p>
        </w:tc>
        <w:tc>
          <w:tcPr>
            <w:tcW w:w="1446" w:type="dxa"/>
            <w:vAlign w:val="center"/>
          </w:tcPr>
          <w:p w:rsidR="00266F0E" w:rsidRDefault="00266F0E" w:rsidP="004B56FC">
            <w:pPr>
              <w:jc w:val="center"/>
              <w:rPr>
                <w:rFonts w:ascii="Times New Roman" w:hAnsi="Times New Roman"/>
                <w:sz w:val="24"/>
                <w:szCs w:val="24"/>
              </w:rPr>
            </w:pPr>
            <w:r w:rsidRPr="00D71AA4">
              <w:rPr>
                <w:rFonts w:ascii="Times New Roman" w:hAnsi="Times New Roman"/>
                <w:sz w:val="24"/>
                <w:szCs w:val="24"/>
              </w:rPr>
              <w:t>Произвођач</w:t>
            </w:r>
          </w:p>
          <w:p w:rsidR="004B56FC" w:rsidRDefault="004B56FC" w:rsidP="004B56FC">
            <w:pPr>
              <w:jc w:val="center"/>
              <w:rPr>
                <w:rFonts w:ascii="Times New Roman" w:hAnsi="Times New Roman"/>
                <w:sz w:val="24"/>
                <w:szCs w:val="24"/>
              </w:rPr>
            </w:pPr>
            <w:r>
              <w:rPr>
                <w:rFonts w:ascii="Times New Roman" w:hAnsi="Times New Roman"/>
                <w:sz w:val="24"/>
                <w:szCs w:val="24"/>
              </w:rPr>
              <w:t>и</w:t>
            </w:r>
          </w:p>
          <w:p w:rsidR="004B56FC" w:rsidRPr="004B56FC" w:rsidRDefault="004B56FC" w:rsidP="004B56FC">
            <w:pPr>
              <w:jc w:val="center"/>
              <w:rPr>
                <w:rFonts w:ascii="Times New Roman" w:hAnsi="Times New Roman"/>
                <w:sz w:val="24"/>
                <w:szCs w:val="24"/>
              </w:rPr>
            </w:pPr>
            <w:r>
              <w:rPr>
                <w:rFonts w:ascii="Times New Roman" w:hAnsi="Times New Roman"/>
                <w:sz w:val="24"/>
                <w:szCs w:val="24"/>
              </w:rPr>
              <w:t>модел</w:t>
            </w:r>
          </w:p>
        </w:tc>
      </w:tr>
      <w:tr w:rsidR="00266F0E" w:rsidRPr="00D71AA4" w:rsidTr="0076598C">
        <w:trPr>
          <w:jc w:val="center"/>
        </w:trPr>
        <w:tc>
          <w:tcPr>
            <w:tcW w:w="569" w:type="dxa"/>
          </w:tcPr>
          <w:p w:rsidR="00266F0E" w:rsidRPr="00D71AA4" w:rsidRDefault="00266F0E" w:rsidP="00442F41">
            <w:pPr>
              <w:jc w:val="both"/>
              <w:rPr>
                <w:rFonts w:ascii="Times New Roman" w:hAnsi="Times New Roman"/>
                <w:sz w:val="24"/>
                <w:szCs w:val="24"/>
              </w:rPr>
            </w:pPr>
            <w:r w:rsidRPr="00D71AA4">
              <w:rPr>
                <w:rFonts w:ascii="Times New Roman" w:hAnsi="Times New Roman"/>
                <w:sz w:val="24"/>
                <w:szCs w:val="24"/>
              </w:rPr>
              <w:t>1.</w:t>
            </w:r>
          </w:p>
        </w:tc>
        <w:tc>
          <w:tcPr>
            <w:tcW w:w="4253" w:type="dxa"/>
          </w:tcPr>
          <w:p w:rsidR="00A62CAA" w:rsidRPr="00A62CAA" w:rsidRDefault="00A62CAA" w:rsidP="00A62CAA">
            <w:pPr>
              <w:suppressAutoHyphens w:val="0"/>
              <w:spacing w:before="120" w:after="120"/>
              <w:contextualSpacing/>
              <w:rPr>
                <w:b/>
                <w:bCs/>
                <w:iCs/>
                <w:lang w:val="sr-Latn-CS"/>
              </w:rPr>
            </w:pPr>
            <w:r w:rsidRPr="00A62CAA">
              <w:rPr>
                <w:b/>
                <w:bCs/>
                <w:iCs/>
                <w:lang w:val="sr-Latn-CS"/>
              </w:rPr>
              <w:t>Metali</w:t>
            </w:r>
          </w:p>
          <w:p w:rsidR="00A62CAA" w:rsidRPr="00A62CAA" w:rsidRDefault="00A62CAA" w:rsidP="00A62CAA">
            <w:pPr>
              <w:suppressAutoHyphens w:val="0"/>
              <w:spacing w:before="120" w:after="120"/>
              <w:contextualSpacing/>
              <w:rPr>
                <w:lang w:val="sr-Latn-CS"/>
              </w:rPr>
            </w:pPr>
            <w:r w:rsidRPr="00A62CAA">
              <w:rPr>
                <w:lang w:val="sr-Latn-CS"/>
              </w:rPr>
              <w:t>Bakar 99.9%</w:t>
            </w:r>
          </w:p>
          <w:p w:rsidR="00A62CAA" w:rsidRPr="00A62CAA" w:rsidRDefault="00A62CAA" w:rsidP="00A62CAA">
            <w:pPr>
              <w:suppressAutoHyphens w:val="0"/>
              <w:spacing w:before="120" w:after="120"/>
              <w:ind w:left="360"/>
              <w:contextualSpacing/>
              <w:rPr>
                <w:lang w:val="sr-Latn-CS"/>
              </w:rPr>
            </w:pPr>
            <w:r w:rsidRPr="00A62CAA">
              <w:rPr>
                <w:lang w:val="sr-Latn-CS"/>
              </w:rPr>
              <w:tab/>
            </w:r>
            <w:r w:rsidRPr="00A62CAA">
              <w:rPr>
                <w:lang w:val="sr-Latn-CS"/>
              </w:rPr>
              <w:tab/>
              <w:t>Prečnik šipke</w:t>
            </w:r>
            <w:r>
              <w:rPr>
                <w:lang w:val="sr-Latn-CS"/>
              </w:rPr>
              <w:tab/>
            </w:r>
            <w:r w:rsidRPr="00A62CAA">
              <w:rPr>
                <w:lang w:val="sr-Latn-CS"/>
              </w:rPr>
              <w:t>6.35 mm</w:t>
            </w:r>
          </w:p>
          <w:p w:rsidR="00A62CAA" w:rsidRPr="00A62CAA" w:rsidRDefault="00A62CAA" w:rsidP="007F7A55">
            <w:pPr>
              <w:suppressAutoHyphens w:val="0"/>
              <w:spacing w:before="120" w:after="120"/>
              <w:ind w:left="34" w:hanging="326"/>
              <w:contextualSpacing/>
              <w:rPr>
                <w:lang w:val="sr-Latn-CS"/>
              </w:rPr>
            </w:pPr>
            <w:r>
              <w:rPr>
                <w:lang w:val="sr-Latn-CS"/>
              </w:rPr>
              <w:tab/>
            </w:r>
            <w:r>
              <w:rPr>
                <w:lang w:val="sr-Latn-CS"/>
              </w:rPr>
              <w:tab/>
            </w:r>
            <w:r w:rsidR="007F7A55">
              <w:t xml:space="preserve">            </w:t>
            </w:r>
            <w:r>
              <w:rPr>
                <w:lang w:val="sr-Latn-CS"/>
              </w:rPr>
              <w:t>dužina šipke</w:t>
            </w:r>
            <w:r>
              <w:rPr>
                <w:lang w:val="sr-Latn-CS"/>
              </w:rPr>
              <w:tab/>
            </w:r>
            <w:r w:rsidRPr="00A62CAA">
              <w:rPr>
                <w:lang w:val="sr-Latn-CS"/>
              </w:rPr>
              <w:t>100 cm</w:t>
            </w:r>
            <w:r w:rsidR="007F7A55">
              <w:t xml:space="preserve">         </w:t>
            </w:r>
            <w:r w:rsidRPr="00A62CAA">
              <w:rPr>
                <w:lang w:val="sr-Latn-CS"/>
              </w:rPr>
              <w:t>Bakar 99.9%</w:t>
            </w:r>
          </w:p>
          <w:p w:rsidR="00A62CAA" w:rsidRPr="00A62CAA" w:rsidRDefault="007F7A55" w:rsidP="00A62CAA">
            <w:pPr>
              <w:suppressAutoHyphens w:val="0"/>
              <w:spacing w:before="120" w:after="120"/>
              <w:ind w:left="360"/>
              <w:contextualSpacing/>
              <w:rPr>
                <w:lang w:val="sr-Latn-CS"/>
              </w:rPr>
            </w:pPr>
            <w:r>
              <w:rPr>
                <w:lang w:val="sr-Latn-CS"/>
              </w:rPr>
              <w:tab/>
            </w:r>
            <w:r>
              <w:rPr>
                <w:lang w:val="sr-Latn-CS"/>
              </w:rPr>
              <w:tab/>
              <w:t>debljina</w:t>
            </w:r>
            <w:r w:rsidR="00A62CAA" w:rsidRPr="00A62CAA">
              <w:rPr>
                <w:lang w:val="sr-Latn-CS"/>
              </w:rPr>
              <w:t>folije</w:t>
            </w:r>
            <w:r>
              <w:rPr>
                <w:lang w:val="sr-Latn-CS"/>
              </w:rPr>
              <w:tab/>
            </w:r>
            <w:r>
              <w:t xml:space="preserve"> </w:t>
            </w:r>
            <w:r w:rsidR="00A62CAA" w:rsidRPr="00A62CAA">
              <w:rPr>
                <w:lang w:val="sr-Latn-CS"/>
              </w:rPr>
              <w:t>0.254 mm</w:t>
            </w:r>
          </w:p>
          <w:p w:rsidR="00A62CAA" w:rsidRPr="00A62CAA" w:rsidRDefault="00A62CAA" w:rsidP="00A62CAA">
            <w:pPr>
              <w:suppressAutoHyphens w:val="0"/>
              <w:spacing w:before="120" w:after="120"/>
              <w:ind w:left="360"/>
              <w:contextualSpacing/>
              <w:rPr>
                <w:lang w:val="sr-Latn-CS"/>
              </w:rPr>
            </w:pPr>
            <w:r w:rsidRPr="00A62CAA">
              <w:rPr>
                <w:lang w:val="sr-Latn-CS"/>
              </w:rPr>
              <w:tab/>
            </w:r>
            <w:r w:rsidRPr="00A62CAA">
              <w:rPr>
                <w:lang w:val="sr-Latn-CS"/>
              </w:rPr>
              <w:tab/>
              <w:t>Dimenzije folije</w:t>
            </w:r>
            <w:r w:rsidR="007F7A55">
              <w:t xml:space="preserve"> </w:t>
            </w:r>
            <w:r w:rsidRPr="00A62CAA">
              <w:rPr>
                <w:lang w:val="sr-Latn-CS"/>
              </w:rPr>
              <w:t>20</w:t>
            </w:r>
            <w:r>
              <w:rPr>
                <w:lang w:val="sr-Latn-CS"/>
              </w:rPr>
              <w:sym w:font="Symbol" w:char="F0B4"/>
            </w:r>
            <w:r w:rsidRPr="00A62CAA">
              <w:rPr>
                <w:lang w:val="sr-Latn-CS"/>
              </w:rPr>
              <w:t>20 cm</w:t>
            </w:r>
          </w:p>
          <w:p w:rsidR="00A62CAA" w:rsidRPr="00A62CAA" w:rsidRDefault="00A62CAA" w:rsidP="007F7A55">
            <w:pPr>
              <w:suppressAutoHyphens w:val="0"/>
              <w:spacing w:before="120" w:after="120"/>
              <w:contextualSpacing/>
              <w:rPr>
                <w:lang w:val="sr-Latn-CS"/>
              </w:rPr>
            </w:pPr>
            <w:r w:rsidRPr="00A62CAA">
              <w:rPr>
                <w:lang w:val="sr-Latn-CS"/>
              </w:rPr>
              <w:t>Aluminijum 99.95%</w:t>
            </w:r>
          </w:p>
          <w:p w:rsidR="00A62CAA" w:rsidRPr="00A62CAA" w:rsidRDefault="00A62CAA" w:rsidP="00A62CAA">
            <w:pPr>
              <w:suppressAutoHyphens w:val="0"/>
              <w:spacing w:before="120" w:after="120"/>
              <w:ind w:left="360"/>
              <w:contextualSpacing/>
              <w:rPr>
                <w:lang w:val="sr-Latn-CS"/>
              </w:rPr>
            </w:pPr>
            <w:r w:rsidRPr="00A62CAA">
              <w:rPr>
                <w:lang w:val="sr-Latn-CS"/>
              </w:rPr>
              <w:tab/>
            </w:r>
            <w:r w:rsidRPr="00A62CAA">
              <w:rPr>
                <w:lang w:val="sr-Latn-CS"/>
              </w:rPr>
              <w:tab/>
              <w:t>prečnik</w:t>
            </w:r>
            <w:r w:rsidRPr="00A62CAA">
              <w:rPr>
                <w:lang w:val="sr-Latn-CS"/>
              </w:rPr>
              <w:tab/>
              <w:t>šipke</w:t>
            </w:r>
            <w:r w:rsidR="007F7A55">
              <w:rPr>
                <w:lang w:val="sr-Latn-CS"/>
              </w:rPr>
              <w:tab/>
            </w:r>
            <w:r w:rsidRPr="00A62CAA">
              <w:rPr>
                <w:lang w:val="sr-Latn-CS"/>
              </w:rPr>
              <w:t>6.35 mm</w:t>
            </w:r>
          </w:p>
          <w:p w:rsidR="00A62CAA" w:rsidRPr="00A62CAA" w:rsidRDefault="00A62CAA" w:rsidP="00A62CAA">
            <w:pPr>
              <w:suppressAutoHyphens w:val="0"/>
              <w:spacing w:before="120" w:after="120"/>
              <w:ind w:left="360"/>
              <w:contextualSpacing/>
              <w:rPr>
                <w:lang w:val="sr-Latn-CS"/>
              </w:rPr>
            </w:pPr>
            <w:r w:rsidRPr="00A62CAA">
              <w:rPr>
                <w:lang w:val="sr-Latn-CS"/>
              </w:rPr>
              <w:tab/>
            </w:r>
            <w:r w:rsidRPr="00A62CAA">
              <w:rPr>
                <w:lang w:val="sr-Latn-CS"/>
              </w:rPr>
              <w:tab/>
              <w:t>dužina šip</w:t>
            </w:r>
            <w:r w:rsidR="007F7A55">
              <w:rPr>
                <w:lang w:val="sr-Latn-CS"/>
              </w:rPr>
              <w:t>ke</w:t>
            </w:r>
            <w:r w:rsidR="007F7A55">
              <w:rPr>
                <w:lang w:val="sr-Latn-CS"/>
              </w:rPr>
              <w:tab/>
            </w:r>
            <w:r w:rsidRPr="00A62CAA">
              <w:rPr>
                <w:lang w:val="sr-Latn-CS"/>
              </w:rPr>
              <w:t>1 m</w:t>
            </w:r>
          </w:p>
          <w:p w:rsidR="00A62CAA" w:rsidRPr="00A62CAA" w:rsidRDefault="00A62CAA" w:rsidP="007F7A55">
            <w:pPr>
              <w:suppressAutoHyphens w:val="0"/>
              <w:spacing w:before="120" w:after="120"/>
              <w:contextualSpacing/>
              <w:rPr>
                <w:lang w:val="sr-Latn-CS"/>
              </w:rPr>
            </w:pPr>
            <w:r w:rsidRPr="00A62CAA">
              <w:rPr>
                <w:lang w:val="sr-Latn-CS"/>
              </w:rPr>
              <w:t>Aluminijum 99.99%</w:t>
            </w:r>
          </w:p>
          <w:p w:rsidR="00A62CAA" w:rsidRPr="00A62CAA" w:rsidRDefault="007F7A55" w:rsidP="00A62CAA">
            <w:pPr>
              <w:suppressAutoHyphens w:val="0"/>
              <w:spacing w:before="120" w:after="120"/>
              <w:ind w:left="425"/>
              <w:contextualSpacing/>
              <w:rPr>
                <w:lang w:val="sr-Latn-CS"/>
              </w:rPr>
            </w:pPr>
            <w:r>
              <w:rPr>
                <w:lang w:val="sr-Latn-CS"/>
              </w:rPr>
              <w:tab/>
            </w:r>
            <w:r>
              <w:t xml:space="preserve">            </w:t>
            </w:r>
            <w:r>
              <w:rPr>
                <w:lang w:val="sr-Latn-CS"/>
              </w:rPr>
              <w:t>Debljina</w:t>
            </w:r>
            <w:r>
              <w:t xml:space="preserve"> </w:t>
            </w:r>
            <w:r w:rsidR="00A62CAA" w:rsidRPr="00A62CAA">
              <w:rPr>
                <w:lang w:val="sr-Latn-CS"/>
              </w:rPr>
              <w:t>folije</w:t>
            </w:r>
            <w:r>
              <w:rPr>
                <w:lang w:val="sr-Latn-CS"/>
              </w:rPr>
              <w:tab/>
            </w:r>
            <w:r w:rsidR="00A62CAA" w:rsidRPr="00A62CAA">
              <w:rPr>
                <w:lang w:val="sr-Latn-CS"/>
              </w:rPr>
              <w:t>0.25 mm</w:t>
            </w:r>
          </w:p>
          <w:p w:rsidR="00A62CAA" w:rsidRPr="00A62CAA" w:rsidRDefault="00A62CAA" w:rsidP="00A62CAA">
            <w:pPr>
              <w:suppressAutoHyphens w:val="0"/>
              <w:spacing w:before="120" w:after="120"/>
              <w:ind w:left="425"/>
              <w:contextualSpacing/>
              <w:rPr>
                <w:lang w:val="sr-Latn-CS"/>
              </w:rPr>
            </w:pPr>
            <w:r w:rsidRPr="00A62CAA">
              <w:rPr>
                <w:lang w:val="sr-Latn-CS"/>
              </w:rPr>
              <w:tab/>
            </w:r>
            <w:r w:rsidRPr="00A62CAA">
              <w:rPr>
                <w:lang w:val="sr-Latn-CS"/>
              </w:rPr>
              <w:tab/>
              <w:t>Dimenzije folije</w:t>
            </w:r>
            <w:r w:rsidR="007F7A55">
              <w:t xml:space="preserve"> </w:t>
            </w:r>
            <w:r w:rsidRPr="00A62CAA">
              <w:rPr>
                <w:lang w:val="sr-Latn-CS"/>
              </w:rPr>
              <w:t>50</w:t>
            </w:r>
            <w:r>
              <w:rPr>
                <w:lang w:val="sr-Latn-CS"/>
              </w:rPr>
              <w:sym w:font="Symbol" w:char="F0B4"/>
            </w:r>
            <w:r w:rsidRPr="00A62CAA">
              <w:rPr>
                <w:lang w:val="sr-Latn-CS"/>
              </w:rPr>
              <w:t>50 mm</w:t>
            </w:r>
          </w:p>
          <w:p w:rsidR="00A62CAA" w:rsidRPr="00A62CAA" w:rsidRDefault="00A62CAA" w:rsidP="007F7A55">
            <w:pPr>
              <w:suppressAutoHyphens w:val="0"/>
              <w:spacing w:before="120" w:after="120"/>
              <w:contextualSpacing/>
              <w:rPr>
                <w:lang w:val="sr-Latn-CS"/>
              </w:rPr>
            </w:pPr>
            <w:r w:rsidRPr="00A62CAA">
              <w:rPr>
                <w:lang w:val="sr-Latn-CS"/>
              </w:rPr>
              <w:t>Molibden 99.95%</w:t>
            </w:r>
          </w:p>
          <w:p w:rsidR="00A62CAA" w:rsidRPr="007F7A55" w:rsidRDefault="007F7A55" w:rsidP="007F7A55">
            <w:pPr>
              <w:suppressAutoHyphens w:val="0"/>
              <w:spacing w:before="120" w:after="120"/>
              <w:contextualSpacing/>
              <w:rPr>
                <w:lang w:val="sr-Latn-CS"/>
              </w:rPr>
            </w:pPr>
            <w:r>
              <w:t xml:space="preserve">                       </w:t>
            </w:r>
            <w:r w:rsidR="00A62CAA" w:rsidRPr="007F7A55">
              <w:rPr>
                <w:lang w:val="sr-Latn-CS"/>
              </w:rPr>
              <w:t>prečnik</w:t>
            </w:r>
            <w:r w:rsidR="00A62CAA" w:rsidRPr="007F7A55">
              <w:rPr>
                <w:lang w:val="sr-Latn-CS"/>
              </w:rPr>
              <w:tab/>
              <w:t>šipke</w:t>
            </w:r>
            <w:r>
              <w:rPr>
                <w:lang w:val="sr-Latn-CS"/>
              </w:rPr>
              <w:tab/>
            </w:r>
            <w:r w:rsidR="00A62CAA" w:rsidRPr="007F7A55">
              <w:rPr>
                <w:lang w:val="sr-Latn-CS"/>
              </w:rPr>
              <w:t>6.4 mm</w:t>
            </w:r>
          </w:p>
          <w:p w:rsidR="00A62CAA" w:rsidRPr="00A62CAA" w:rsidRDefault="00A62CAA" w:rsidP="00A62CAA">
            <w:pPr>
              <w:suppressAutoHyphens w:val="0"/>
              <w:spacing w:before="120" w:after="120"/>
              <w:ind w:left="425"/>
              <w:contextualSpacing/>
              <w:rPr>
                <w:lang w:val="sr-Latn-CS"/>
              </w:rPr>
            </w:pPr>
            <w:r w:rsidRPr="00A62CAA">
              <w:rPr>
                <w:lang w:val="sr-Latn-CS"/>
              </w:rPr>
              <w:tab/>
            </w:r>
            <w:r w:rsidRPr="00A62CAA">
              <w:rPr>
                <w:lang w:val="sr-Latn-CS"/>
              </w:rPr>
              <w:tab/>
              <w:t>masa</w:t>
            </w:r>
            <w:r w:rsidRPr="00A62CAA">
              <w:rPr>
                <w:lang w:val="sr-Latn-CS"/>
              </w:rPr>
              <w:tab/>
              <w:t>šipke</w:t>
            </w:r>
            <w:r w:rsidR="007F7A55">
              <w:rPr>
                <w:lang w:val="sr-Latn-CS"/>
              </w:rPr>
              <w:tab/>
            </w:r>
            <w:r w:rsidRPr="00A62CAA">
              <w:rPr>
                <w:lang w:val="sr-Latn-CS"/>
              </w:rPr>
              <w:t>50 g</w:t>
            </w:r>
          </w:p>
          <w:p w:rsidR="00A62CAA" w:rsidRPr="00A62CAA" w:rsidRDefault="00A62CAA" w:rsidP="007F7A55">
            <w:pPr>
              <w:suppressAutoHyphens w:val="0"/>
              <w:spacing w:before="120" w:after="120"/>
              <w:contextualSpacing/>
              <w:rPr>
                <w:lang w:val="sr-Latn-CS"/>
              </w:rPr>
            </w:pPr>
            <w:r w:rsidRPr="00A62CAA">
              <w:rPr>
                <w:lang w:val="sr-Latn-CS"/>
              </w:rPr>
              <w:t>Molibden 99.95%</w:t>
            </w:r>
          </w:p>
          <w:p w:rsidR="00A62CAA" w:rsidRPr="00A62CAA" w:rsidRDefault="00A62CAA" w:rsidP="00A62CAA">
            <w:pPr>
              <w:suppressAutoHyphens w:val="0"/>
              <w:spacing w:before="120" w:after="120"/>
              <w:ind w:left="425"/>
              <w:contextualSpacing/>
              <w:rPr>
                <w:lang w:val="sr-Latn-CS"/>
              </w:rPr>
            </w:pPr>
            <w:r w:rsidRPr="00A62CAA">
              <w:rPr>
                <w:lang w:val="sr-Latn-CS"/>
              </w:rPr>
              <w:tab/>
            </w:r>
            <w:r w:rsidRPr="00A62CAA">
              <w:rPr>
                <w:lang w:val="sr-Latn-CS"/>
              </w:rPr>
              <w:tab/>
            </w:r>
            <w:r w:rsidR="007F7A55">
              <w:rPr>
                <w:lang w:val="sr-Latn-CS"/>
              </w:rPr>
              <w:t>Debljina folije</w:t>
            </w:r>
            <w:r w:rsidR="007F7A55">
              <w:rPr>
                <w:lang w:val="sr-Latn-CS"/>
              </w:rPr>
              <w:tab/>
            </w:r>
            <w:r w:rsidRPr="00A62CAA">
              <w:rPr>
                <w:lang w:val="sr-Latn-CS"/>
              </w:rPr>
              <w:t>0.25 mm</w:t>
            </w:r>
          </w:p>
          <w:p w:rsidR="00A62CAA" w:rsidRPr="00A62CAA" w:rsidRDefault="007F7A55" w:rsidP="00A62CAA">
            <w:pPr>
              <w:suppressAutoHyphens w:val="0"/>
              <w:spacing w:before="120" w:after="120"/>
              <w:ind w:left="425"/>
              <w:contextualSpacing/>
              <w:rPr>
                <w:lang w:val="sr-Latn-CS"/>
              </w:rPr>
            </w:pPr>
            <w:r>
              <w:rPr>
                <w:lang w:val="sr-Latn-CS"/>
              </w:rPr>
              <w:tab/>
            </w:r>
            <w:r>
              <w:t xml:space="preserve">         </w:t>
            </w:r>
            <w:r w:rsidR="00A62CAA" w:rsidRPr="00A62CAA">
              <w:rPr>
                <w:lang w:val="sr-Latn-CS"/>
              </w:rPr>
              <w:t>Dimenzije folije</w:t>
            </w:r>
            <w:r>
              <w:t xml:space="preserve"> </w:t>
            </w:r>
            <w:r w:rsidR="00A62CAA" w:rsidRPr="00A62CAA">
              <w:rPr>
                <w:lang w:val="sr-Latn-CS"/>
              </w:rPr>
              <w:t>100x100mm</w:t>
            </w:r>
          </w:p>
          <w:p w:rsidR="00A62CAA" w:rsidRPr="00A62CAA" w:rsidRDefault="00A62CAA" w:rsidP="007F7A55">
            <w:pPr>
              <w:suppressAutoHyphens w:val="0"/>
              <w:spacing w:before="120" w:after="120"/>
              <w:contextualSpacing/>
              <w:rPr>
                <w:lang w:val="sr-Latn-CS"/>
              </w:rPr>
            </w:pPr>
            <w:r w:rsidRPr="00A62CAA">
              <w:rPr>
                <w:lang w:val="sr-Latn-CS"/>
              </w:rPr>
              <w:t>Cink 99.98%</w:t>
            </w:r>
          </w:p>
          <w:p w:rsidR="00A62CAA" w:rsidRPr="00A62CAA" w:rsidRDefault="00A62CAA" w:rsidP="00A62CAA">
            <w:pPr>
              <w:suppressAutoHyphens w:val="0"/>
              <w:spacing w:before="120" w:after="120"/>
              <w:ind w:left="425"/>
              <w:contextualSpacing/>
              <w:rPr>
                <w:lang w:val="sr-Latn-CS"/>
              </w:rPr>
            </w:pPr>
            <w:r w:rsidRPr="00A62CAA">
              <w:rPr>
                <w:lang w:val="sr-Latn-CS"/>
              </w:rPr>
              <w:tab/>
            </w:r>
            <w:r w:rsidRPr="00A62CAA">
              <w:rPr>
                <w:lang w:val="sr-Latn-CS"/>
              </w:rPr>
              <w:tab/>
            </w:r>
            <w:r w:rsidR="007F7A55">
              <w:rPr>
                <w:lang w:val="sr-Latn-CS"/>
              </w:rPr>
              <w:t>Debljina folije</w:t>
            </w:r>
            <w:r w:rsidR="007F7A55">
              <w:rPr>
                <w:lang w:val="sr-Latn-CS"/>
              </w:rPr>
              <w:tab/>
            </w:r>
            <w:r w:rsidRPr="00A62CAA">
              <w:rPr>
                <w:lang w:val="sr-Latn-CS"/>
              </w:rPr>
              <w:t>0.25 mm</w:t>
            </w:r>
          </w:p>
          <w:p w:rsidR="00A62CAA" w:rsidRPr="00A62CAA" w:rsidRDefault="007F7A55" w:rsidP="00A62CAA">
            <w:pPr>
              <w:suppressAutoHyphens w:val="0"/>
              <w:spacing w:before="120" w:after="120"/>
              <w:ind w:left="425"/>
              <w:contextualSpacing/>
              <w:rPr>
                <w:lang w:val="sr-Latn-CS"/>
              </w:rPr>
            </w:pPr>
            <w:r>
              <w:rPr>
                <w:lang w:val="sr-Latn-CS"/>
              </w:rPr>
              <w:tab/>
            </w:r>
            <w:r>
              <w:rPr>
                <w:lang w:val="sr-Latn-CS"/>
              </w:rPr>
              <w:tab/>
              <w:t>Dimenzije folije</w:t>
            </w:r>
            <w:r w:rsidR="00A62CAA" w:rsidRPr="00A62CAA">
              <w:rPr>
                <w:lang w:val="sr-Latn-CS"/>
              </w:rPr>
              <w:t>10x30cm</w:t>
            </w:r>
          </w:p>
          <w:p w:rsidR="00A62CAA" w:rsidRPr="00A62CAA" w:rsidRDefault="00A62CAA" w:rsidP="007F7A55">
            <w:pPr>
              <w:suppressAutoHyphens w:val="0"/>
              <w:spacing w:before="120" w:after="120"/>
              <w:contextualSpacing/>
              <w:rPr>
                <w:lang w:val="sr-Latn-CS"/>
              </w:rPr>
            </w:pPr>
            <w:r w:rsidRPr="00A62CAA">
              <w:rPr>
                <w:lang w:val="sr-Latn-CS"/>
              </w:rPr>
              <w:t>Srebro 99.9%</w:t>
            </w:r>
          </w:p>
          <w:p w:rsidR="00A62CAA" w:rsidRPr="00A62CAA" w:rsidRDefault="00A62CAA" w:rsidP="00A62CAA">
            <w:pPr>
              <w:suppressAutoHyphens w:val="0"/>
              <w:spacing w:before="120" w:after="120"/>
              <w:ind w:left="425"/>
              <w:contextualSpacing/>
              <w:rPr>
                <w:lang w:val="sr-Latn-CS"/>
              </w:rPr>
            </w:pPr>
            <w:r w:rsidRPr="00A62CAA">
              <w:rPr>
                <w:lang w:val="sr-Latn-CS"/>
              </w:rPr>
              <w:tab/>
            </w:r>
            <w:r w:rsidRPr="00A62CAA">
              <w:rPr>
                <w:lang w:val="sr-Latn-CS"/>
              </w:rPr>
              <w:tab/>
              <w:t>prečnik</w:t>
            </w:r>
            <w:r w:rsidRPr="00A62CAA">
              <w:rPr>
                <w:lang w:val="sr-Latn-CS"/>
              </w:rPr>
              <w:tab/>
              <w:t>šipke</w:t>
            </w:r>
            <w:r w:rsidR="007F7A55">
              <w:rPr>
                <w:lang w:val="sr-Latn-CS"/>
              </w:rPr>
              <w:tab/>
            </w:r>
            <w:r w:rsidRPr="00A62CAA">
              <w:rPr>
                <w:lang w:val="sr-Latn-CS"/>
              </w:rPr>
              <w:t>6.35 mm</w:t>
            </w:r>
          </w:p>
          <w:p w:rsidR="00A62CAA" w:rsidRPr="00A62CAA" w:rsidRDefault="00A62CAA" w:rsidP="00A62CAA">
            <w:pPr>
              <w:suppressAutoHyphens w:val="0"/>
              <w:spacing w:before="120" w:after="120"/>
              <w:ind w:left="425"/>
              <w:contextualSpacing/>
              <w:rPr>
                <w:lang w:val="sr-Latn-CS"/>
              </w:rPr>
            </w:pPr>
            <w:r w:rsidRPr="00A62CAA">
              <w:rPr>
                <w:lang w:val="sr-Latn-CS"/>
              </w:rPr>
              <w:tab/>
            </w:r>
            <w:r w:rsidRPr="00A62CAA">
              <w:rPr>
                <w:lang w:val="sr-Latn-CS"/>
              </w:rPr>
              <w:tab/>
              <w:t>du</w:t>
            </w:r>
            <w:r w:rsidR="007F7A55">
              <w:rPr>
                <w:lang w:val="sr-Latn-CS"/>
              </w:rPr>
              <w:t>žina šipke</w:t>
            </w:r>
            <w:r w:rsidR="007F7A55">
              <w:rPr>
                <w:lang w:val="sr-Latn-CS"/>
              </w:rPr>
              <w:tab/>
            </w:r>
            <w:r w:rsidRPr="00A62CAA">
              <w:rPr>
                <w:lang w:val="sr-Latn-CS"/>
              </w:rPr>
              <w:t>10 cm</w:t>
            </w:r>
          </w:p>
          <w:p w:rsidR="00A62CAA" w:rsidRPr="00A62CAA" w:rsidRDefault="00A62CAA" w:rsidP="00A62CAA">
            <w:pPr>
              <w:suppressAutoHyphens w:val="0"/>
              <w:spacing w:before="120" w:after="120"/>
              <w:ind w:left="425"/>
              <w:contextualSpacing/>
              <w:rPr>
                <w:bCs/>
                <w:iCs/>
                <w:lang w:val="sr-Latn-CS"/>
              </w:rPr>
            </w:pPr>
          </w:p>
          <w:p w:rsidR="00A62CAA" w:rsidRPr="00A62CAA" w:rsidRDefault="00A62CAA" w:rsidP="007F7A55">
            <w:pPr>
              <w:suppressAutoHyphens w:val="0"/>
              <w:spacing w:before="120" w:after="120"/>
              <w:rPr>
                <w:bCs/>
                <w:iCs/>
                <w:lang w:val="sr-Latn-CS"/>
              </w:rPr>
            </w:pPr>
            <w:r w:rsidRPr="00A62CAA">
              <w:rPr>
                <w:b/>
                <w:bCs/>
                <w:i/>
                <w:iCs/>
                <w:lang w:val="sr-Latn-CS"/>
              </w:rPr>
              <w:t>Alfa Aesar ili odgovarajući</w:t>
            </w:r>
          </w:p>
          <w:p w:rsidR="00266F0E" w:rsidRPr="0022385C" w:rsidRDefault="00266F0E" w:rsidP="00A62CAA">
            <w:pPr>
              <w:rPr>
                <w:rFonts w:ascii="Times New Roman" w:hAnsi="Times New Roman"/>
                <w:b/>
                <w:sz w:val="24"/>
                <w:szCs w:val="24"/>
              </w:rPr>
            </w:pPr>
          </w:p>
        </w:tc>
        <w:tc>
          <w:tcPr>
            <w:tcW w:w="567" w:type="dxa"/>
            <w:vAlign w:val="center"/>
          </w:tcPr>
          <w:p w:rsidR="00266F0E" w:rsidRPr="00266F0E" w:rsidRDefault="00266F0E" w:rsidP="00442F41">
            <w:pPr>
              <w:jc w:val="both"/>
              <w:rPr>
                <w:rFonts w:ascii="Times New Roman" w:hAnsi="Times New Roman"/>
                <w:sz w:val="24"/>
                <w:szCs w:val="24"/>
              </w:rPr>
            </w:pPr>
            <w:r w:rsidRPr="00266F0E">
              <w:rPr>
                <w:rFonts w:ascii="Times New Roman" w:hAnsi="Times New Roman"/>
                <w:sz w:val="24"/>
                <w:szCs w:val="24"/>
              </w:rPr>
              <w:t>ком.</w:t>
            </w:r>
          </w:p>
        </w:tc>
        <w:tc>
          <w:tcPr>
            <w:tcW w:w="1134" w:type="dxa"/>
            <w:vAlign w:val="center"/>
          </w:tcPr>
          <w:p w:rsidR="00266F0E" w:rsidRPr="00D71AA4" w:rsidRDefault="00266F0E" w:rsidP="00442F41">
            <w:pPr>
              <w:jc w:val="both"/>
              <w:rPr>
                <w:rFonts w:ascii="Times New Roman" w:hAnsi="Times New Roman"/>
                <w:sz w:val="24"/>
                <w:szCs w:val="24"/>
              </w:rPr>
            </w:pPr>
          </w:p>
        </w:tc>
        <w:tc>
          <w:tcPr>
            <w:tcW w:w="1134" w:type="dxa"/>
            <w:vAlign w:val="center"/>
          </w:tcPr>
          <w:p w:rsidR="00266F0E" w:rsidRPr="006A30AB" w:rsidRDefault="006A30AB" w:rsidP="0076598C">
            <w:pPr>
              <w:jc w:val="center"/>
              <w:rPr>
                <w:rFonts w:ascii="Times New Roman" w:hAnsi="Times New Roman"/>
                <w:sz w:val="24"/>
                <w:szCs w:val="24"/>
              </w:rPr>
            </w:pPr>
            <w:r>
              <w:rPr>
                <w:rFonts w:ascii="Times New Roman" w:hAnsi="Times New Roman"/>
                <w:sz w:val="24"/>
                <w:szCs w:val="24"/>
              </w:rPr>
              <w:t>1</w:t>
            </w:r>
          </w:p>
        </w:tc>
        <w:tc>
          <w:tcPr>
            <w:tcW w:w="1417" w:type="dxa"/>
            <w:vAlign w:val="center"/>
          </w:tcPr>
          <w:p w:rsidR="00266F0E" w:rsidRPr="00D71AA4" w:rsidRDefault="00266F0E" w:rsidP="00442F41">
            <w:pPr>
              <w:jc w:val="both"/>
              <w:rPr>
                <w:rFonts w:ascii="Times New Roman" w:hAnsi="Times New Roman"/>
                <w:sz w:val="24"/>
                <w:szCs w:val="24"/>
              </w:rPr>
            </w:pPr>
          </w:p>
        </w:tc>
        <w:tc>
          <w:tcPr>
            <w:tcW w:w="1446" w:type="dxa"/>
            <w:vAlign w:val="center"/>
          </w:tcPr>
          <w:p w:rsidR="00266F0E" w:rsidRPr="00266F0E" w:rsidRDefault="00266F0E" w:rsidP="00266F0E">
            <w:pPr>
              <w:jc w:val="both"/>
              <w:rPr>
                <w:rFonts w:ascii="Times New Roman" w:hAnsi="Times New Roman"/>
                <w:sz w:val="24"/>
                <w:szCs w:val="24"/>
              </w:rPr>
            </w:pPr>
          </w:p>
        </w:tc>
      </w:tr>
      <w:tr w:rsidR="00703D12" w:rsidRPr="00D71AA4" w:rsidTr="0076598C">
        <w:trPr>
          <w:trHeight w:val="530"/>
          <w:jc w:val="center"/>
        </w:trPr>
        <w:tc>
          <w:tcPr>
            <w:tcW w:w="7657" w:type="dxa"/>
            <w:gridSpan w:val="5"/>
            <w:vAlign w:val="center"/>
          </w:tcPr>
          <w:p w:rsidR="00703D12" w:rsidRPr="009D4BCE" w:rsidRDefault="0076598C" w:rsidP="009D4BCE">
            <w:pPr>
              <w:jc w:val="center"/>
              <w:rPr>
                <w:rFonts w:ascii="Times New Roman" w:hAnsi="Times New Roman"/>
                <w:bCs/>
                <w:color w:val="000000"/>
              </w:rPr>
            </w:pPr>
            <w:r w:rsidRPr="00D71AA4">
              <w:rPr>
                <w:rFonts w:ascii="Times New Roman" w:hAnsi="Times New Roman"/>
                <w:sz w:val="24"/>
                <w:szCs w:val="24"/>
              </w:rPr>
              <w:t>УКУПНА ЦЕНА БЕЗ ПДВ-а</w:t>
            </w:r>
          </w:p>
          <w:p w:rsidR="00703D12" w:rsidRPr="009D4BCE" w:rsidRDefault="00703D12" w:rsidP="009D4BCE">
            <w:pPr>
              <w:jc w:val="center"/>
              <w:rPr>
                <w:rFonts w:ascii="Times New Roman" w:hAnsi="Times New Roman"/>
                <w:bCs/>
                <w:color w:val="000000"/>
                <w:sz w:val="24"/>
                <w:szCs w:val="24"/>
              </w:rPr>
            </w:pPr>
          </w:p>
        </w:tc>
        <w:tc>
          <w:tcPr>
            <w:tcW w:w="2863" w:type="dxa"/>
            <w:gridSpan w:val="2"/>
          </w:tcPr>
          <w:p w:rsidR="00703D12" w:rsidRPr="00D71AA4" w:rsidRDefault="00703D12" w:rsidP="009D4BCE">
            <w:pPr>
              <w:jc w:val="both"/>
              <w:rPr>
                <w:rFonts w:ascii="Times New Roman" w:hAnsi="Times New Roman"/>
                <w:color w:val="000000"/>
                <w:sz w:val="24"/>
                <w:szCs w:val="24"/>
                <w:lang w:val="sr-Latn-CS"/>
              </w:rPr>
            </w:pPr>
          </w:p>
        </w:tc>
      </w:tr>
    </w:tbl>
    <w:p w:rsidR="006C4BAA" w:rsidRDefault="006C4BAA">
      <w:pPr>
        <w:suppressAutoHyphens w:val="0"/>
        <w:spacing w:after="200" w:line="276" w:lineRule="auto"/>
        <w:rPr>
          <w:rFonts w:ascii="Times New Roman" w:hAnsi="Times New Roman"/>
          <w:b/>
          <w:lang w:val="sr-Cyrl-CS"/>
        </w:rPr>
      </w:pPr>
    </w:p>
    <w:p w:rsidR="00E16FAD" w:rsidRPr="00E16FAD" w:rsidRDefault="00E16FAD" w:rsidP="00E16FAD">
      <w:pPr>
        <w:pStyle w:val="ListParagraph"/>
        <w:suppressAutoHyphens w:val="0"/>
        <w:autoSpaceDE w:val="0"/>
        <w:autoSpaceDN w:val="0"/>
        <w:adjustRightInd w:val="0"/>
        <w:rPr>
          <w:rFonts w:ascii="Times New Roman" w:hAnsi="Times New Roman"/>
          <w:b/>
          <w:bCs/>
          <w:u w:val="single"/>
          <w:lang w:eastAsia="en-US"/>
        </w:rPr>
      </w:pPr>
      <w:r w:rsidRPr="00E16FAD">
        <w:rPr>
          <w:rFonts w:ascii="Times New Roman" w:hAnsi="Times New Roman"/>
          <w:b/>
          <w:bCs/>
          <w:sz w:val="22"/>
          <w:szCs w:val="22"/>
          <w:lang w:eastAsia="en-US"/>
        </w:rPr>
        <w:t xml:space="preserve">Напомена: </w:t>
      </w:r>
    </w:p>
    <w:p w:rsidR="00E16FAD" w:rsidRPr="00E16FAD" w:rsidRDefault="00E16FAD" w:rsidP="00E16FAD">
      <w:pPr>
        <w:pStyle w:val="ListParagraph"/>
        <w:numPr>
          <w:ilvl w:val="0"/>
          <w:numId w:val="13"/>
        </w:numPr>
        <w:suppressAutoHyphens w:val="0"/>
        <w:autoSpaceDE w:val="0"/>
        <w:autoSpaceDN w:val="0"/>
        <w:adjustRightInd w:val="0"/>
        <w:rPr>
          <w:rFonts w:ascii="Times New Roman" w:hAnsi="Times New Roman"/>
          <w:b/>
          <w:bCs/>
          <w:u w:val="single"/>
          <w:lang w:eastAsia="en-US"/>
        </w:rPr>
      </w:pPr>
      <w:r w:rsidRPr="00E16FAD">
        <w:rPr>
          <w:rFonts w:ascii="Times New Roman" w:hAnsi="Times New Roman"/>
          <w:sz w:val="22"/>
          <w:szCs w:val="22"/>
          <w:u w:val="single"/>
          <w:lang w:eastAsia="en-US"/>
        </w:rPr>
        <w:t>Приликом попуњавања понуде, цене треба дати заокружено на две децимале.</w:t>
      </w:r>
    </w:p>
    <w:p w:rsidR="00E16FAD" w:rsidRPr="00E16FAD" w:rsidRDefault="00E16FAD" w:rsidP="00E16FAD">
      <w:pPr>
        <w:pStyle w:val="ListParagraph"/>
        <w:numPr>
          <w:ilvl w:val="0"/>
          <w:numId w:val="13"/>
        </w:numPr>
        <w:rPr>
          <w:rFonts w:ascii="Times New Roman" w:hAnsi="Times New Roman"/>
          <w:u w:val="single"/>
          <w:lang w:eastAsia="en-US"/>
        </w:rPr>
      </w:pPr>
      <w:r w:rsidRPr="00E16FAD">
        <w:rPr>
          <w:rFonts w:ascii="Times New Roman" w:hAnsi="Times New Roman"/>
          <w:sz w:val="22"/>
          <w:szCs w:val="22"/>
          <w:u w:val="single"/>
          <w:lang w:eastAsia="en-US"/>
        </w:rPr>
        <w:t xml:space="preserve">Уколико понуђач начини грешку у попуњавању, дужан је да исту избели и правилно попуни, </w:t>
      </w:r>
    </w:p>
    <w:p w:rsidR="00E16FAD" w:rsidRPr="00E16FAD" w:rsidRDefault="00E16FAD" w:rsidP="00E16FAD">
      <w:pPr>
        <w:pStyle w:val="ListParagraph"/>
        <w:rPr>
          <w:rFonts w:ascii="Times New Roman" w:hAnsi="Times New Roman"/>
          <w:b/>
          <w:bCs/>
          <w:u w:val="single"/>
        </w:rPr>
      </w:pPr>
      <w:r w:rsidRPr="00E16FAD">
        <w:rPr>
          <w:rFonts w:ascii="Times New Roman" w:hAnsi="Times New Roman"/>
          <w:sz w:val="22"/>
          <w:szCs w:val="22"/>
          <w:u w:val="single"/>
          <w:lang w:eastAsia="en-US"/>
        </w:rPr>
        <w:t>а место исправке парафира и овери печатом.</w:t>
      </w:r>
    </w:p>
    <w:p w:rsidR="006C4BAA" w:rsidRPr="002F6ABD" w:rsidRDefault="006C4BAA" w:rsidP="002F6ABD">
      <w:pPr>
        <w:suppressAutoHyphens w:val="0"/>
        <w:spacing w:line="276" w:lineRule="auto"/>
        <w:jc w:val="both"/>
        <w:rPr>
          <w:rFonts w:ascii="Times New Roman" w:hAnsi="Times New Roman"/>
          <w:color w:val="000000" w:themeColor="text1"/>
          <w:highlight w:val="yellow"/>
        </w:rPr>
      </w:pPr>
      <w:r>
        <w:rPr>
          <w:rFonts w:ascii="Times New Roman" w:hAnsi="Times New Roman"/>
          <w:b/>
          <w:lang w:val="sr-Cyrl-CS"/>
        </w:rPr>
        <w:br w:type="page"/>
      </w:r>
    </w:p>
    <w:p w:rsidR="009D4BCE" w:rsidRDefault="009D4BCE">
      <w:pPr>
        <w:suppressAutoHyphens w:val="0"/>
        <w:spacing w:after="200" w:line="276" w:lineRule="auto"/>
        <w:rPr>
          <w:rFonts w:ascii="Times New Roman" w:hAnsi="Times New Roman"/>
          <w:b/>
          <w:lang w:val="sr-Cyrl-CS"/>
        </w:rPr>
      </w:pPr>
    </w:p>
    <w:p w:rsidR="006B269C" w:rsidRPr="004757F0" w:rsidRDefault="005A2426" w:rsidP="00A46CB0">
      <w:pPr>
        <w:suppressAutoHyphens w:val="0"/>
        <w:spacing w:after="200" w:line="276" w:lineRule="auto"/>
        <w:jc w:val="center"/>
        <w:rPr>
          <w:rFonts w:ascii="Times New Roman" w:hAnsi="Times New Roman"/>
          <w:lang w:val="sr-Cyrl-CS"/>
        </w:rPr>
      </w:pPr>
      <w:r>
        <w:rPr>
          <w:rFonts w:ascii="Times New Roman" w:hAnsi="Times New Roman"/>
          <w:b/>
          <w:lang w:val="sr-Cyrl-CS"/>
        </w:rPr>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A46CB0">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706C9">
        <w:rPr>
          <w:rFonts w:ascii="Times New Roman" w:hAnsi="Times New Roman"/>
          <w:lang w:val="sr-Cyrl-CS"/>
        </w:rPr>
        <w:t>0</w:t>
      </w:r>
      <w:r w:rsidR="00A7758A">
        <w:rPr>
          <w:rFonts w:ascii="Times New Roman" w:hAnsi="Times New Roman"/>
          <w:lang w:val="sr-Cyrl-CS"/>
        </w:rPr>
        <w:t>12</w:t>
      </w:r>
      <w:r w:rsidRPr="006B269C">
        <w:rPr>
          <w:rFonts w:ascii="Times New Roman" w:hAnsi="Times New Roman"/>
          <w:lang w:val="sr-Cyrl-CS"/>
        </w:rPr>
        <w:t>/</w:t>
      </w:r>
      <w:r w:rsidR="006706C9">
        <w:rPr>
          <w:rFonts w:ascii="Times New Roman" w:hAnsi="Times New Roman"/>
          <w:lang w:val="sr-Cyrl-CS"/>
        </w:rPr>
        <w:t>0</w:t>
      </w:r>
      <w:r w:rsidR="00A7758A">
        <w:rPr>
          <w:rFonts w:ascii="Times New Roman" w:hAnsi="Times New Roman"/>
          <w:lang w:val="sr-Cyrl-CS"/>
        </w:rPr>
        <w:t>19</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3BE5">
        <w:rPr>
          <w:rFonts w:ascii="Times New Roman" w:hAnsi="Times New Roman"/>
          <w:lang w:val="sr-Cyrl-CS"/>
        </w:rPr>
        <w:t>лабораторијске</w:t>
      </w:r>
      <w:r w:rsidRPr="006B269C">
        <w:rPr>
          <w:rFonts w:ascii="Times New Roman" w:hAnsi="Times New Roman"/>
          <w:lang w:val="sr-Cyrl-CS"/>
        </w:rPr>
        <w:t xml:space="preserve"> опреме</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w:t>
      </w:r>
    </w:p>
    <w:p w:rsidR="006B269C" w:rsidRPr="006B269C" w:rsidRDefault="006B269C" w:rsidP="006B269C">
      <w:pPr>
        <w:rPr>
          <w:rFonts w:ascii="Times New Roman" w:hAnsi="Times New Roman"/>
          <w:b/>
          <w:lang w:val="sr-Cyrl-CS"/>
        </w:rPr>
      </w:pPr>
    </w:p>
    <w:p w:rsidR="006B269C" w:rsidRPr="00195E99"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r w:rsidR="0076598C">
        <w:rPr>
          <w:rFonts w:ascii="Times New Roman" w:hAnsi="Times New Roman"/>
          <w:b/>
        </w:rPr>
        <w:t xml:space="preserve"> – </w:t>
      </w:r>
      <w:r w:rsidR="002F6ABD" w:rsidRPr="00195E99">
        <w:rPr>
          <w:rFonts w:ascii="Times New Roman" w:hAnsi="Times New Roman"/>
          <w:b/>
          <w:color w:val="000000" w:themeColor="text1"/>
          <w:lang w:val="sr-Cyrl-CS"/>
        </w:rPr>
        <w:t>Дозирни вентил (</w:t>
      </w:r>
      <w:r w:rsidR="002F6ABD" w:rsidRPr="00195E99">
        <w:rPr>
          <w:rFonts w:ascii="Times New Roman" w:hAnsi="Times New Roman"/>
          <w:b/>
          <w:lang w:val="sr-Latn-CS"/>
        </w:rPr>
        <w:t>all-metal gas dosing valve</w:t>
      </w:r>
      <w:r w:rsidR="00195E99">
        <w:rPr>
          <w:rFonts w:ascii="Times New Roman" w:hAnsi="Times New Roman"/>
          <w:b/>
        </w:rPr>
        <w:t>)</w:t>
      </w:r>
    </w:p>
    <w:p w:rsidR="006B3BE5" w:rsidRDefault="006B3BE5" w:rsidP="001E5863">
      <w:pPr>
        <w:autoSpaceDE w:val="0"/>
        <w:autoSpaceDN w:val="0"/>
        <w:adjustRightInd w:val="0"/>
        <w:jc w:val="both"/>
        <w:rPr>
          <w:rFonts w:ascii="Times New Roman" w:hAnsi="Times New Roman"/>
          <w:b/>
        </w:rPr>
      </w:pPr>
    </w:p>
    <w:p w:rsidR="0076598C" w:rsidRPr="0076598C" w:rsidRDefault="0076598C" w:rsidP="001E5863">
      <w:pPr>
        <w:autoSpaceDE w:val="0"/>
        <w:autoSpaceDN w:val="0"/>
        <w:adjustRightInd w:val="0"/>
        <w:jc w:val="both"/>
        <w:rPr>
          <w:rFonts w:ascii="Times New Roman" w:hAnsi="Times New Roman"/>
          <w:b/>
          <w:lang w:eastAsia="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УКУПНО:</w:t>
            </w:r>
            <w:r w:rsidRPr="00CD6FCA">
              <w:rPr>
                <w:rFonts w:ascii="Times New Roman" w:hAnsi="Times New Roman"/>
              </w:rPr>
              <w:t xml:space="preserve">  </w:t>
            </w:r>
            <w:r w:rsidRPr="00CD6FCA">
              <w:rPr>
                <w:rFonts w:ascii="Times New Roman" w:hAnsi="Times New Roman"/>
                <w:u w:val="single"/>
              </w:rPr>
              <w:t>__________________</w:t>
            </w:r>
          </w:p>
        </w:tc>
      </w:tr>
    </w:tbl>
    <w:p w:rsidR="006B3BE5" w:rsidRPr="006B3BE5" w:rsidRDefault="006B3BE5" w:rsidP="001E5863">
      <w:pPr>
        <w:autoSpaceDE w:val="0"/>
        <w:autoSpaceDN w:val="0"/>
        <w:adjustRightInd w:val="0"/>
        <w:jc w:val="both"/>
        <w:rPr>
          <w:rFonts w:ascii="Times New Roman" w:hAnsi="Times New Roman"/>
          <w:b/>
          <w:lang w:eastAsia="sr-Cyrl-CS"/>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lastRenderedPageBreak/>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1C754A">
        <w:rPr>
          <w:rFonts w:ascii="Times New Roman" w:hAnsi="Times New Roman"/>
          <w:b/>
        </w:rPr>
        <w:t>60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6B269C" w:rsidRDefault="006B269C" w:rsidP="003E7129">
      <w:pPr>
        <w:spacing w:line="276" w:lineRule="auto"/>
        <w:rPr>
          <w:rFonts w:ascii="Times New Roman" w:hAnsi="Times New Roman"/>
          <w:lang w:val="sr-Cyrl-CS"/>
        </w:rPr>
      </w:pPr>
    </w:p>
    <w:p w:rsidR="006B3BE5" w:rsidRPr="006B269C" w:rsidRDefault="006B3BE5" w:rsidP="003E7129">
      <w:pPr>
        <w:spacing w:line="276" w:lineRule="auto"/>
        <w:rPr>
          <w:rFonts w:ascii="Times New Roman" w:hAnsi="Times New Roman"/>
          <w:lang w:val="sr-Cyrl-CS"/>
        </w:rPr>
      </w:pPr>
    </w:p>
    <w:p w:rsidR="00140807" w:rsidRDefault="00140807" w:rsidP="006B269C">
      <w:pPr>
        <w:rPr>
          <w:rFonts w:ascii="Times New Roman" w:hAnsi="Times New Roman"/>
          <w:lang w:val="sr-Cyrl-CS"/>
        </w:rPr>
      </w:pPr>
    </w:p>
    <w:p w:rsidR="00D176AA" w:rsidRDefault="00D176AA"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D176AA"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6AA" w:rsidRDefault="00D176AA" w:rsidP="005E101F">
      <w:pPr>
        <w:rPr>
          <w:rFonts w:ascii="Times New Roman" w:hAnsi="Times New Roman"/>
        </w:rPr>
      </w:pPr>
    </w:p>
    <w:p w:rsidR="006B269C" w:rsidRPr="005E101F" w:rsidRDefault="00D176AA"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40807">
        <w:rPr>
          <w:rFonts w:ascii="Times New Roman" w:hAnsi="Times New Roman"/>
        </w:rPr>
        <w:tab/>
      </w:r>
      <w:r w:rsidR="00140807">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706C9">
        <w:rPr>
          <w:rFonts w:ascii="Times New Roman" w:hAnsi="Times New Roman"/>
          <w:lang w:val="sr-Cyrl-CS"/>
        </w:rPr>
        <w:t>0</w:t>
      </w:r>
      <w:r w:rsidR="00A7758A">
        <w:rPr>
          <w:rFonts w:ascii="Times New Roman" w:hAnsi="Times New Roman"/>
          <w:lang w:val="sr-Cyrl-CS"/>
        </w:rPr>
        <w:t>12</w:t>
      </w:r>
      <w:r w:rsidRPr="006B269C">
        <w:rPr>
          <w:rFonts w:ascii="Times New Roman" w:hAnsi="Times New Roman"/>
          <w:lang w:val="sr-Cyrl-CS"/>
        </w:rPr>
        <w:t>/</w:t>
      </w:r>
      <w:r w:rsidR="006706C9">
        <w:rPr>
          <w:rFonts w:ascii="Times New Roman" w:hAnsi="Times New Roman"/>
          <w:lang w:val="sr-Cyrl-CS"/>
        </w:rPr>
        <w:t>0</w:t>
      </w:r>
      <w:r w:rsidR="00A7758A">
        <w:rPr>
          <w:rFonts w:ascii="Times New Roman" w:hAnsi="Times New Roman"/>
          <w:lang w:val="sr-Cyrl-CS"/>
        </w:rPr>
        <w:t>19</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w:t>
      </w:r>
    </w:p>
    <w:p w:rsidR="006B3BE5" w:rsidRPr="006B269C" w:rsidRDefault="006B3BE5" w:rsidP="006B3BE5">
      <w:pPr>
        <w:rPr>
          <w:rFonts w:ascii="Times New Roman" w:hAnsi="Times New Roman"/>
          <w:b/>
          <w:lang w:val="sr-Cyrl-CS"/>
        </w:rPr>
      </w:pPr>
    </w:p>
    <w:p w:rsidR="005A2426" w:rsidRPr="00195E99"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2</w:t>
      </w:r>
      <w:r w:rsidR="0076598C">
        <w:rPr>
          <w:rFonts w:ascii="Times New Roman" w:hAnsi="Times New Roman"/>
          <w:b/>
        </w:rPr>
        <w:t xml:space="preserve"> – </w:t>
      </w:r>
      <w:r w:rsidR="002F6ABD" w:rsidRPr="00195E99">
        <w:rPr>
          <w:rFonts w:ascii="Times New Roman" w:hAnsi="Times New Roman"/>
          <w:b/>
          <w:bCs/>
          <w:iCs/>
        </w:rPr>
        <w:t>Прибор</w:t>
      </w:r>
      <w:r w:rsidR="002F6ABD" w:rsidRPr="00195E99">
        <w:rPr>
          <w:rFonts w:ascii="Times New Roman" w:hAnsi="Times New Roman"/>
          <w:b/>
          <w:bCs/>
          <w:iCs/>
          <w:lang w:val="sr-Latn-CS"/>
        </w:rPr>
        <w:t xml:space="preserve"> (Accessories)</w:t>
      </w:r>
    </w:p>
    <w:p w:rsidR="009D4BCE" w:rsidRPr="0076598C" w:rsidRDefault="009D4BCE" w:rsidP="0076598C">
      <w:pP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FF4B1D" w:rsidRDefault="00FF4B1D" w:rsidP="006B269C">
      <w:pPr>
        <w:ind w:firstLine="340"/>
        <w:rPr>
          <w:rFonts w:ascii="Times New Roman" w:hAnsi="Times New Roman"/>
          <w:lang w:val="sr-Cyrl-CS"/>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lastRenderedPageBreak/>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8E54B5">
        <w:trPr>
          <w:trHeight w:val="540"/>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3BE5" w:rsidRPr="00426232" w:rsidRDefault="008E54B5" w:rsidP="003E7129">
      <w:pPr>
        <w:spacing w:line="276" w:lineRule="auto"/>
        <w:ind w:left="720"/>
        <w:rPr>
          <w:rFonts w:ascii="Times New Roman" w:hAnsi="Times New Roman"/>
        </w:rPr>
      </w:pPr>
      <w:r>
        <w:rPr>
          <w:rFonts w:ascii="Times New Roman" w:hAnsi="Times New Roman"/>
        </w:rPr>
        <w:t>Гаранција</w:t>
      </w:r>
      <w:r w:rsidR="006B3BE5" w:rsidRPr="00426232">
        <w:rPr>
          <w:rFonts w:ascii="Times New Roman" w:hAnsi="Times New Roman"/>
        </w:rPr>
        <w:t xml:space="preserve"> ....................... од </w:t>
      </w:r>
      <w:r>
        <w:rPr>
          <w:rFonts w:ascii="Times New Roman" w:hAnsi="Times New Roman"/>
        </w:rPr>
        <w:t xml:space="preserve">дана </w:t>
      </w:r>
      <w:r w:rsidR="006B3BE5"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1C754A">
        <w:rPr>
          <w:rFonts w:ascii="Times New Roman" w:hAnsi="Times New Roman"/>
          <w:b/>
        </w:rPr>
        <w:t>6</w:t>
      </w:r>
      <w:r w:rsidR="0022385C">
        <w:rPr>
          <w:rFonts w:ascii="Times New Roman" w:hAnsi="Times New Roman"/>
          <w:b/>
        </w:rPr>
        <w:t>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Default="006B269C"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Pr="00D176AA" w:rsidRDefault="00D176AA" w:rsidP="006B269C">
      <w:pPr>
        <w:rPr>
          <w:rFonts w:ascii="Times New Roman" w:hAnsi="Times New Roman"/>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706C9">
        <w:rPr>
          <w:rFonts w:ascii="Times New Roman" w:hAnsi="Times New Roman"/>
          <w:lang w:val="sr-Cyrl-CS"/>
        </w:rPr>
        <w:t>0</w:t>
      </w:r>
      <w:r w:rsidR="00A7758A">
        <w:rPr>
          <w:rFonts w:ascii="Times New Roman" w:hAnsi="Times New Roman"/>
          <w:lang w:val="sr-Cyrl-CS"/>
        </w:rPr>
        <w:t>12</w:t>
      </w:r>
      <w:r w:rsidRPr="006B269C">
        <w:rPr>
          <w:rFonts w:ascii="Times New Roman" w:hAnsi="Times New Roman"/>
          <w:lang w:val="sr-Cyrl-CS"/>
        </w:rPr>
        <w:t>/</w:t>
      </w:r>
      <w:r w:rsidR="006706C9">
        <w:rPr>
          <w:rFonts w:ascii="Times New Roman" w:hAnsi="Times New Roman"/>
          <w:lang w:val="sr-Cyrl-CS"/>
        </w:rPr>
        <w:t>0</w:t>
      </w:r>
      <w:r w:rsidR="00A7758A">
        <w:rPr>
          <w:rFonts w:ascii="Times New Roman" w:hAnsi="Times New Roman"/>
          <w:lang w:val="sr-Cyrl-CS"/>
        </w:rPr>
        <w:t>19</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1905FC">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w:t>
      </w:r>
    </w:p>
    <w:p w:rsidR="00140807" w:rsidRDefault="00140807" w:rsidP="00140807">
      <w:pPr>
        <w:jc w:val="center"/>
        <w:rPr>
          <w:rFonts w:ascii="Times New Roman" w:hAnsi="Times New Roman"/>
          <w:lang w:val="sr-Cyrl-CS"/>
        </w:rPr>
      </w:pPr>
    </w:p>
    <w:p w:rsidR="00195E99" w:rsidRDefault="00140807" w:rsidP="00140807">
      <w:pPr>
        <w:jc w:val="center"/>
        <w:rPr>
          <w:rFonts w:ascii="Times New Roman" w:hAnsi="Times New Roman"/>
          <w:b/>
          <w:bCs/>
          <w:iCs/>
        </w:rPr>
      </w:pPr>
      <w:r w:rsidRPr="00140807">
        <w:rPr>
          <w:rFonts w:ascii="Times New Roman" w:hAnsi="Times New Roman"/>
          <w:b/>
          <w:lang w:val="sr-Cyrl-CS"/>
        </w:rPr>
        <w:t>ПАРТИЈА 3</w:t>
      </w:r>
      <w:r w:rsidR="0076598C">
        <w:rPr>
          <w:rFonts w:ascii="Times New Roman" w:hAnsi="Times New Roman"/>
          <w:b/>
          <w:lang w:val="sr-Cyrl-CS"/>
        </w:rPr>
        <w:t xml:space="preserve"> – </w:t>
      </w:r>
      <w:r w:rsidR="002F6ABD" w:rsidRPr="002F6ABD">
        <w:rPr>
          <w:rFonts w:ascii="Times New Roman" w:hAnsi="Times New Roman"/>
          <w:b/>
          <w:bCs/>
          <w:iCs/>
        </w:rPr>
        <w:t>Грејне траке</w:t>
      </w:r>
      <w:r w:rsidR="002F6ABD" w:rsidRPr="002F6ABD">
        <w:rPr>
          <w:rFonts w:ascii="Times New Roman" w:hAnsi="Times New Roman"/>
          <w:b/>
          <w:bCs/>
          <w:iCs/>
          <w:lang w:val="sr-Latn-CS"/>
        </w:rPr>
        <w:t xml:space="preserve"> (Heating tape</w:t>
      </w:r>
      <w:r w:rsidR="002F6ABD" w:rsidRPr="002F6ABD">
        <w:rPr>
          <w:rFonts w:ascii="Times New Roman" w:hAnsi="Times New Roman"/>
          <w:b/>
          <w:bCs/>
          <w:iCs/>
        </w:rPr>
        <w:t xml:space="preserve">) и Дигитални температурни контролер </w:t>
      </w:r>
    </w:p>
    <w:p w:rsidR="00140807" w:rsidRPr="00195E99" w:rsidRDefault="002F6ABD" w:rsidP="00140807">
      <w:pPr>
        <w:jc w:val="center"/>
        <w:rPr>
          <w:rFonts w:ascii="Times New Roman" w:hAnsi="Times New Roman"/>
          <w:b/>
        </w:rPr>
      </w:pPr>
      <w:r w:rsidRPr="002F6ABD">
        <w:rPr>
          <w:rFonts w:ascii="Times New Roman" w:hAnsi="Times New Roman"/>
          <w:b/>
          <w:bCs/>
          <w:iCs/>
          <w:lang w:val="sr-Latn-CS"/>
        </w:rPr>
        <w:t>(SDC Digital Benchtop Temperature Controller</w:t>
      </w:r>
      <w:r w:rsidR="00195E99">
        <w:rPr>
          <w:rFonts w:ascii="Times New Roman" w:hAnsi="Times New Roman"/>
          <w:b/>
          <w:bCs/>
          <w:iCs/>
        </w:rPr>
        <w:t>)</w:t>
      </w:r>
    </w:p>
    <w:p w:rsidR="009D4BCE" w:rsidRPr="0076598C" w:rsidRDefault="009D4BCE" w:rsidP="0076598C">
      <w:pP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140807" w:rsidRDefault="00140807" w:rsidP="00140807">
      <w:pPr>
        <w:rPr>
          <w:rFonts w:ascii="Times New Roman" w:hAnsi="Times New Roman"/>
          <w:b/>
          <w:lang w:val="sr-Cyrl-CS"/>
        </w:rPr>
      </w:pPr>
    </w:p>
    <w:p w:rsidR="00ED2D62" w:rsidRPr="006B269C" w:rsidRDefault="00ED2D62" w:rsidP="00ED2D62">
      <w:pPr>
        <w:pStyle w:val="Default"/>
        <w:ind w:firstLine="340"/>
        <w:rPr>
          <w:color w:val="auto"/>
          <w:lang w:val="sr-Cyrl-CS"/>
        </w:rPr>
      </w:pPr>
      <w:r w:rsidRPr="006B269C">
        <w:rPr>
          <w:color w:val="auto"/>
        </w:rPr>
        <w:t xml:space="preserve">Предмет јавне набавке извршићемо:  </w:t>
      </w:r>
    </w:p>
    <w:p w:rsidR="00ED2D62" w:rsidRPr="006B269C" w:rsidRDefault="00ED2D62" w:rsidP="00ED2D62">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ED2D62" w:rsidRPr="006B269C" w:rsidRDefault="00ED2D62" w:rsidP="00ED2D62">
      <w:pPr>
        <w:pStyle w:val="Default"/>
        <w:rPr>
          <w:color w:val="auto"/>
          <w:lang w:val="sr-Cyrl-CS"/>
        </w:rPr>
      </w:pPr>
      <w:r w:rsidRPr="006B269C">
        <w:rPr>
          <w:b/>
          <w:bCs/>
          <w:color w:val="auto"/>
        </w:rPr>
        <w:t>а) самостално</w:t>
      </w:r>
      <w:r w:rsidRPr="006B269C">
        <w:rPr>
          <w:color w:val="auto"/>
          <w:lang w:val="sr-Cyrl-CS"/>
        </w:rPr>
        <w:t xml:space="preserve"> </w:t>
      </w:r>
    </w:p>
    <w:p w:rsidR="00ED2D62" w:rsidRPr="006B269C" w:rsidRDefault="00ED2D62" w:rsidP="00ED2D62">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2"/>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3"/>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450"/>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74"/>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4"/>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75"/>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lastRenderedPageBreak/>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lastRenderedPageBreak/>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53"/>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rPr>
      </w:pPr>
    </w:p>
    <w:tbl>
      <w:tblPr>
        <w:tblW w:w="0" w:type="auto"/>
        <w:tblLook w:val="04A0"/>
      </w:tblPr>
      <w:tblGrid>
        <w:gridCol w:w="4424"/>
        <w:gridCol w:w="111"/>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B3BE5">
        <w:trPr>
          <w:trHeight w:val="315"/>
        </w:trPr>
        <w:tc>
          <w:tcPr>
            <w:tcW w:w="0" w:type="auto"/>
            <w:hideMark/>
          </w:tcPr>
          <w:p w:rsidR="00ED2D62" w:rsidRDefault="00ED2D62" w:rsidP="006F13CD">
            <w:pPr>
              <w:pStyle w:val="Default"/>
            </w:pPr>
            <w:r w:rsidRPr="006B269C">
              <w:t xml:space="preserve">Матични број и ПИБ </w:t>
            </w:r>
          </w:p>
          <w:p w:rsidR="00ED2D62" w:rsidRDefault="00ED2D62" w:rsidP="006F13CD">
            <w:pPr>
              <w:pStyle w:val="Default"/>
            </w:pPr>
          </w:p>
          <w:p w:rsidR="00ED2D62" w:rsidRPr="00ED2D62" w:rsidRDefault="00ED2D62" w:rsidP="006F13CD">
            <w:pPr>
              <w:pStyle w:val="Default"/>
            </w:pP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1C754A">
        <w:rPr>
          <w:rFonts w:ascii="Times New Roman" w:hAnsi="Times New Roman"/>
          <w:b/>
        </w:rPr>
        <w:t>6</w:t>
      </w:r>
      <w:r w:rsidR="0022385C">
        <w:rPr>
          <w:rFonts w:ascii="Times New Roman" w:hAnsi="Times New Roman"/>
          <w:b/>
        </w:rPr>
        <w:t>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ED2D62" w:rsidRDefault="00ED2D62" w:rsidP="00ED2D62">
      <w:pPr>
        <w:rPr>
          <w:rFonts w:ascii="Times New Roman" w:hAnsi="Times New Roman"/>
          <w:lang w:val="sr-Cyrl-CS"/>
        </w:rPr>
      </w:pPr>
    </w:p>
    <w:p w:rsidR="00ED2D62" w:rsidRDefault="00ED2D62"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ED2D62" w:rsidRPr="006B269C" w:rsidRDefault="00ED2D62" w:rsidP="00ED2D62">
      <w:pPr>
        <w:rPr>
          <w:rFonts w:ascii="Times New Roman" w:hAnsi="Times New Roman"/>
          <w:lang w:val="sr-Cyrl-CS"/>
        </w:rPr>
      </w:pPr>
    </w:p>
    <w:p w:rsidR="00ED2D62" w:rsidRPr="006B269C" w:rsidRDefault="00ED2D62" w:rsidP="00ED2D62">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ED2D62" w:rsidRPr="005A2426" w:rsidRDefault="00ED2D62" w:rsidP="00ED2D62">
      <w:pPr>
        <w:rPr>
          <w:rFonts w:ascii="Times New Roman" w:hAnsi="Times New Roman"/>
        </w:rPr>
      </w:pPr>
    </w:p>
    <w:p w:rsidR="00D176AA" w:rsidRDefault="00ED2D62" w:rsidP="00ED2D62">
      <w:pPr>
        <w:rPr>
          <w:rFonts w:ascii="Times New Roman" w:hAnsi="Times New Roman"/>
          <w:lang w:val="sr-Cyrl-CS"/>
        </w:rPr>
      </w:pPr>
      <w:r w:rsidRPr="006B269C">
        <w:rPr>
          <w:rFonts w:ascii="Times New Roman" w:hAnsi="Times New Roman"/>
          <w:lang w:val="sr-Cyrl-CS"/>
        </w:rPr>
        <w:t xml:space="preserve">    </w:t>
      </w: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ED2D62" w:rsidRPr="005A2426" w:rsidRDefault="00ED2D62" w:rsidP="00ED2D62">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00D176AA">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ED2D62" w:rsidRDefault="00ED2D62" w:rsidP="00ED2D62">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ED2D62" w:rsidRDefault="00ED2D62" w:rsidP="00ED2D62">
      <w:pPr>
        <w:ind w:firstLine="720"/>
        <w:rPr>
          <w:rFonts w:ascii="Times New Roman" w:hAnsi="Times New Roman"/>
        </w:rPr>
      </w:pPr>
    </w:p>
    <w:p w:rsidR="00ED2D62" w:rsidRPr="006B269C" w:rsidRDefault="00ED2D62" w:rsidP="00ED2D62">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ED2D62" w:rsidRPr="006B269C" w:rsidRDefault="00ED2D62" w:rsidP="00ED2D62">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140807" w:rsidRDefault="00140807">
      <w:pPr>
        <w:suppressAutoHyphens w:val="0"/>
        <w:spacing w:after="200" w:line="276" w:lineRule="auto"/>
        <w:rPr>
          <w:rFonts w:ascii="Times New Roman" w:hAnsi="Times New Roman"/>
          <w:lang w:val="sr-Cyrl-CS"/>
        </w:rPr>
      </w:pPr>
    </w:p>
    <w:p w:rsidR="009D4BCE" w:rsidRDefault="00ED2D62">
      <w:pPr>
        <w:suppressAutoHyphens w:val="0"/>
        <w:spacing w:after="200" w:line="276" w:lineRule="auto"/>
        <w:rPr>
          <w:rFonts w:ascii="Times New Roman" w:hAnsi="Times New Roman"/>
          <w:lang w:val="sr-Cyrl-CS"/>
        </w:rPr>
      </w:pPr>
      <w:r>
        <w:rPr>
          <w:rFonts w:ascii="Times New Roman" w:hAnsi="Times New Roman"/>
          <w:lang w:val="sr-Cyrl-CS"/>
        </w:rPr>
        <w:br w:type="page"/>
      </w:r>
    </w:p>
    <w:p w:rsidR="009D4BCE" w:rsidRPr="006B269C" w:rsidRDefault="009D4BCE" w:rsidP="009D4BCE">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9D4BCE" w:rsidRDefault="009D4BCE" w:rsidP="009D4BCE">
      <w:pPr>
        <w:jc w:val="center"/>
        <w:rPr>
          <w:rFonts w:ascii="Times New Roman" w:hAnsi="Times New Roman"/>
          <w:b/>
          <w:lang w:val="sr-Cyrl-CS"/>
        </w:rPr>
      </w:pPr>
      <w:r w:rsidRPr="006B269C">
        <w:rPr>
          <w:rFonts w:ascii="Times New Roman" w:hAnsi="Times New Roman"/>
          <w:b/>
          <w:lang w:val="sr-Cyrl-CS"/>
        </w:rPr>
        <w:t>са структуром цене</w:t>
      </w:r>
    </w:p>
    <w:p w:rsidR="009D4BCE" w:rsidRPr="006B269C" w:rsidRDefault="009D4BCE" w:rsidP="009D4BCE">
      <w:pPr>
        <w:jc w:val="center"/>
        <w:rPr>
          <w:rFonts w:ascii="Times New Roman" w:hAnsi="Times New Roman"/>
          <w:b/>
          <w:lang w:val="sr-Cyrl-CS"/>
        </w:rPr>
      </w:pPr>
    </w:p>
    <w:p w:rsidR="009D4BCE" w:rsidRPr="006B269C" w:rsidRDefault="009D4BCE" w:rsidP="009D4BCE">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706C9">
        <w:rPr>
          <w:rFonts w:ascii="Times New Roman" w:hAnsi="Times New Roman"/>
          <w:lang w:val="sr-Cyrl-CS"/>
        </w:rPr>
        <w:t>0</w:t>
      </w:r>
      <w:r w:rsidR="00A7758A">
        <w:rPr>
          <w:rFonts w:ascii="Times New Roman" w:hAnsi="Times New Roman"/>
          <w:lang w:val="sr-Cyrl-CS"/>
        </w:rPr>
        <w:t>12</w:t>
      </w:r>
      <w:r w:rsidRPr="006B269C">
        <w:rPr>
          <w:rFonts w:ascii="Times New Roman" w:hAnsi="Times New Roman"/>
          <w:lang w:val="sr-Cyrl-CS"/>
        </w:rPr>
        <w:t>/</w:t>
      </w:r>
      <w:r w:rsidR="006706C9">
        <w:rPr>
          <w:rFonts w:ascii="Times New Roman" w:hAnsi="Times New Roman"/>
          <w:lang w:val="sr-Cyrl-CS"/>
        </w:rPr>
        <w:t>0</w:t>
      </w:r>
      <w:r w:rsidR="00A7758A">
        <w:rPr>
          <w:rFonts w:ascii="Times New Roman" w:hAnsi="Times New Roman"/>
          <w:lang w:val="sr-Cyrl-CS"/>
        </w:rPr>
        <w:t>19</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9D4BCE" w:rsidRPr="006B269C" w:rsidRDefault="009D4BCE" w:rsidP="009D4BCE">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w:t>
      </w:r>
    </w:p>
    <w:p w:rsidR="009D4BCE" w:rsidRDefault="009D4BCE" w:rsidP="009D4BCE">
      <w:pPr>
        <w:jc w:val="center"/>
        <w:rPr>
          <w:rFonts w:ascii="Times New Roman" w:hAnsi="Times New Roman"/>
          <w:lang w:val="sr-Cyrl-CS"/>
        </w:rPr>
      </w:pPr>
    </w:p>
    <w:p w:rsidR="009D4BCE" w:rsidRDefault="009D4BCE" w:rsidP="009D4BCE">
      <w:pPr>
        <w:jc w:val="center"/>
        <w:rPr>
          <w:rFonts w:ascii="Times New Roman" w:hAnsi="Times New Roman"/>
          <w:b/>
          <w:lang w:val="sr-Cyrl-CS"/>
        </w:rPr>
      </w:pPr>
      <w:r>
        <w:rPr>
          <w:rFonts w:ascii="Times New Roman" w:hAnsi="Times New Roman"/>
          <w:b/>
          <w:lang w:val="sr-Cyrl-CS"/>
        </w:rPr>
        <w:t>ПАРТИЈА 4</w:t>
      </w:r>
      <w:r w:rsidR="0076598C">
        <w:rPr>
          <w:rFonts w:ascii="Times New Roman" w:hAnsi="Times New Roman"/>
          <w:b/>
          <w:lang w:val="sr-Cyrl-CS"/>
        </w:rPr>
        <w:t xml:space="preserve"> – </w:t>
      </w:r>
      <w:r w:rsidR="002F6ABD">
        <w:rPr>
          <w:rFonts w:ascii="Times New Roman" w:hAnsi="Times New Roman"/>
          <w:b/>
          <w:lang w:val="sr-Cyrl-CS"/>
        </w:rPr>
        <w:t>Метали</w:t>
      </w:r>
    </w:p>
    <w:p w:rsidR="009D4BCE" w:rsidRPr="0076598C" w:rsidRDefault="009D4BCE" w:rsidP="0076598C">
      <w:pP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9D4BCE" w:rsidRPr="00CD6FCA" w:rsidTr="00442F41">
        <w:trPr>
          <w:trHeight w:val="597"/>
        </w:trPr>
        <w:tc>
          <w:tcPr>
            <w:tcW w:w="6120" w:type="dxa"/>
            <w:vMerge w:val="restart"/>
            <w:vAlign w:val="center"/>
          </w:tcPr>
          <w:p w:rsidR="009D4BCE" w:rsidRPr="00CD6FCA" w:rsidRDefault="009D4BCE" w:rsidP="00442F41">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9D4BCE" w:rsidRPr="00CD6FCA" w:rsidRDefault="009D4BCE" w:rsidP="00442F41">
            <w:pPr>
              <w:jc w:val="center"/>
              <w:rPr>
                <w:rFonts w:ascii="Times New Roman" w:hAnsi="Times New Roman"/>
                <w:lang w:val="sr-Latn-CS"/>
              </w:rPr>
            </w:pPr>
          </w:p>
        </w:tc>
        <w:tc>
          <w:tcPr>
            <w:tcW w:w="3082" w:type="dxa"/>
          </w:tcPr>
          <w:p w:rsidR="009D4BCE" w:rsidRPr="00CD6FCA" w:rsidRDefault="009D4BCE" w:rsidP="00442F41">
            <w:pPr>
              <w:jc w:val="center"/>
              <w:rPr>
                <w:rFonts w:ascii="Times New Roman" w:hAnsi="Times New Roman"/>
                <w:b/>
              </w:rPr>
            </w:pPr>
            <w:r w:rsidRPr="00CD6FCA">
              <w:rPr>
                <w:rFonts w:ascii="Times New Roman" w:hAnsi="Times New Roman"/>
                <w:b/>
              </w:rPr>
              <w:t>Ц Е Н А</w:t>
            </w:r>
          </w:p>
          <w:p w:rsidR="009D4BCE" w:rsidRPr="00CD6FCA" w:rsidRDefault="009D4BCE" w:rsidP="00442F41">
            <w:pPr>
              <w:jc w:val="center"/>
              <w:rPr>
                <w:rFonts w:ascii="Times New Roman" w:hAnsi="Times New Roman"/>
              </w:rPr>
            </w:pPr>
            <w:r w:rsidRPr="00CD6FCA">
              <w:rPr>
                <w:rFonts w:ascii="Times New Roman" w:hAnsi="Times New Roman"/>
              </w:rPr>
              <w:t>(без урачунатог ПДВ-а)</w:t>
            </w:r>
          </w:p>
        </w:tc>
      </w:tr>
      <w:tr w:rsidR="009D4BCE" w:rsidRPr="00CD6FCA" w:rsidTr="00442F41">
        <w:trPr>
          <w:trHeight w:val="588"/>
        </w:trPr>
        <w:tc>
          <w:tcPr>
            <w:tcW w:w="6120" w:type="dxa"/>
            <w:vMerge/>
            <w:tcBorders>
              <w:bottom w:val="single" w:sz="4" w:space="0" w:color="auto"/>
            </w:tcBorders>
          </w:tcPr>
          <w:p w:rsidR="009D4BCE" w:rsidRPr="00CD6FCA" w:rsidRDefault="009D4BCE" w:rsidP="00442F41">
            <w:pPr>
              <w:jc w:val="center"/>
              <w:rPr>
                <w:rFonts w:ascii="Times New Roman" w:hAnsi="Times New Roman"/>
              </w:rPr>
            </w:pPr>
          </w:p>
        </w:tc>
        <w:tc>
          <w:tcPr>
            <w:tcW w:w="3082" w:type="dxa"/>
          </w:tcPr>
          <w:p w:rsidR="009D4BCE" w:rsidRPr="00CD6FCA" w:rsidRDefault="009D4BCE" w:rsidP="00442F41">
            <w:pPr>
              <w:jc w:val="center"/>
              <w:rPr>
                <w:rFonts w:ascii="Times New Roman" w:hAnsi="Times New Roman"/>
              </w:rPr>
            </w:pPr>
          </w:p>
        </w:tc>
      </w:tr>
      <w:tr w:rsidR="009D4BCE" w:rsidRPr="00CD6FCA" w:rsidTr="00442F41">
        <w:trPr>
          <w:trHeight w:val="2204"/>
        </w:trPr>
        <w:tc>
          <w:tcPr>
            <w:tcW w:w="9202" w:type="dxa"/>
            <w:gridSpan w:val="2"/>
            <w:tcBorders>
              <w:top w:val="nil"/>
              <w:left w:val="single" w:sz="4" w:space="0" w:color="auto"/>
              <w:bottom w:val="single" w:sz="4" w:space="0" w:color="auto"/>
              <w:right w:val="single" w:sz="4" w:space="0" w:color="auto"/>
            </w:tcBorders>
          </w:tcPr>
          <w:p w:rsidR="009D4BCE" w:rsidRPr="00CD6FCA" w:rsidRDefault="009D4BCE" w:rsidP="00442F41">
            <w:pPr>
              <w:rPr>
                <w:rFonts w:ascii="Times New Roman" w:hAnsi="Times New Roman"/>
              </w:rPr>
            </w:pPr>
          </w:p>
          <w:p w:rsidR="009D4BCE" w:rsidRPr="00CD6FCA" w:rsidRDefault="009D4BCE" w:rsidP="00442F41">
            <w:pPr>
              <w:rPr>
                <w:rFonts w:ascii="Times New Roman" w:hAnsi="Times New Roman"/>
              </w:rPr>
            </w:pPr>
          </w:p>
          <w:p w:rsidR="009D4BCE" w:rsidRPr="00CD6FCA" w:rsidRDefault="009D4BCE" w:rsidP="00442F41">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9D4BCE" w:rsidRPr="00CD6FCA" w:rsidRDefault="009D4BCE" w:rsidP="00442F41">
            <w:pPr>
              <w:tabs>
                <w:tab w:val="left" w:pos="5820"/>
              </w:tabs>
              <w:ind w:right="-288"/>
              <w:jc w:val="both"/>
              <w:rPr>
                <w:rFonts w:ascii="Times New Roman" w:hAnsi="Times New Roman"/>
              </w:rPr>
            </w:pPr>
            <w:r w:rsidRPr="00CD6FCA">
              <w:rPr>
                <w:rFonts w:ascii="Times New Roman" w:hAnsi="Times New Roman"/>
              </w:rPr>
              <w:t xml:space="preserve">      </w:t>
            </w:r>
          </w:p>
          <w:p w:rsidR="009D4BCE" w:rsidRPr="00CD6FCA" w:rsidRDefault="009D4BCE" w:rsidP="00442F41">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9D4BCE" w:rsidRDefault="009D4BCE" w:rsidP="009D4BCE">
      <w:pPr>
        <w:rPr>
          <w:rFonts w:ascii="Times New Roman" w:hAnsi="Times New Roman"/>
          <w:b/>
          <w:lang w:val="sr-Cyrl-CS"/>
        </w:rPr>
      </w:pPr>
    </w:p>
    <w:p w:rsidR="009D4BCE" w:rsidRPr="006B269C" w:rsidRDefault="009D4BCE" w:rsidP="009D4BCE">
      <w:pPr>
        <w:pStyle w:val="Default"/>
        <w:ind w:firstLine="340"/>
        <w:rPr>
          <w:color w:val="auto"/>
          <w:lang w:val="sr-Cyrl-CS"/>
        </w:rPr>
      </w:pPr>
      <w:r w:rsidRPr="006B269C">
        <w:rPr>
          <w:color w:val="auto"/>
        </w:rPr>
        <w:t xml:space="preserve">Предмет јавне набавке извршићемо:  </w:t>
      </w:r>
    </w:p>
    <w:p w:rsidR="009D4BCE" w:rsidRPr="006B269C" w:rsidRDefault="009D4BCE" w:rsidP="009D4BCE">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9D4BCE" w:rsidRPr="006B269C" w:rsidRDefault="009D4BCE" w:rsidP="009D4BCE">
      <w:pPr>
        <w:pStyle w:val="Default"/>
        <w:rPr>
          <w:color w:val="auto"/>
          <w:lang w:val="sr-Cyrl-CS"/>
        </w:rPr>
      </w:pPr>
      <w:r w:rsidRPr="006B269C">
        <w:rPr>
          <w:b/>
          <w:bCs/>
          <w:color w:val="auto"/>
        </w:rPr>
        <w:t>а) самостално</w:t>
      </w:r>
      <w:r w:rsidRPr="006B269C">
        <w:rPr>
          <w:color w:val="auto"/>
          <w:lang w:val="sr-Cyrl-CS"/>
        </w:rPr>
        <w:t xml:space="preserve"> </w:t>
      </w:r>
    </w:p>
    <w:p w:rsidR="009D4BCE" w:rsidRPr="006B269C" w:rsidRDefault="009D4BCE" w:rsidP="009D4BCE">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Назив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2"/>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63"/>
        </w:trPr>
        <w:tc>
          <w:tcPr>
            <w:tcW w:w="0" w:type="auto"/>
            <w:gridSpan w:val="2"/>
            <w:hideMark/>
          </w:tcPr>
          <w:p w:rsidR="009D4BCE" w:rsidRPr="006B269C" w:rsidRDefault="009D4BCE" w:rsidP="00442F41">
            <w:pPr>
              <w:pStyle w:val="Default"/>
            </w:pPr>
            <w:r w:rsidRPr="006B269C">
              <w:t xml:space="preserve">Проценат укупне вредности набавке који ће понуђач поверити подизвођачу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450"/>
        </w:trPr>
        <w:tc>
          <w:tcPr>
            <w:tcW w:w="0" w:type="auto"/>
            <w:gridSpan w:val="2"/>
            <w:hideMark/>
          </w:tcPr>
          <w:p w:rsidR="009D4BCE" w:rsidRPr="006B269C" w:rsidRDefault="009D4BCE" w:rsidP="00442F41">
            <w:pPr>
              <w:pStyle w:val="Default"/>
            </w:pPr>
            <w:r w:rsidRPr="006B269C">
              <w:t xml:space="preserve">Део предмета набавке који ће извршити преко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74"/>
        </w:trPr>
        <w:tc>
          <w:tcPr>
            <w:tcW w:w="0" w:type="auto"/>
            <w:gridSpan w:val="2"/>
            <w:hideMark/>
          </w:tcPr>
          <w:p w:rsidR="009D4BCE" w:rsidRPr="006B269C" w:rsidRDefault="009D4BCE" w:rsidP="00442F41">
            <w:pPr>
              <w:pStyle w:val="Default"/>
            </w:pPr>
            <w:r w:rsidRPr="006B269C">
              <w:t xml:space="preserve">Назив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64"/>
        </w:trPr>
        <w:tc>
          <w:tcPr>
            <w:tcW w:w="0" w:type="auto"/>
            <w:gridSpan w:val="2"/>
            <w:hideMark/>
          </w:tcPr>
          <w:p w:rsidR="009D4BCE" w:rsidRPr="006B269C" w:rsidRDefault="009D4BCE" w:rsidP="00442F41">
            <w:pPr>
              <w:pStyle w:val="Default"/>
            </w:pPr>
            <w:r w:rsidRPr="006B269C">
              <w:t xml:space="preserve">Проценат укупне вредности набавке који ће понуђач поверити подизвођачу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75"/>
        </w:trPr>
        <w:tc>
          <w:tcPr>
            <w:tcW w:w="0" w:type="auto"/>
            <w:gridSpan w:val="2"/>
            <w:hideMark/>
          </w:tcPr>
          <w:p w:rsidR="009D4BCE" w:rsidRPr="006B269C" w:rsidRDefault="009D4BCE" w:rsidP="00442F41">
            <w:pPr>
              <w:pStyle w:val="Default"/>
            </w:pPr>
            <w:r w:rsidRPr="006B269C">
              <w:t xml:space="preserve">Део предмета набавке који ће извршити преко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6B269C" w:rsidRDefault="009D4BCE" w:rsidP="009D4BCE">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Назив понуђача из групе понуђача-члана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lastRenderedPageBreak/>
              <w:t xml:space="preserve">Одговорна особа и контакт телефон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53"/>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6B269C" w:rsidRDefault="009D4BCE" w:rsidP="009D4BCE">
      <w:pPr>
        <w:pStyle w:val="Default"/>
        <w:rPr>
          <w:color w:val="auto"/>
        </w:rPr>
      </w:pPr>
    </w:p>
    <w:tbl>
      <w:tblPr>
        <w:tblW w:w="0" w:type="auto"/>
        <w:tblLook w:val="04A0"/>
      </w:tblPr>
      <w:tblGrid>
        <w:gridCol w:w="4424"/>
        <w:gridCol w:w="111"/>
        <w:gridCol w:w="111"/>
        <w:gridCol w:w="222"/>
      </w:tblGrid>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Назив понуђача из групе понуђача-члана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Одговорна особа и контакт телефон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15"/>
        </w:trPr>
        <w:tc>
          <w:tcPr>
            <w:tcW w:w="0" w:type="auto"/>
            <w:hideMark/>
          </w:tcPr>
          <w:p w:rsidR="009D4BCE" w:rsidRDefault="009D4BCE" w:rsidP="00442F41">
            <w:pPr>
              <w:pStyle w:val="Default"/>
            </w:pPr>
            <w:r w:rsidRPr="006B269C">
              <w:t xml:space="preserve">Матични број и ПИБ </w:t>
            </w:r>
          </w:p>
          <w:p w:rsidR="009D4BCE" w:rsidRDefault="009D4BCE" w:rsidP="00442F41">
            <w:pPr>
              <w:pStyle w:val="Default"/>
            </w:pPr>
          </w:p>
          <w:p w:rsidR="009D4BCE" w:rsidRPr="00ED2D62" w:rsidRDefault="009D4BCE" w:rsidP="00442F41">
            <w:pPr>
              <w:pStyle w:val="Default"/>
            </w:pP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426232" w:rsidRDefault="009D4BCE"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 xml:space="preserve">ција </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9D4BCE" w:rsidRPr="00B64635" w:rsidRDefault="009D4BCE"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w:t>
      </w:r>
      <w:r w:rsidRPr="000A2DCB">
        <w:rPr>
          <w:rFonts w:ascii="Times New Roman" w:hAnsi="Times New Roman"/>
          <w:b/>
          <w:color w:val="000000" w:themeColor="text1"/>
        </w:rPr>
        <w:t xml:space="preserve">рок не може бити краћи од </w:t>
      </w:r>
      <w:r w:rsidR="000A2DCB" w:rsidRPr="000A2DCB">
        <w:rPr>
          <w:rFonts w:ascii="Times New Roman" w:hAnsi="Times New Roman"/>
          <w:b/>
          <w:color w:val="000000" w:themeColor="text1"/>
        </w:rPr>
        <w:t>12</w:t>
      </w:r>
      <w:r w:rsidRPr="000A2DCB">
        <w:rPr>
          <w:rFonts w:ascii="Times New Roman" w:hAnsi="Times New Roman"/>
          <w:b/>
          <w:color w:val="000000" w:themeColor="text1"/>
        </w:rPr>
        <w:t xml:space="preserve"> месец</w:t>
      </w:r>
      <w:r w:rsidR="000A2DCB" w:rsidRPr="000A2DCB">
        <w:rPr>
          <w:rFonts w:ascii="Times New Roman" w:hAnsi="Times New Roman"/>
          <w:b/>
          <w:color w:val="000000" w:themeColor="text1"/>
        </w:rPr>
        <w:t>и</w:t>
      </w:r>
      <w:r w:rsidRPr="00813341">
        <w:rPr>
          <w:rFonts w:ascii="Times New Roman" w:hAnsi="Times New Roman"/>
          <w:b/>
        </w:rPr>
        <w:t>, у супротном понуда ће бити одбијена.</w:t>
      </w:r>
    </w:p>
    <w:p w:rsidR="009D4BCE" w:rsidRPr="004B258D" w:rsidRDefault="009D4BCE"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9D4BCE" w:rsidRPr="00CF726C" w:rsidRDefault="009D4BCE"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1C754A">
        <w:rPr>
          <w:rFonts w:ascii="Times New Roman" w:hAnsi="Times New Roman"/>
          <w:b/>
        </w:rPr>
        <w:t>6</w:t>
      </w:r>
      <w:r w:rsidR="0022385C">
        <w:rPr>
          <w:rFonts w:ascii="Times New Roman" w:hAnsi="Times New Roman"/>
          <w:b/>
        </w:rPr>
        <w:t>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9D4BCE" w:rsidRPr="002464D0" w:rsidRDefault="009D4BCE"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9D4BCE" w:rsidRPr="005311FB" w:rsidRDefault="009D4BCE"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Pr="006B269C" w:rsidRDefault="009D4BCE" w:rsidP="009D4BCE">
      <w:pPr>
        <w:rPr>
          <w:rFonts w:ascii="Times New Roman" w:hAnsi="Times New Roman"/>
          <w:lang w:val="sr-Cyrl-CS"/>
        </w:rPr>
      </w:pPr>
    </w:p>
    <w:p w:rsidR="009D4BCE" w:rsidRPr="006B269C" w:rsidRDefault="009D4BCE" w:rsidP="009D4BCE">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9D4BCE" w:rsidRPr="005A2426" w:rsidRDefault="009D4BCE" w:rsidP="009D4BCE">
      <w:pPr>
        <w:rPr>
          <w:rFonts w:ascii="Times New Roman" w:hAnsi="Times New Roman"/>
        </w:rPr>
      </w:pPr>
    </w:p>
    <w:p w:rsidR="009D4BCE" w:rsidRDefault="009D4BCE" w:rsidP="009D4BCE">
      <w:pPr>
        <w:rPr>
          <w:rFonts w:ascii="Times New Roman" w:hAnsi="Times New Roman"/>
          <w:lang w:val="sr-Cyrl-CS"/>
        </w:rPr>
      </w:pPr>
      <w:r w:rsidRPr="006B269C">
        <w:rPr>
          <w:rFonts w:ascii="Times New Roman" w:hAnsi="Times New Roman"/>
          <w:lang w:val="sr-Cyrl-CS"/>
        </w:rPr>
        <w:t xml:space="preserve">    </w:t>
      </w: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Pr="005A2426" w:rsidRDefault="009D4BCE" w:rsidP="009D4BCE">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9D4BCE" w:rsidRDefault="009D4BCE" w:rsidP="009D4BCE">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9D4BCE" w:rsidRDefault="009D4BCE" w:rsidP="009D4BCE">
      <w:pPr>
        <w:ind w:firstLine="720"/>
        <w:rPr>
          <w:rFonts w:ascii="Times New Roman" w:hAnsi="Times New Roman"/>
        </w:rPr>
      </w:pPr>
    </w:p>
    <w:p w:rsidR="009D4BCE" w:rsidRPr="006B269C" w:rsidRDefault="009D4BCE" w:rsidP="009D4BCE">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9D4BCE" w:rsidRPr="006B269C" w:rsidRDefault="009D4BCE" w:rsidP="009D4BCE">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9D4BCE" w:rsidRDefault="009D4BCE" w:rsidP="009D4BCE">
      <w:pPr>
        <w:suppressAutoHyphens w:val="0"/>
        <w:spacing w:after="200" w:line="276" w:lineRule="auto"/>
        <w:rPr>
          <w:rFonts w:ascii="Times New Roman" w:hAnsi="Times New Roman"/>
          <w:lang w:val="sr-Cyrl-CS"/>
        </w:rPr>
      </w:pPr>
    </w:p>
    <w:p w:rsidR="00ED2D62" w:rsidRDefault="009D4BCE">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176AA" w:rsidRDefault="00352E75" w:rsidP="0038798B">
      <w:pPr>
        <w:pStyle w:val="BodyTextIndent3"/>
        <w:numPr>
          <w:ilvl w:val="0"/>
          <w:numId w:val="8"/>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D176AA" w:rsidRPr="006B269C" w:rsidRDefault="00D176AA" w:rsidP="0038798B">
      <w:pPr>
        <w:pStyle w:val="BodyTextIndent3"/>
        <w:numPr>
          <w:ilvl w:val="0"/>
          <w:numId w:val="8"/>
        </w:numPr>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352E75" w:rsidRPr="00C702AD" w:rsidRDefault="00352E75" w:rsidP="0038798B">
      <w:pPr>
        <w:pStyle w:val="BodyTextIndent3"/>
        <w:numPr>
          <w:ilvl w:val="0"/>
          <w:numId w:val="8"/>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38798B">
      <w:pPr>
        <w:pStyle w:val="BodyTextIndent3"/>
        <w:numPr>
          <w:ilvl w:val="0"/>
          <w:numId w:val="8"/>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211B81"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w:t>
      </w:r>
      <w:r w:rsidR="00934753">
        <w:rPr>
          <w:rFonts w:ascii="Times New Roman" w:hAnsi="Times New Roman"/>
          <w:bCs/>
          <w:iCs/>
        </w:rPr>
        <w:t xml:space="preserve"> </w:t>
      </w:r>
      <w:r w:rsidR="00352E75" w:rsidRPr="002464D0">
        <w:rPr>
          <w:rFonts w:ascii="Times New Roman" w:hAnsi="Times New Roman"/>
          <w:bCs/>
          <w:iCs/>
        </w:rPr>
        <w:t>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352E75">
      <w:pPr>
        <w:ind w:right="23" w:firstLine="360"/>
        <w:jc w:val="both"/>
        <w:rPr>
          <w:rFonts w:ascii="Times New Roman" w:hAnsi="Times New Roman"/>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352E75">
      <w:pPr>
        <w:ind w:right="74" w:firstLine="360"/>
        <w:jc w:val="both"/>
        <w:rPr>
          <w:rFonts w:ascii="Times New Roman" w:hAnsi="Times New Roman"/>
          <w:bCs/>
          <w:lang w:val="sr-Cyrl-CS"/>
        </w:rPr>
      </w:pPr>
    </w:p>
    <w:p w:rsidR="000D2DA8" w:rsidRPr="00934753" w:rsidRDefault="00211B81" w:rsidP="00934753">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DB12E3" w:rsidRDefault="00DB12E3" w:rsidP="00352E75">
      <w:pPr>
        <w:ind w:right="74" w:firstLine="360"/>
        <w:jc w:val="both"/>
        <w:rPr>
          <w:rFonts w:ascii="Times New Roman" w:hAnsi="Times New Roman"/>
          <w:bCs/>
          <w:lang w:val="sr-Cyrl-CS"/>
        </w:rPr>
      </w:pPr>
    </w:p>
    <w:p w:rsidR="00352E75" w:rsidRPr="0038087E" w:rsidRDefault="00934753" w:rsidP="00352E75">
      <w:pPr>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352E75">
      <w:pPr>
        <w:ind w:right="74" w:firstLine="360"/>
        <w:jc w:val="both"/>
        <w:rPr>
          <w:rFonts w:ascii="Times New Roman" w:hAnsi="Times New Roman"/>
          <w:bCs/>
          <w:lang w:val="sr-Cyrl-CS"/>
        </w:rPr>
      </w:pPr>
    </w:p>
    <w:p w:rsidR="00352E75" w:rsidRPr="006B269C" w:rsidRDefault="00934753" w:rsidP="00352E75">
      <w:pPr>
        <w:ind w:right="74" w:firstLine="360"/>
        <w:jc w:val="both"/>
        <w:rPr>
          <w:rFonts w:ascii="Times New Roman" w:hAnsi="Times New Roman"/>
          <w:bCs/>
          <w:lang w:val="sr-Cyrl-CS"/>
        </w:rPr>
      </w:pPr>
      <w:r>
        <w:rPr>
          <w:rFonts w:ascii="Times New Roman" w:hAnsi="Times New Roman"/>
          <w:bCs/>
          <w:lang w:val="sr-Cyrl-CS"/>
        </w:rPr>
        <w:t>10</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352E75">
      <w:pPr>
        <w:ind w:right="74" w:firstLine="360"/>
        <w:jc w:val="both"/>
        <w:rPr>
          <w:rFonts w:ascii="Times New Roman" w:hAnsi="Times New Roman"/>
          <w:bCs/>
          <w:lang w:val="sr-Cyrl-CS"/>
        </w:rPr>
      </w:pPr>
    </w:p>
    <w:p w:rsidR="00352E75" w:rsidRPr="006B269C" w:rsidRDefault="00DB12E3" w:rsidP="00352E75">
      <w:pPr>
        <w:ind w:right="74" w:firstLine="360"/>
        <w:jc w:val="both"/>
        <w:rPr>
          <w:rFonts w:ascii="Times New Roman" w:hAnsi="Times New Roman"/>
          <w:lang w:val="sr-Cyrl-CS"/>
        </w:rPr>
      </w:pPr>
      <w:r>
        <w:rPr>
          <w:rFonts w:ascii="Times New Roman" w:hAnsi="Times New Roman"/>
          <w:bCs/>
          <w:lang w:val="sr-Cyrl-CS"/>
        </w:rPr>
        <w:t>13</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lastRenderedPageBreak/>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211B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w:t>
      </w:r>
      <w:r w:rsidR="00DB12E3">
        <w:rPr>
          <w:rFonts w:ascii="Times New Roman" w:hAnsi="Times New Roman"/>
          <w:lang w:val="sr-Cyrl-CS"/>
        </w:rPr>
        <w:t>4</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B3BE5">
      <w:pPr>
        <w:spacing w:line="360" w:lineRule="auto"/>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6706C9">
        <w:rPr>
          <w:rFonts w:ascii="Times New Roman" w:hAnsi="Times New Roman"/>
          <w:b/>
        </w:rPr>
        <w:t>0</w:t>
      </w:r>
      <w:r w:rsidR="00A7758A">
        <w:rPr>
          <w:rFonts w:ascii="Times New Roman" w:hAnsi="Times New Roman"/>
          <w:b/>
        </w:rPr>
        <w:t>12</w:t>
      </w:r>
      <w:r w:rsidR="00685206" w:rsidRPr="000714B3">
        <w:rPr>
          <w:rFonts w:ascii="Times New Roman" w:hAnsi="Times New Roman"/>
          <w:b/>
        </w:rPr>
        <w:t>/</w:t>
      </w:r>
      <w:r w:rsidR="006706C9">
        <w:rPr>
          <w:rFonts w:ascii="Times New Roman" w:hAnsi="Times New Roman"/>
          <w:b/>
        </w:rPr>
        <w:t>0</w:t>
      </w:r>
      <w:r w:rsidR="00A7758A">
        <w:rPr>
          <w:rFonts w:ascii="Times New Roman" w:hAnsi="Times New Roman"/>
          <w:b/>
        </w:rPr>
        <w:t>19</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38798B">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38798B">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38798B">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38798B">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B3BE5">
      <w:pPr>
        <w:ind w:firstLine="72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B3BE5">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B3BE5">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6706C9">
        <w:rPr>
          <w:rFonts w:ascii="Times New Roman" w:hAnsi="Times New Roman"/>
          <w:b/>
        </w:rPr>
        <w:t>0</w:t>
      </w:r>
      <w:r w:rsidR="00A7758A">
        <w:rPr>
          <w:rFonts w:ascii="Times New Roman" w:hAnsi="Times New Roman"/>
          <w:b/>
        </w:rPr>
        <w:t>12</w:t>
      </w:r>
      <w:r w:rsidRPr="000714B3">
        <w:rPr>
          <w:rFonts w:ascii="Times New Roman" w:hAnsi="Times New Roman"/>
          <w:b/>
        </w:rPr>
        <w:t>/</w:t>
      </w:r>
      <w:r w:rsidR="006706C9">
        <w:rPr>
          <w:rFonts w:ascii="Times New Roman" w:hAnsi="Times New Roman"/>
          <w:b/>
        </w:rPr>
        <w:t>0</w:t>
      </w:r>
      <w:r w:rsidR="00A7758A">
        <w:rPr>
          <w:rFonts w:ascii="Times New Roman" w:hAnsi="Times New Roman"/>
          <w:b/>
        </w:rPr>
        <w:t>19</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38798B">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38798B">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38798B">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38798B">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Pr="00934753"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B3BE5">
      <w:pPr>
        <w:ind w:firstLine="720"/>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6706C9">
        <w:rPr>
          <w:rFonts w:ascii="Times New Roman" w:hAnsi="Times New Roman"/>
          <w:b/>
        </w:rPr>
        <w:t>0</w:t>
      </w:r>
      <w:r w:rsidR="00A7758A">
        <w:rPr>
          <w:rFonts w:ascii="Times New Roman" w:hAnsi="Times New Roman"/>
          <w:b/>
        </w:rPr>
        <w:t>12</w:t>
      </w:r>
      <w:r w:rsidRPr="000714B3">
        <w:rPr>
          <w:rFonts w:ascii="Times New Roman" w:hAnsi="Times New Roman"/>
          <w:b/>
        </w:rPr>
        <w:t>/</w:t>
      </w:r>
      <w:r w:rsidR="006706C9">
        <w:rPr>
          <w:rFonts w:ascii="Times New Roman" w:hAnsi="Times New Roman"/>
          <w:b/>
        </w:rPr>
        <w:t>0</w:t>
      </w:r>
      <w:r w:rsidR="00A7758A">
        <w:rPr>
          <w:rFonts w:ascii="Times New Roman" w:hAnsi="Times New Roman"/>
          <w:b/>
        </w:rPr>
        <w:t>19</w:t>
      </w:r>
      <w:r w:rsidRPr="000714B3">
        <w:rPr>
          <w:rFonts w:ascii="Times New Roman" w:hAnsi="Times New Roman"/>
        </w:rPr>
        <w:t xml:space="preserve"> за јавн</w:t>
      </w:r>
      <w:r>
        <w:rPr>
          <w:rFonts w:ascii="Times New Roman" w:hAnsi="Times New Roman"/>
        </w:rPr>
        <w:t xml:space="preserve">у набавку </w:t>
      </w:r>
      <w:r w:rsidR="006B3BE5">
        <w:rPr>
          <w:rFonts w:ascii="Times New Roman" w:hAnsi="Times New Roman"/>
        </w:rPr>
        <w:t>лабораторијске</w:t>
      </w:r>
      <w:r>
        <w:rPr>
          <w:rFonts w:ascii="Times New Roman" w:hAnsi="Times New Roman"/>
        </w:rPr>
        <w:t xml:space="preserve"> опреме за потребе </w:t>
      </w:r>
      <w:r w:rsidR="001905FC">
        <w:rPr>
          <w:rFonts w:ascii="Times New Roman" w:hAnsi="Times New Roman"/>
        </w:rPr>
        <w:t xml:space="preserve">департмана за физику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38798B">
      <w:pPr>
        <w:numPr>
          <w:ilvl w:val="0"/>
          <w:numId w:val="14"/>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38798B">
      <w:pPr>
        <w:numPr>
          <w:ilvl w:val="0"/>
          <w:numId w:val="14"/>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38798B">
      <w:pPr>
        <w:numPr>
          <w:ilvl w:val="0"/>
          <w:numId w:val="14"/>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w:t>
      </w:r>
      <w:r w:rsidR="006706C9">
        <w:rPr>
          <w:rFonts w:ascii="Times New Roman" w:hAnsi="Times New Roman"/>
          <w:b/>
        </w:rPr>
        <w:t>0</w:t>
      </w:r>
      <w:r w:rsidR="00A7758A">
        <w:rPr>
          <w:rFonts w:ascii="Times New Roman" w:hAnsi="Times New Roman"/>
          <w:b/>
        </w:rPr>
        <w:t>12</w:t>
      </w:r>
      <w:r w:rsidRPr="00685206">
        <w:rPr>
          <w:rFonts w:ascii="Times New Roman" w:hAnsi="Times New Roman"/>
          <w:b/>
        </w:rPr>
        <w:t>/</w:t>
      </w:r>
      <w:r w:rsidR="006706C9">
        <w:rPr>
          <w:rFonts w:ascii="Times New Roman" w:hAnsi="Times New Roman"/>
          <w:b/>
        </w:rPr>
        <w:t>0</w:t>
      </w:r>
      <w:r w:rsidR="00A7758A">
        <w:rPr>
          <w:rFonts w:ascii="Times New Roman" w:hAnsi="Times New Roman"/>
          <w:b/>
        </w:rPr>
        <w:t>19</w:t>
      </w:r>
      <w:r w:rsidRPr="00685206">
        <w:rPr>
          <w:rFonts w:ascii="Times New Roman" w:hAnsi="Times New Roman"/>
        </w:rPr>
        <w:t xml:space="preserve"> за јавну набавку </w:t>
      </w:r>
      <w:r w:rsidR="006B3BE5">
        <w:rPr>
          <w:rFonts w:ascii="Times New Roman" w:hAnsi="Times New Roman"/>
        </w:rPr>
        <w:t>лабораторијске</w:t>
      </w:r>
      <w:r>
        <w:rPr>
          <w:rFonts w:ascii="Times New Roman" w:hAnsi="Times New Roman"/>
        </w:rPr>
        <w:t xml:space="preserve"> опреме</w:t>
      </w:r>
      <w:r w:rsidRPr="00685206">
        <w:rPr>
          <w:rFonts w:ascii="Times New Roman" w:hAnsi="Times New Roman"/>
        </w:rPr>
        <w:t xml:space="preserve"> за потребе </w:t>
      </w:r>
      <w:r w:rsidR="001905FC">
        <w:rPr>
          <w:rFonts w:ascii="Times New Roman" w:hAnsi="Times New Roman"/>
        </w:rPr>
        <w:t xml:space="preserve">департмана за физику </w:t>
      </w:r>
      <w:r w:rsidRPr="00685206">
        <w:rPr>
          <w:rFonts w:ascii="Times New Roman" w:hAnsi="Times New Roman"/>
        </w:rPr>
        <w:t>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00934753">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934753">
        <w:rPr>
          <w:rFonts w:ascii="Times New Roman" w:hAnsi="Times New Roman"/>
        </w:rPr>
        <w:tab/>
      </w:r>
      <w:r w:rsidRPr="00685206">
        <w:rPr>
          <w:rFonts w:ascii="Times New Roman" w:hAnsi="Times New Roman"/>
        </w:rPr>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934753">
        <w:rPr>
          <w:rFonts w:ascii="Times New Roman" w:hAnsi="Times New Roman"/>
          <w:sz w:val="20"/>
        </w:rPr>
        <w:tab/>
      </w:r>
      <w:r w:rsidR="00934753">
        <w:rPr>
          <w:rFonts w:ascii="Times New Roman" w:hAnsi="Times New Roman"/>
          <w:sz w:val="20"/>
        </w:rPr>
        <w:tab/>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006B3BE5">
        <w:rPr>
          <w:rFonts w:ascii="Times New Roman" w:hAnsi="Times New Roman"/>
        </w:rPr>
        <w:t xml:space="preserve">за јавну набавку </w:t>
      </w:r>
      <w:r w:rsidRPr="000714B3">
        <w:rPr>
          <w:rFonts w:ascii="Times New Roman" w:hAnsi="Times New Roman"/>
        </w:rPr>
        <w:t xml:space="preserve">бр. </w:t>
      </w:r>
      <w:r w:rsidRPr="000714B3">
        <w:rPr>
          <w:rFonts w:ascii="Times New Roman" w:hAnsi="Times New Roman"/>
          <w:b/>
        </w:rPr>
        <w:t>МД–</w:t>
      </w:r>
      <w:r w:rsidR="006706C9">
        <w:rPr>
          <w:rFonts w:ascii="Times New Roman" w:hAnsi="Times New Roman"/>
          <w:b/>
        </w:rPr>
        <w:t>0</w:t>
      </w:r>
      <w:r w:rsidR="00A7758A">
        <w:rPr>
          <w:rFonts w:ascii="Times New Roman" w:hAnsi="Times New Roman"/>
          <w:b/>
        </w:rPr>
        <w:t>12</w:t>
      </w:r>
      <w:r w:rsidRPr="000714B3">
        <w:rPr>
          <w:rFonts w:ascii="Times New Roman" w:hAnsi="Times New Roman"/>
          <w:b/>
        </w:rPr>
        <w:t>/</w:t>
      </w:r>
      <w:r w:rsidR="006706C9">
        <w:rPr>
          <w:rFonts w:ascii="Times New Roman" w:hAnsi="Times New Roman"/>
          <w:b/>
        </w:rPr>
        <w:t>0</w:t>
      </w:r>
      <w:r w:rsidR="00A7758A">
        <w:rPr>
          <w:rFonts w:ascii="Times New Roman" w:hAnsi="Times New Roman"/>
          <w:b/>
        </w:rPr>
        <w:t>19</w:t>
      </w:r>
      <w:r>
        <w:rPr>
          <w:rFonts w:ascii="Times New Roman" w:hAnsi="Times New Roman"/>
          <w:b/>
        </w:rPr>
        <w:t xml:space="preserve"> </w:t>
      </w:r>
      <w:r>
        <w:rPr>
          <w:rFonts w:ascii="Times New Roman" w:hAnsi="Times New Roman"/>
        </w:rPr>
        <w:t xml:space="preserve">- набавка </w:t>
      </w:r>
      <w:r w:rsidR="006B3BE5">
        <w:rPr>
          <w:rFonts w:ascii="Times New Roman" w:hAnsi="Times New Roman"/>
        </w:rPr>
        <w:t>лабораторијске</w:t>
      </w:r>
      <w:r w:rsidR="00CE5383">
        <w:rPr>
          <w:rFonts w:ascii="Times New Roman" w:hAnsi="Times New Roman"/>
        </w:rPr>
        <w:t xml:space="preserve"> опреме</w:t>
      </w:r>
      <w:r>
        <w:rPr>
          <w:rFonts w:ascii="Times New Roman" w:hAnsi="Times New Roman"/>
        </w:rPr>
        <w:t xml:space="preserve"> за потребе</w:t>
      </w:r>
      <w:r w:rsidR="001905FC">
        <w:rPr>
          <w:rFonts w:ascii="Times New Roman" w:hAnsi="Times New Roman"/>
        </w:rPr>
        <w:t xml:space="preserve"> департмана за физику</w:t>
      </w:r>
      <w:r>
        <w:rPr>
          <w:rFonts w:ascii="Times New Roman" w:hAnsi="Times New Roman"/>
        </w:rPr>
        <w:t xml:space="preserve">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38798B">
      <w:pPr>
        <w:numPr>
          <w:ilvl w:val="0"/>
          <w:numId w:val="15"/>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38798B">
      <w:pPr>
        <w:numPr>
          <w:ilvl w:val="0"/>
          <w:numId w:val="15"/>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38798B">
      <w:pPr>
        <w:numPr>
          <w:ilvl w:val="0"/>
          <w:numId w:val="15"/>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38798B">
      <w:pPr>
        <w:numPr>
          <w:ilvl w:val="0"/>
          <w:numId w:val="15"/>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87DC6" w:rsidRPr="0076598C" w:rsidRDefault="00587DC6" w:rsidP="0076598C">
      <w:pPr>
        <w:pStyle w:val="BodyText"/>
        <w:tabs>
          <w:tab w:val="center" w:pos="4536"/>
        </w:tabs>
        <w:spacing w:before="240"/>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rPr>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w:t>
      </w:r>
      <w:r w:rsidR="00B05F8A">
        <w:rPr>
          <w:rFonts w:ascii="Times New Roman" w:hAnsi="Times New Roman"/>
          <w:lang w:val="sr-Cyrl-CS"/>
        </w:rPr>
        <w:t>ћи рачун понуђача и назив банке</w:t>
      </w:r>
      <w:r w:rsidRPr="006B269C">
        <w:rPr>
          <w:rFonts w:ascii="Times New Roman" w:hAnsi="Times New Roman"/>
          <w:lang w:val="sr-Cyrl-CS"/>
        </w:rPr>
        <w:t>____________________________________</w:t>
      </w:r>
    </w:p>
    <w:p w:rsidR="00B05F8A" w:rsidRPr="006B269C" w:rsidRDefault="00B05F8A" w:rsidP="006F1AE6">
      <w:pPr>
        <w:spacing w:after="120" w:line="360" w:lineRule="auto"/>
        <w:jc w:val="both"/>
        <w:rPr>
          <w:rFonts w:ascii="Times New Roman" w:hAnsi="Times New Roman"/>
          <w:lang w:val="sr-Cyrl-CS"/>
        </w:rPr>
      </w:pPr>
      <w:r>
        <w:rPr>
          <w:rFonts w:ascii="Times New Roman" w:hAnsi="Times New Roman"/>
          <w:lang w:val="sr-Cyrl-CS"/>
        </w:rPr>
        <w:t>_____________________________________________________________________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6B3BE5">
        <w:rPr>
          <w:rFonts w:ascii="Times New Roman" w:hAnsi="Times New Roman"/>
          <w:lang w:val="sr-Cyrl-CS"/>
        </w:rPr>
        <w:t>лабораторијске</w:t>
      </w:r>
      <w:r w:rsidRPr="006B269C">
        <w:rPr>
          <w:rFonts w:ascii="Times New Roman" w:hAnsi="Times New Roman"/>
          <w:lang w:val="sr-Cyrl-CS"/>
        </w:rPr>
        <w:t xml:space="preserve"> опреме за потребе</w:t>
      </w:r>
      <w:r w:rsidR="00CE1EAC">
        <w:rPr>
          <w:rFonts w:ascii="Times New Roman" w:hAnsi="Times New Roman"/>
          <w:lang w:val="sr-Cyrl-CS"/>
        </w:rPr>
        <w:t xml:space="preserve">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6B3BE5">
      <w:pPr>
        <w:spacing w:line="360" w:lineRule="auto"/>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6706C9">
        <w:rPr>
          <w:rFonts w:ascii="Times New Roman" w:hAnsi="Times New Roman"/>
          <w:b/>
        </w:rPr>
        <w:t>0</w:t>
      </w:r>
      <w:r w:rsidR="00A7758A">
        <w:rPr>
          <w:rFonts w:ascii="Times New Roman" w:hAnsi="Times New Roman"/>
          <w:b/>
        </w:rPr>
        <w:t>12</w:t>
      </w:r>
      <w:r w:rsidRPr="000714B3">
        <w:rPr>
          <w:rFonts w:ascii="Times New Roman" w:hAnsi="Times New Roman"/>
          <w:b/>
        </w:rPr>
        <w:t>/</w:t>
      </w:r>
      <w:r w:rsidR="006706C9">
        <w:rPr>
          <w:rFonts w:ascii="Times New Roman" w:hAnsi="Times New Roman"/>
          <w:b/>
        </w:rPr>
        <w:t>0</w:t>
      </w:r>
      <w:r w:rsidR="00A7758A">
        <w:rPr>
          <w:rFonts w:ascii="Times New Roman" w:hAnsi="Times New Roman"/>
          <w:b/>
        </w:rPr>
        <w:t>19</w:t>
      </w:r>
      <w:r w:rsidRPr="000714B3">
        <w:rPr>
          <w:rFonts w:ascii="Times New Roman" w:hAnsi="Times New Roman"/>
        </w:rPr>
        <w:t>:</w:t>
      </w:r>
    </w:p>
    <w:p w:rsidR="005A1ABA" w:rsidRPr="005A1ABA" w:rsidRDefault="005A1ABA" w:rsidP="006B3BE5">
      <w:pPr>
        <w:spacing w:line="360" w:lineRule="auto"/>
        <w:jc w:val="both"/>
        <w:rPr>
          <w:rFonts w:ascii="Times New Roman" w:hAnsi="Times New Roman"/>
        </w:rPr>
      </w:pPr>
    </w:p>
    <w:p w:rsidR="00CE5383" w:rsidRPr="003A7CDD" w:rsidRDefault="00CE5383" w:rsidP="0038798B">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38798B">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38798B">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38798B">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6B3BE5">
      <w:pPr>
        <w:ind w:firstLine="72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FF2723" w:rsidRPr="00FF2723" w:rsidRDefault="00FF2723" w:rsidP="00CE5383">
      <w:pPr>
        <w:tabs>
          <w:tab w:val="left" w:pos="180"/>
        </w:tabs>
        <w:ind w:right="23"/>
        <w:rPr>
          <w:rFonts w:ascii="Times New Roman" w:hAnsi="Times New Roman"/>
        </w:rPr>
      </w:pPr>
    </w:p>
    <w:p w:rsidR="00FF2723"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Default="00FF272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BC3408">
        <w:rPr>
          <w:rFonts w:ascii="Times New Roman" w:hAnsi="Times New Roman"/>
          <w:sz w:val="32"/>
        </w:rPr>
        <w:t xml:space="preserve"> </w:t>
      </w:r>
      <w:r w:rsidR="00CE5383"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6B3BE5">
      <w:pPr>
        <w:spacing w:line="360" w:lineRule="auto"/>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6706C9">
        <w:rPr>
          <w:rFonts w:ascii="Times New Roman" w:hAnsi="Times New Roman"/>
          <w:b/>
        </w:rPr>
        <w:t>0</w:t>
      </w:r>
      <w:r w:rsidR="00A7758A">
        <w:rPr>
          <w:rFonts w:ascii="Times New Roman" w:hAnsi="Times New Roman"/>
          <w:b/>
        </w:rPr>
        <w:t>12</w:t>
      </w:r>
      <w:r w:rsidRPr="000714B3">
        <w:rPr>
          <w:rFonts w:ascii="Times New Roman" w:hAnsi="Times New Roman"/>
          <w:b/>
        </w:rPr>
        <w:t>/</w:t>
      </w:r>
      <w:r w:rsidR="006706C9">
        <w:rPr>
          <w:rFonts w:ascii="Times New Roman" w:hAnsi="Times New Roman"/>
          <w:b/>
        </w:rPr>
        <w:t>0</w:t>
      </w:r>
      <w:r w:rsidR="00A7758A">
        <w:rPr>
          <w:rFonts w:ascii="Times New Roman" w:hAnsi="Times New Roman"/>
          <w:b/>
        </w:rPr>
        <w:t>19</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38798B">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38798B">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38798B">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38798B">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6B3BE5">
      <w:pPr>
        <w:ind w:firstLine="72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3BE5">
      <w:pPr>
        <w:ind w:firstLine="72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3BE5">
      <w:pPr>
        <w:ind w:firstLine="720"/>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934753" w:rsidP="00934753">
      <w:pPr>
        <w:rPr>
          <w:rFonts w:ascii="Times New Roman" w:hAnsi="Times New Roman"/>
          <w:b/>
          <w:lang w:val="sr-Cyrl-CS"/>
        </w:rPr>
      </w:pPr>
      <w:r>
        <w:rPr>
          <w:rFonts w:ascii="Times New Roman" w:hAnsi="Times New Roman"/>
          <w:b/>
          <w:lang w:val="sr-Cyrl-CS"/>
        </w:rPr>
        <w:t>___________________________________</w:t>
      </w: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934753">
      <w:pP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DB0B18">
        <w:rPr>
          <w:rFonts w:ascii="Times New Roman" w:hAnsi="Times New Roman"/>
          <w:b/>
          <w:color w:val="000000"/>
          <w:lang w:val="sr-Cyrl-CS"/>
        </w:rPr>
        <w:t>лабораторијске</w:t>
      </w:r>
      <w:r w:rsidRPr="006B269C">
        <w:rPr>
          <w:rFonts w:ascii="Times New Roman" w:hAnsi="Times New Roman"/>
          <w:b/>
          <w:color w:val="000000"/>
          <w:lang w:val="sr-Cyrl-CS"/>
        </w:rPr>
        <w:t xml:space="preserve"> опреме</w:t>
      </w:r>
      <w:r w:rsidRPr="006B269C">
        <w:rPr>
          <w:rFonts w:ascii="Times New Roman" w:hAnsi="Times New Roman"/>
          <w:b/>
          <w:lang w:val="sr-Cyrl-CS"/>
        </w:rPr>
        <w:t xml:space="preserve"> за потребе </w:t>
      </w:r>
      <w:r w:rsidR="001905FC">
        <w:rPr>
          <w:rFonts w:ascii="Times New Roman" w:hAnsi="Times New Roman"/>
          <w:b/>
          <w:lang w:val="sr-Cyrl-CS"/>
        </w:rPr>
        <w:t xml:space="preserve">департмана за физику </w:t>
      </w:r>
      <w:r w:rsidRPr="006B269C">
        <w:rPr>
          <w:rFonts w:ascii="Times New Roman" w:hAnsi="Times New Roman"/>
          <w:b/>
          <w:lang w:val="sr-Cyrl-CS"/>
        </w:rPr>
        <w:t xml:space="preserve">Природно-математичког факултета </w:t>
      </w:r>
      <w:r w:rsidR="005F3627">
        <w:rPr>
          <w:rFonts w:ascii="Times New Roman" w:hAnsi="Times New Roman"/>
          <w:b/>
          <w:color w:val="000000"/>
          <w:lang w:val="sr-Cyrl-CS"/>
        </w:rPr>
        <w:t>број МД-</w:t>
      </w:r>
      <w:r w:rsidR="006706C9">
        <w:rPr>
          <w:rFonts w:ascii="Times New Roman" w:hAnsi="Times New Roman"/>
          <w:b/>
          <w:color w:val="000000"/>
          <w:lang w:val="sr-Cyrl-CS"/>
        </w:rPr>
        <w:t>0</w:t>
      </w:r>
      <w:r w:rsidR="00A7758A">
        <w:rPr>
          <w:rFonts w:ascii="Times New Roman" w:hAnsi="Times New Roman"/>
          <w:b/>
          <w:color w:val="000000"/>
          <w:lang w:val="sr-Cyrl-CS"/>
        </w:rPr>
        <w:t>12</w:t>
      </w:r>
      <w:r w:rsidR="005F3627">
        <w:rPr>
          <w:rFonts w:ascii="Times New Roman" w:hAnsi="Times New Roman"/>
          <w:b/>
          <w:color w:val="000000"/>
          <w:lang w:val="sr-Cyrl-CS"/>
        </w:rPr>
        <w:t>/</w:t>
      </w:r>
      <w:r w:rsidR="006706C9">
        <w:rPr>
          <w:rFonts w:ascii="Times New Roman" w:hAnsi="Times New Roman"/>
          <w:b/>
          <w:color w:val="000000"/>
          <w:lang w:val="sr-Cyrl-CS"/>
        </w:rPr>
        <w:t>0</w:t>
      </w:r>
      <w:r w:rsidR="00A7758A">
        <w:rPr>
          <w:rFonts w:ascii="Times New Roman" w:hAnsi="Times New Roman"/>
          <w:b/>
          <w:color w:val="000000"/>
          <w:lang w:val="sr-Cyrl-CS"/>
        </w:rPr>
        <w:t>19</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w:t>
      </w:r>
      <w:r w:rsidR="00DB0B18">
        <w:rPr>
          <w:rFonts w:ascii="Times New Roman" w:hAnsi="Times New Roman"/>
        </w:rPr>
        <w:t>лабораторијске</w:t>
      </w:r>
      <w:r>
        <w:rPr>
          <w:rFonts w:ascii="Times New Roman" w:hAnsi="Times New Roman"/>
        </w:rPr>
        <w:t xml:space="preserve"> опреме за потребе </w:t>
      </w:r>
      <w:r w:rsidR="001905FC">
        <w:rPr>
          <w:rFonts w:ascii="Times New Roman" w:hAnsi="Times New Roman"/>
        </w:rPr>
        <w:t xml:space="preserve">департмана за физику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w:t>
      </w:r>
      <w:r w:rsidR="006706C9">
        <w:rPr>
          <w:rFonts w:ascii="Times New Roman" w:hAnsi="Times New Roman"/>
        </w:rPr>
        <w:t>0</w:t>
      </w:r>
      <w:r w:rsidR="00A7758A">
        <w:rPr>
          <w:rFonts w:ascii="Times New Roman" w:hAnsi="Times New Roman"/>
        </w:rPr>
        <w:t>12</w:t>
      </w:r>
      <w:r w:rsidRPr="00375C07">
        <w:rPr>
          <w:rFonts w:ascii="Times New Roman" w:hAnsi="Times New Roman"/>
        </w:rPr>
        <w:t>/</w:t>
      </w:r>
      <w:r w:rsidR="006706C9">
        <w:rPr>
          <w:rFonts w:ascii="Times New Roman" w:hAnsi="Times New Roman"/>
        </w:rPr>
        <w:t>0</w:t>
      </w:r>
      <w:r w:rsidR="00A7758A">
        <w:rPr>
          <w:rFonts w:ascii="Times New Roman" w:hAnsi="Times New Roman"/>
        </w:rPr>
        <w:t>19</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FF2723" w:rsidRDefault="00FF2723" w:rsidP="005F3627">
      <w:pPr>
        <w:jc w:val="both"/>
        <w:rPr>
          <w:rFonts w:ascii="Times New Roman" w:hAnsi="Times New Roman"/>
        </w:rPr>
      </w:pPr>
      <w:r>
        <w:rPr>
          <w:rFonts w:ascii="Times New Roman" w:hAnsi="Times New Roman"/>
        </w:rPr>
        <w:tab/>
      </w: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DB3396" w:rsidRDefault="00DB3396"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Pr="00D76189" w:rsidRDefault="00D76189" w:rsidP="00D76189">
      <w:pPr>
        <w:suppressAutoHyphens w:val="0"/>
        <w:spacing w:after="200" w:line="276" w:lineRule="auto"/>
        <w:rPr>
          <w:rFonts w:ascii="Times New Roman" w:hAnsi="Times New Roman"/>
          <w:b/>
          <w:bCs/>
        </w:rPr>
      </w:pPr>
    </w:p>
    <w:p w:rsidR="00DB3396" w:rsidRDefault="00DB3396">
      <w:pPr>
        <w:suppressAutoHyphens w:val="0"/>
        <w:spacing w:after="200" w:line="276" w:lineRule="auto"/>
        <w:rPr>
          <w:rFonts w:ascii="Times New Roman" w:eastAsiaTheme="minorEastAsia" w:hAnsi="Times New Roman"/>
          <w:b/>
          <w:bCs/>
          <w:lang w:eastAsia="en-US"/>
        </w:rPr>
      </w:pPr>
    </w:p>
    <w:p w:rsidR="00D76189" w:rsidRDefault="00D76189" w:rsidP="00D76189">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D76189" w:rsidRPr="000D0ABF" w:rsidRDefault="00D76189" w:rsidP="00D76189">
      <w:pPr>
        <w:jc w:val="center"/>
        <w:rPr>
          <w:rFonts w:ascii="Times New Roman" w:hAnsi="Times New Roman"/>
          <w:b/>
          <w:bCs/>
        </w:rPr>
      </w:pPr>
    </w:p>
    <w:p w:rsidR="00D76189" w:rsidRPr="006B269C" w:rsidRDefault="00D76189" w:rsidP="00D76189">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Pr>
          <w:rFonts w:ascii="Times New Roman" w:hAnsi="Times New Roman"/>
          <w:b/>
          <w:bCs/>
          <w:lang w:val="sr-Cyrl-CS"/>
        </w:rPr>
        <w:t>лабораторијске</w:t>
      </w:r>
      <w:r w:rsidRPr="006B269C">
        <w:rPr>
          <w:rFonts w:ascii="Times New Roman" w:hAnsi="Times New Roman"/>
          <w:b/>
          <w:bCs/>
          <w:lang w:val="sr-Cyrl-CS"/>
        </w:rPr>
        <w:t xml:space="preserve"> опреме </w:t>
      </w:r>
      <w:r>
        <w:rPr>
          <w:rFonts w:ascii="Times New Roman" w:hAnsi="Times New Roman"/>
          <w:b/>
          <w:bCs/>
          <w:lang w:val="sr-Cyrl-CS"/>
        </w:rPr>
        <w:t>за потребе департмана за физику Природно-математичког факултета (п</w:t>
      </w:r>
      <w:r w:rsidRPr="006B269C">
        <w:rPr>
          <w:rFonts w:ascii="Times New Roman" w:hAnsi="Times New Roman"/>
          <w:b/>
          <w:bCs/>
          <w:lang w:val="sr-Cyrl-CS"/>
        </w:rPr>
        <w:t>артија</w:t>
      </w:r>
      <w:r>
        <w:rPr>
          <w:rFonts w:ascii="Times New Roman" w:hAnsi="Times New Roman"/>
          <w:b/>
          <w:bCs/>
          <w:lang w:val="sr-Cyrl-CS"/>
        </w:rPr>
        <w:t xml:space="preserve"> 1, 2, 3 и 4)</w:t>
      </w:r>
    </w:p>
    <w:p w:rsidR="00D76189" w:rsidRPr="006B269C" w:rsidRDefault="00D76189" w:rsidP="00D76189">
      <w:pPr>
        <w:jc w:val="center"/>
        <w:rPr>
          <w:rFonts w:ascii="Times New Roman" w:hAnsi="Times New Roman"/>
          <w:b/>
          <w:lang w:val="ru-RU"/>
        </w:rPr>
      </w:pPr>
    </w:p>
    <w:p w:rsidR="00D76189" w:rsidRPr="006B269C" w:rsidRDefault="00D76189" w:rsidP="00D76189">
      <w:pPr>
        <w:jc w:val="center"/>
        <w:rPr>
          <w:rFonts w:ascii="Times New Roman" w:hAnsi="Times New Roman"/>
          <w:b/>
          <w:lang w:val="ru-RU"/>
        </w:rPr>
      </w:pPr>
    </w:p>
    <w:p w:rsidR="00D76189" w:rsidRPr="006B269C" w:rsidRDefault="00D76189" w:rsidP="00D76189">
      <w:pPr>
        <w:pStyle w:val="Subtitle"/>
        <w:ind w:firstLine="720"/>
        <w:jc w:val="left"/>
        <w:rPr>
          <w:b w:val="0"/>
          <w:bCs w:val="0"/>
          <w:sz w:val="24"/>
        </w:rPr>
      </w:pPr>
      <w:r w:rsidRPr="006B269C">
        <w:rPr>
          <w:b w:val="0"/>
          <w:bCs w:val="0"/>
          <w:sz w:val="24"/>
        </w:rPr>
        <w:t>Закључен у Нишу између следећих уговорних страна:</w:t>
      </w:r>
    </w:p>
    <w:p w:rsidR="00D76189" w:rsidRPr="006B269C" w:rsidRDefault="00D76189" w:rsidP="00D76189">
      <w:pPr>
        <w:pStyle w:val="Subtitle"/>
        <w:jc w:val="left"/>
        <w:rPr>
          <w:b w:val="0"/>
          <w:bCs w:val="0"/>
          <w:sz w:val="24"/>
        </w:rPr>
      </w:pPr>
    </w:p>
    <w:p w:rsidR="00D76189" w:rsidRPr="006B269C" w:rsidRDefault="00D76189" w:rsidP="00D76189">
      <w:pPr>
        <w:spacing w:line="276" w:lineRule="auto"/>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sidR="00B2501D">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00B2501D">
        <w:rPr>
          <w:rFonts w:ascii="Times New Roman" w:hAnsi="Times New Roman"/>
          <w:bCs/>
          <w:lang w:val="sr-Cyrl-CS"/>
        </w:rPr>
        <w:t>Перица Васиљевић</w:t>
      </w:r>
      <w:r w:rsidRPr="006B269C">
        <w:rPr>
          <w:rFonts w:ascii="Times New Roman" w:hAnsi="Times New Roman"/>
          <w:bCs/>
          <w:lang w:val="sr-Cyrl-CS"/>
        </w:rPr>
        <w:t xml:space="preserve">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D76189" w:rsidRPr="006B269C" w:rsidRDefault="00D76189" w:rsidP="00D76189">
      <w:pPr>
        <w:spacing w:line="276" w:lineRule="auto"/>
        <w:ind w:right="-697"/>
        <w:jc w:val="both"/>
        <w:rPr>
          <w:rFonts w:ascii="Times New Roman" w:hAnsi="Times New Roman"/>
          <w:b/>
          <w:bCs/>
          <w:lang w:val="sr-Cyrl-CS"/>
        </w:rPr>
      </w:pPr>
    </w:p>
    <w:p w:rsidR="00D76189" w:rsidRPr="006B269C" w:rsidRDefault="00D76189" w:rsidP="00D76189">
      <w:pPr>
        <w:spacing w:line="276" w:lineRule="auto"/>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w:t>
      </w:r>
      <w:r>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w:t>
      </w:r>
    </w:p>
    <w:p w:rsidR="00D76189" w:rsidRPr="009448E5" w:rsidRDefault="00D76189" w:rsidP="00D76189">
      <w:pPr>
        <w:pStyle w:val="CM13"/>
        <w:spacing w:line="276" w:lineRule="auto"/>
        <w:ind w:firstLine="720"/>
        <w:jc w:val="both"/>
      </w:pPr>
      <w:r w:rsidRPr="009448E5">
        <w:t xml:space="preserve">Уговорне стране констатују: </w:t>
      </w:r>
    </w:p>
    <w:p w:rsidR="00D76189" w:rsidRPr="009448E5" w:rsidRDefault="00D76189" w:rsidP="00D76189">
      <w:pPr>
        <w:pStyle w:val="CM11"/>
        <w:spacing w:line="276" w:lineRule="auto"/>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B2501D">
        <w:rPr>
          <w:color w:val="000000"/>
        </w:rPr>
        <w:t>1444</w:t>
      </w:r>
      <w:r w:rsidRPr="009448E5">
        <w:rPr>
          <w:color w:val="000000"/>
        </w:rPr>
        <w:t>/2-01</w:t>
      </w:r>
      <w:r w:rsidRPr="009448E5">
        <w:rPr>
          <w:lang w:val="sr-Cyrl-CS"/>
        </w:rPr>
        <w:t xml:space="preserve"> </w:t>
      </w:r>
      <w:r w:rsidRPr="009448E5">
        <w:t xml:space="preserve">од </w:t>
      </w:r>
      <w:r w:rsidR="00B2501D">
        <w:rPr>
          <w:color w:val="000000"/>
        </w:rPr>
        <w:t>10</w:t>
      </w:r>
      <w:r w:rsidRPr="009448E5">
        <w:rPr>
          <w:color w:val="000000"/>
        </w:rPr>
        <w:t>.</w:t>
      </w:r>
      <w:r w:rsidR="00B2501D">
        <w:rPr>
          <w:color w:val="000000"/>
        </w:rPr>
        <w:t>12</w:t>
      </w:r>
      <w:r w:rsidRPr="009448E5">
        <w:rPr>
          <w:color w:val="000000"/>
          <w:lang w:val="sr-Cyrl-CS"/>
        </w:rPr>
        <w:t>.20</w:t>
      </w:r>
      <w:r w:rsidR="00A7758A">
        <w:rPr>
          <w:color w:val="000000"/>
          <w:lang w:val="sr-Cyrl-CS"/>
        </w:rPr>
        <w:t>19</w:t>
      </w:r>
      <w:r w:rsidRPr="009448E5">
        <w:rPr>
          <w:color w:val="000000"/>
          <w:lang w:val="sr-Cyrl-CS"/>
        </w:rPr>
        <w:t>.</w:t>
      </w:r>
      <w:r w:rsidRPr="009448E5">
        <w:rPr>
          <w:lang w:val="sr-Cyrl-CS"/>
        </w:rPr>
        <w:t xml:space="preserve"> </w:t>
      </w:r>
      <w:r w:rsidRPr="009448E5">
        <w:t xml:space="preserve">године, за набавку </w:t>
      </w:r>
      <w:r>
        <w:t>лабораторијске</w:t>
      </w:r>
      <w:r w:rsidRPr="009448E5">
        <w:t xml:space="preserve"> опреме</w:t>
      </w:r>
      <w:r>
        <w:t>;</w:t>
      </w:r>
    </w:p>
    <w:p w:rsidR="00D76189" w:rsidRPr="009448E5" w:rsidRDefault="00D76189" w:rsidP="00D76189">
      <w:pPr>
        <w:pStyle w:val="CM11"/>
        <w:spacing w:line="276" w:lineRule="auto"/>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D76189" w:rsidRPr="009448E5" w:rsidRDefault="00D76189" w:rsidP="00D76189">
      <w:pPr>
        <w:pStyle w:val="Subtitle"/>
        <w:spacing w:line="276" w:lineRule="auto"/>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D76189" w:rsidRPr="009448E5" w:rsidRDefault="00D76189" w:rsidP="00D76189">
      <w:pPr>
        <w:pStyle w:val="BodyText"/>
        <w:spacing w:after="0"/>
        <w:ind w:firstLine="720"/>
        <w:rPr>
          <w:rFonts w:ascii="Times New Roman" w:hAnsi="Times New Roman"/>
          <w:lang w:val="sr-Cyrl-CS"/>
        </w:rPr>
      </w:pPr>
    </w:p>
    <w:p w:rsidR="00D76189" w:rsidRPr="009448E5" w:rsidRDefault="00D76189" w:rsidP="00D76189">
      <w:pPr>
        <w:jc w:val="center"/>
        <w:rPr>
          <w:rFonts w:ascii="Times New Roman" w:hAnsi="Times New Roman"/>
          <w:lang w:val="sr-Cyrl-CS"/>
        </w:rPr>
      </w:pPr>
      <w:r w:rsidRPr="009448E5">
        <w:rPr>
          <w:rFonts w:ascii="Times New Roman" w:hAnsi="Times New Roman"/>
          <w:lang w:val="sr-Cyrl-CS"/>
        </w:rPr>
        <w:t>Чл.1.</w:t>
      </w:r>
    </w:p>
    <w:p w:rsidR="00D76189" w:rsidRPr="009448E5" w:rsidRDefault="00D76189" w:rsidP="00D76189">
      <w:pPr>
        <w:ind w:firstLine="720"/>
        <w:jc w:val="both"/>
        <w:rPr>
          <w:rFonts w:ascii="Times New Roman" w:hAnsi="Times New Roman"/>
          <w:lang w:val="sr-Cyrl-CS"/>
        </w:rPr>
      </w:pPr>
      <w:r>
        <w:rPr>
          <w:rFonts w:ascii="Times New Roman" w:hAnsi="Times New Roman"/>
          <w:lang w:val="sr-Cyrl-CS"/>
        </w:rPr>
        <w:tab/>
      </w: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лабораторијске опреме.</w:t>
      </w:r>
      <w:r w:rsidRPr="009448E5">
        <w:rPr>
          <w:rFonts w:ascii="Times New Roman" w:hAnsi="Times New Roman"/>
          <w:lang w:val="sr-Cyrl-CS"/>
        </w:rPr>
        <w:t xml:space="preserve"> </w:t>
      </w:r>
    </w:p>
    <w:p w:rsidR="00D76189" w:rsidRPr="009448E5" w:rsidRDefault="00D76189" w:rsidP="00D76189">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76189" w:rsidRPr="009448E5" w:rsidRDefault="00D76189" w:rsidP="00D76189">
      <w:pPr>
        <w:pStyle w:val="Default"/>
        <w:numPr>
          <w:ilvl w:val="0"/>
          <w:numId w:val="9"/>
        </w:numPr>
        <w:rPr>
          <w:color w:val="auto"/>
        </w:rPr>
      </w:pPr>
      <w:r w:rsidRPr="009448E5">
        <w:rPr>
          <w:color w:val="auto"/>
        </w:rPr>
        <w:t xml:space="preserve">а) самостално; </w:t>
      </w:r>
    </w:p>
    <w:p w:rsidR="00D76189" w:rsidRPr="009448E5" w:rsidRDefault="00D76189" w:rsidP="00D76189">
      <w:pPr>
        <w:pStyle w:val="Default"/>
        <w:numPr>
          <w:ilvl w:val="0"/>
          <w:numId w:val="10"/>
        </w:numPr>
        <w:rPr>
          <w:color w:val="auto"/>
        </w:rPr>
      </w:pPr>
      <w:r w:rsidRPr="009448E5">
        <w:rPr>
          <w:color w:val="auto"/>
        </w:rPr>
        <w:t xml:space="preserve">б) заједнички, као група следећих понуђача:    </w:t>
      </w:r>
    </w:p>
    <w:p w:rsidR="00D76189" w:rsidRPr="009448E5" w:rsidRDefault="00D76189" w:rsidP="00D76189">
      <w:pPr>
        <w:pStyle w:val="Default"/>
        <w:numPr>
          <w:ilvl w:val="0"/>
          <w:numId w:val="10"/>
        </w:numPr>
        <w:rPr>
          <w:color w:val="auto"/>
        </w:rPr>
      </w:pPr>
      <w:r w:rsidRPr="009448E5">
        <w:rPr>
          <w:color w:val="auto"/>
        </w:rPr>
        <w:t xml:space="preserve">_____________________________________________ из _________________ </w:t>
      </w:r>
    </w:p>
    <w:p w:rsidR="00D76189" w:rsidRPr="009448E5" w:rsidRDefault="00D76189" w:rsidP="00D76189">
      <w:pPr>
        <w:pStyle w:val="Default"/>
        <w:numPr>
          <w:ilvl w:val="0"/>
          <w:numId w:val="10"/>
        </w:numPr>
        <w:rPr>
          <w:color w:val="auto"/>
        </w:rPr>
      </w:pPr>
      <w:r w:rsidRPr="009448E5">
        <w:rPr>
          <w:color w:val="auto"/>
        </w:rPr>
        <w:t xml:space="preserve">_____________________________________________ из _________________ </w:t>
      </w:r>
    </w:p>
    <w:p w:rsidR="00D76189" w:rsidRPr="009448E5" w:rsidRDefault="00D76189" w:rsidP="00D76189">
      <w:pPr>
        <w:pStyle w:val="Default"/>
        <w:numPr>
          <w:ilvl w:val="0"/>
          <w:numId w:val="10"/>
        </w:numPr>
        <w:rPr>
          <w:color w:val="auto"/>
        </w:rPr>
      </w:pPr>
      <w:r w:rsidRPr="009448E5">
        <w:rPr>
          <w:color w:val="auto"/>
        </w:rPr>
        <w:t xml:space="preserve">_____________________________________________ из _________________ </w:t>
      </w:r>
    </w:p>
    <w:p w:rsidR="00D76189" w:rsidRPr="009448E5" w:rsidRDefault="00D76189" w:rsidP="00D76189">
      <w:pPr>
        <w:pStyle w:val="Default"/>
        <w:numPr>
          <w:ilvl w:val="0"/>
          <w:numId w:val="10"/>
        </w:numPr>
        <w:rPr>
          <w:color w:val="auto"/>
        </w:rPr>
      </w:pPr>
      <w:r w:rsidRPr="009448E5">
        <w:rPr>
          <w:color w:val="auto"/>
        </w:rPr>
        <w:t xml:space="preserve">в) са подизвођачима:                   </w:t>
      </w:r>
    </w:p>
    <w:p w:rsidR="00D76189" w:rsidRPr="009448E5" w:rsidRDefault="00D76189" w:rsidP="00D76189">
      <w:pPr>
        <w:pStyle w:val="Default"/>
        <w:numPr>
          <w:ilvl w:val="0"/>
          <w:numId w:val="10"/>
        </w:numPr>
        <w:rPr>
          <w:color w:val="auto"/>
        </w:rPr>
      </w:pPr>
      <w:r w:rsidRPr="009448E5">
        <w:rPr>
          <w:color w:val="auto"/>
        </w:rPr>
        <w:t xml:space="preserve">_____________________________________________ из _________________ </w:t>
      </w:r>
    </w:p>
    <w:p w:rsidR="00D76189" w:rsidRPr="009448E5" w:rsidRDefault="00D76189" w:rsidP="00D76189">
      <w:pPr>
        <w:pStyle w:val="Default"/>
        <w:numPr>
          <w:ilvl w:val="0"/>
          <w:numId w:val="10"/>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76189" w:rsidRPr="009448E5" w:rsidRDefault="00D76189" w:rsidP="00D76189">
      <w:pPr>
        <w:pStyle w:val="Default"/>
        <w:numPr>
          <w:ilvl w:val="0"/>
          <w:numId w:val="10"/>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76189" w:rsidRPr="009448E5" w:rsidRDefault="00D76189" w:rsidP="00D76189">
      <w:pPr>
        <w:pStyle w:val="Default"/>
        <w:numPr>
          <w:ilvl w:val="0"/>
          <w:numId w:val="10"/>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76189" w:rsidRPr="009448E5" w:rsidRDefault="00D76189" w:rsidP="00D76189">
      <w:pPr>
        <w:jc w:val="center"/>
        <w:rPr>
          <w:rFonts w:ascii="Times New Roman" w:hAnsi="Times New Roman"/>
          <w:lang w:val="sr-Cyrl-CS"/>
        </w:rPr>
      </w:pP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Чл.2.</w:t>
      </w:r>
    </w:p>
    <w:p w:rsidR="00D76189" w:rsidRPr="009448E5" w:rsidRDefault="00D76189" w:rsidP="00D76189">
      <w:pPr>
        <w:spacing w:line="276" w:lineRule="auto"/>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00A7758A">
        <w:rPr>
          <w:rFonts w:ascii="Times New Roman" w:hAnsi="Times New Roman"/>
        </w:rPr>
        <w:t>19</w:t>
      </w:r>
      <w:r w:rsidRPr="009448E5">
        <w:rPr>
          <w:rFonts w:ascii="Times New Roman" w:hAnsi="Times New Roman"/>
          <w:lang w:val="sr-Cyrl-CS"/>
        </w:rPr>
        <w:t>. године, појединачно по траженим артиклима и у укупном износу.</w:t>
      </w:r>
    </w:p>
    <w:p w:rsidR="00D76189" w:rsidRPr="008E54B5" w:rsidRDefault="00D76189" w:rsidP="00D76189">
      <w:pPr>
        <w:pStyle w:val="BodyText"/>
        <w:spacing w:after="240" w:line="276" w:lineRule="auto"/>
        <w:ind w:firstLine="720"/>
        <w:jc w:val="both"/>
        <w:rPr>
          <w:rFonts w:ascii="Times New Roman" w:hAnsi="Times New Roman"/>
          <w:lang w:val="sr-Cyrl-CS"/>
        </w:rPr>
      </w:pPr>
      <w:r w:rsidRPr="009448E5">
        <w:rPr>
          <w:rFonts w:ascii="Times New Roman" w:hAnsi="Times New Roman"/>
          <w:lang w:val="sr-Cyrl-CS"/>
        </w:rPr>
        <w:t xml:space="preserve">Уговорена цена садржи трошкове </w:t>
      </w:r>
      <w:r w:rsidRPr="008E54B5">
        <w:rPr>
          <w:rFonts w:ascii="Times New Roman" w:hAnsi="Times New Roman"/>
          <w:bCs/>
          <w:lang w:val="sr-Cyrl-CS"/>
        </w:rPr>
        <w:t>превоза до купца (Природно-математички факултет – Ниш, Вишеградска 33; Природно-математички факултет – Ниш, Ћирила и Методија 2)</w:t>
      </w:r>
      <w:r w:rsidRPr="008E54B5">
        <w:rPr>
          <w:rFonts w:ascii="Times New Roman" w:hAnsi="Times New Roman"/>
          <w:lang w:val="sr-Cyrl-CS"/>
        </w:rPr>
        <w:t>,  као и остал</w:t>
      </w:r>
      <w:r>
        <w:rPr>
          <w:rFonts w:ascii="Times New Roman" w:hAnsi="Times New Roman"/>
          <w:lang w:val="sr-Cyrl-CS"/>
        </w:rPr>
        <w:t>е</w:t>
      </w:r>
      <w:r w:rsidRPr="008E54B5">
        <w:rPr>
          <w:rFonts w:ascii="Times New Roman" w:hAnsi="Times New Roman"/>
          <w:lang w:val="sr-Cyrl-CS"/>
        </w:rPr>
        <w:t xml:space="preserve"> зависн</w:t>
      </w:r>
      <w:r>
        <w:rPr>
          <w:rFonts w:ascii="Times New Roman" w:hAnsi="Times New Roman"/>
          <w:lang w:val="sr-Cyrl-CS"/>
        </w:rPr>
        <w:t>е</w:t>
      </w:r>
      <w:r w:rsidRPr="008E54B5">
        <w:rPr>
          <w:rFonts w:ascii="Times New Roman" w:hAnsi="Times New Roman"/>
          <w:lang w:val="sr-Cyrl-CS"/>
        </w:rPr>
        <w:t xml:space="preserve"> трошков</w:t>
      </w:r>
      <w:r>
        <w:rPr>
          <w:rFonts w:ascii="Times New Roman" w:hAnsi="Times New Roman"/>
          <w:lang w:val="sr-Cyrl-CS"/>
        </w:rPr>
        <w:t>е</w:t>
      </w:r>
      <w:r w:rsidRPr="008E54B5">
        <w:rPr>
          <w:rFonts w:ascii="Times New Roman" w:hAnsi="Times New Roman"/>
          <w:lang w:val="sr-Cyrl-CS"/>
        </w:rPr>
        <w:t>.</w:t>
      </w:r>
    </w:p>
    <w:p w:rsidR="00245601" w:rsidRDefault="00245601" w:rsidP="00D76189">
      <w:pPr>
        <w:spacing w:line="276" w:lineRule="auto"/>
        <w:jc w:val="center"/>
        <w:rPr>
          <w:rFonts w:ascii="Times New Roman" w:hAnsi="Times New Roman"/>
          <w:lang w:val="sr-Cyrl-CS"/>
        </w:rPr>
      </w:pP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lastRenderedPageBreak/>
        <w:t>Чл.3.</w:t>
      </w:r>
    </w:p>
    <w:p w:rsidR="00D76189" w:rsidRDefault="00D76189" w:rsidP="00D76189">
      <w:pPr>
        <w:spacing w:line="276" w:lineRule="auto"/>
        <w:ind w:right="-9" w:firstLine="720"/>
        <w:jc w:val="both"/>
        <w:rPr>
          <w:rFonts w:ascii="Times New Roman" w:hAnsi="Times New Roman"/>
          <w:bCs/>
          <w:lang w:val="sr-Cyrl-CS"/>
        </w:rPr>
      </w:pPr>
      <w:r>
        <w:rPr>
          <w:rFonts w:ascii="Times New Roman" w:hAnsi="Times New Roman"/>
          <w:bCs/>
          <w:lang w:val="sr-Cyrl-CS"/>
        </w:rPr>
        <w:t>Рок испоруке је .................................... дана од дана потписивања уговора.</w:t>
      </w:r>
    </w:p>
    <w:p w:rsidR="00D76189" w:rsidRDefault="00D76189" w:rsidP="00D76189">
      <w:pPr>
        <w:spacing w:line="276" w:lineRule="auto"/>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D76189" w:rsidRDefault="00D76189" w:rsidP="00D76189">
      <w:pPr>
        <w:spacing w:line="276" w:lineRule="auto"/>
        <w:ind w:right="-9" w:firstLine="720"/>
        <w:jc w:val="both"/>
        <w:rPr>
          <w:rFonts w:ascii="Times New Roman" w:hAnsi="Times New Roman"/>
          <w:lang w:val="sr-Cyrl-CS"/>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r>
        <w:rPr>
          <w:rFonts w:ascii="Times New Roman" w:hAnsi="Times New Roman"/>
          <w:lang w:val="sr-Cyrl-CS"/>
        </w:rPr>
        <w:t>.</w:t>
      </w:r>
    </w:p>
    <w:p w:rsidR="00D76189" w:rsidRDefault="00D76189" w:rsidP="00D76189">
      <w:pPr>
        <w:spacing w:line="276" w:lineRule="auto"/>
        <w:ind w:right="-9"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r>
        <w:rPr>
          <w:rFonts w:ascii="Times New Roman" w:hAnsi="Times New Roman"/>
          <w:lang w:val="sr-Cyrl-CS"/>
        </w:rPr>
        <w:t>.</w:t>
      </w:r>
    </w:p>
    <w:p w:rsidR="00D76189" w:rsidRDefault="00D76189" w:rsidP="00D76189">
      <w:pPr>
        <w:pStyle w:val="BodyText"/>
        <w:spacing w:after="0" w:line="276" w:lineRule="auto"/>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D76189" w:rsidRPr="009448E5" w:rsidRDefault="00D76189" w:rsidP="00D76189">
      <w:pPr>
        <w:spacing w:line="276" w:lineRule="auto"/>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w:t>
      </w:r>
      <w:r>
        <w:rPr>
          <w:rFonts w:ascii="Times New Roman" w:hAnsi="Times New Roman"/>
          <w:lang w:val="sr-Cyrl-CS"/>
        </w:rPr>
        <w:t>..... од .................. 20</w:t>
      </w:r>
      <w:r w:rsidR="00A7758A">
        <w:rPr>
          <w:rFonts w:ascii="Times New Roman" w:hAnsi="Times New Roman"/>
          <w:lang w:val="sr-Cyrl-CS"/>
        </w:rPr>
        <w:t>19</w:t>
      </w:r>
      <w:r w:rsidRPr="009448E5">
        <w:rPr>
          <w:rFonts w:ascii="Times New Roman" w:hAnsi="Times New Roman"/>
          <w:lang w:val="sr-Cyrl-CS"/>
        </w:rPr>
        <w:t>. године. Гарантни рок почиње од дана испоруке, односно извршеног пријема добара.</w:t>
      </w:r>
    </w:p>
    <w:p w:rsidR="00D76189" w:rsidRPr="009448E5" w:rsidRDefault="00D76189" w:rsidP="00D76189">
      <w:pPr>
        <w:spacing w:line="276" w:lineRule="auto"/>
        <w:ind w:firstLine="720"/>
        <w:jc w:val="both"/>
        <w:rPr>
          <w:rFonts w:ascii="Times New Roman" w:hAnsi="Times New Roman"/>
          <w:lang w:val="sr-Cyrl-CS"/>
        </w:rPr>
      </w:pPr>
    </w:p>
    <w:p w:rsidR="00D76189"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Чл.4.</w:t>
      </w:r>
    </w:p>
    <w:p w:rsidR="00D76189" w:rsidRPr="0079262D" w:rsidRDefault="00D76189" w:rsidP="00D76189">
      <w:pPr>
        <w:pStyle w:val="ListParagraph"/>
        <w:spacing w:line="276" w:lineRule="auto"/>
        <w:ind w:left="0" w:firstLine="720"/>
        <w:jc w:val="both"/>
        <w:rPr>
          <w:rFonts w:ascii="Times New Roman" w:hAnsi="Times New Roman"/>
        </w:rPr>
      </w:pPr>
      <w:r w:rsidRPr="0079262D">
        <w:rPr>
          <w:rFonts w:ascii="Times New Roman" w:hAnsi="Times New Roman"/>
          <w:bCs/>
        </w:rPr>
        <w:t xml:space="preserve">Продавац се обавезује да испоручена опрема мора бити нова, фабрички запакована. </w:t>
      </w:r>
    </w:p>
    <w:p w:rsidR="00D76189" w:rsidRPr="00245601" w:rsidRDefault="00D76189" w:rsidP="00245601">
      <w:pPr>
        <w:pStyle w:val="ListParagraph"/>
        <w:spacing w:line="276" w:lineRule="auto"/>
        <w:ind w:left="0" w:firstLine="720"/>
        <w:jc w:val="both"/>
        <w:rPr>
          <w:rFonts w:ascii="Times New Roman" w:hAnsi="Times New Roman"/>
          <w:bCs/>
        </w:rPr>
      </w:pPr>
      <w:r w:rsidRPr="0079262D">
        <w:rPr>
          <w:rFonts w:ascii="Times New Roman" w:hAnsi="Times New Roman"/>
          <w:bCs/>
        </w:rPr>
        <w:t>Уз испоруку обавезно је достављање оригиналног упутства за употребу са преводом на српски језик.</w:t>
      </w: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5</w:t>
      </w:r>
      <w:r w:rsidRPr="009448E5">
        <w:rPr>
          <w:rFonts w:ascii="Times New Roman" w:hAnsi="Times New Roman"/>
          <w:lang w:val="sr-Cyrl-CS"/>
        </w:rPr>
        <w:t>.</w:t>
      </w:r>
    </w:p>
    <w:p w:rsidR="00D76189" w:rsidRPr="009448E5" w:rsidRDefault="00D76189" w:rsidP="00D76189">
      <w:pPr>
        <w:spacing w:line="276" w:lineRule="auto"/>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w:t>
      </w:r>
      <w:r>
        <w:rPr>
          <w:rFonts w:ascii="Times New Roman" w:hAnsi="Times New Roman"/>
        </w:rPr>
        <w:t>лати испоручену робу у року од 3</w:t>
      </w:r>
      <w:r w:rsidRPr="009448E5">
        <w:rPr>
          <w:rFonts w:ascii="Times New Roman" w:hAnsi="Times New Roman"/>
        </w:rPr>
        <w:t>0 (</w:t>
      </w:r>
      <w:r>
        <w:rPr>
          <w:rFonts w:ascii="Times New Roman" w:hAnsi="Times New Roman"/>
        </w:rPr>
        <w:t>тридесет</w:t>
      </w:r>
      <w:r w:rsidRPr="009448E5">
        <w:rPr>
          <w:rFonts w:ascii="Times New Roman" w:hAnsi="Times New Roman"/>
        </w:rPr>
        <w:t>)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w:t>
      </w:r>
      <w:r>
        <w:rPr>
          <w:rFonts w:ascii="Times New Roman" w:hAnsi="Times New Roman"/>
        </w:rPr>
        <w:t>текући</w:t>
      </w:r>
      <w:r w:rsidRPr="009448E5">
        <w:rPr>
          <w:rFonts w:ascii="Times New Roman" w:hAnsi="Times New Roman"/>
        </w:rPr>
        <w:t xml:space="preserve"> рачун број: .......................................................... код ................................…</w:t>
      </w:r>
      <w:r w:rsidRPr="009448E5">
        <w:rPr>
          <w:rFonts w:ascii="Times New Roman" w:hAnsi="Times New Roman"/>
          <w:lang w:val="sr-Cyrl-CS"/>
        </w:rPr>
        <w:t>....................</w:t>
      </w:r>
      <w:r w:rsidRPr="009448E5">
        <w:rPr>
          <w:rFonts w:ascii="Times New Roman" w:hAnsi="Times New Roman"/>
        </w:rPr>
        <w:t xml:space="preserve">банке. </w:t>
      </w:r>
    </w:p>
    <w:p w:rsidR="00D76189" w:rsidRDefault="00D76189" w:rsidP="00D76189">
      <w:pPr>
        <w:spacing w:line="276" w:lineRule="auto"/>
        <w:ind w:firstLine="720"/>
        <w:jc w:val="both"/>
        <w:rPr>
          <w:rFonts w:ascii="Times New Roman" w:hAnsi="Times New Roman"/>
          <w:lang w:val="sr-Cyrl-CS"/>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76189" w:rsidRDefault="00D76189" w:rsidP="00D76189">
      <w:pPr>
        <w:autoSpaceDE w:val="0"/>
        <w:autoSpaceDN w:val="0"/>
        <w:adjustRightInd w:val="0"/>
        <w:spacing w:line="276" w:lineRule="auto"/>
        <w:jc w:val="both"/>
        <w:rPr>
          <w:rFonts w:ascii="Times New Roman" w:hAnsi="Times New Roman"/>
          <w:sz w:val="22"/>
          <w:szCs w:val="22"/>
        </w:rPr>
      </w:pPr>
      <w:r>
        <w:rPr>
          <w:rFonts w:ascii="Times New Roman" w:hAnsi="Times New Roman"/>
          <w:sz w:val="22"/>
          <w:szCs w:val="22"/>
        </w:rPr>
        <w:tab/>
      </w:r>
    </w:p>
    <w:p w:rsidR="00D76189" w:rsidRDefault="00D76189" w:rsidP="00D76189">
      <w:pPr>
        <w:autoSpaceDE w:val="0"/>
        <w:autoSpaceDN w:val="0"/>
        <w:adjustRightInd w:val="0"/>
        <w:spacing w:line="276" w:lineRule="auto"/>
        <w:jc w:val="center"/>
        <w:rPr>
          <w:rFonts w:ascii="Times New Roman" w:hAnsi="Times New Roman"/>
          <w:sz w:val="22"/>
          <w:szCs w:val="22"/>
        </w:rPr>
      </w:pPr>
      <w:r w:rsidRPr="009448E5">
        <w:rPr>
          <w:rFonts w:ascii="Times New Roman" w:hAnsi="Times New Roman"/>
          <w:lang w:val="sr-Cyrl-CS"/>
        </w:rPr>
        <w:t>Чл.</w:t>
      </w:r>
      <w:r w:rsidR="00245601">
        <w:rPr>
          <w:rFonts w:ascii="Times New Roman" w:hAnsi="Times New Roman"/>
          <w:lang w:val="sr-Cyrl-CS"/>
        </w:rPr>
        <w:t>6</w:t>
      </w:r>
    </w:p>
    <w:p w:rsidR="00D76189" w:rsidRDefault="00D76189" w:rsidP="00D76189">
      <w:pPr>
        <w:spacing w:line="276"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D76189" w:rsidRDefault="00D76189" w:rsidP="00D76189">
      <w:pPr>
        <w:pStyle w:val="BodyText"/>
        <w:spacing w:after="0" w:line="276"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Pr>
          <w:rFonts w:ascii="Times New Roman" w:hAnsi="Times New Roman"/>
        </w:rPr>
        <w:t>ва право да наплати меницу за „</w:t>
      </w:r>
      <w:r w:rsidRPr="003D74CB">
        <w:rPr>
          <w:rFonts w:ascii="Times New Roman" w:hAnsi="Times New Roman"/>
        </w:rPr>
        <w:t>добро извршење уговора</w:t>
      </w:r>
      <w:r>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D76189" w:rsidRDefault="00D76189" w:rsidP="00D76189">
      <w:pPr>
        <w:pStyle w:val="BodyText"/>
        <w:spacing w:after="0" w:line="276" w:lineRule="auto"/>
        <w:ind w:firstLine="720"/>
        <w:jc w:val="both"/>
        <w:rPr>
          <w:rFonts w:ascii="Times New Roman" w:hAnsi="Times New Roman"/>
          <w:bCs/>
        </w:rPr>
      </w:pPr>
      <w:r w:rsidRPr="002753EB">
        <w:rPr>
          <w:rFonts w:ascii="Times New Roman" w:hAnsi="Times New Roman"/>
        </w:rPr>
        <w:lastRenderedPageBreak/>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D76189" w:rsidRPr="00F74F80" w:rsidRDefault="00D76189" w:rsidP="00D76189">
      <w:pPr>
        <w:pStyle w:val="BodyText"/>
        <w:spacing w:after="0" w:line="276" w:lineRule="auto"/>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D76189" w:rsidRDefault="00D76189" w:rsidP="00D76189">
      <w:pPr>
        <w:spacing w:line="276" w:lineRule="auto"/>
        <w:ind w:firstLine="720"/>
        <w:jc w:val="center"/>
        <w:rPr>
          <w:rFonts w:ascii="Times New Roman" w:hAnsi="Times New Roman"/>
          <w:lang w:val="sr-Cyrl-CS"/>
        </w:rPr>
      </w:pPr>
    </w:p>
    <w:p w:rsidR="00D76189" w:rsidRPr="0009075B" w:rsidRDefault="00D76189" w:rsidP="00D76189">
      <w:pPr>
        <w:spacing w:line="276" w:lineRule="auto"/>
        <w:jc w:val="center"/>
        <w:rPr>
          <w:rFonts w:ascii="Times New Roman" w:hAnsi="Times New Roman"/>
          <w:lang w:val="sr-Cyrl-CS"/>
        </w:rPr>
      </w:pPr>
      <w:r w:rsidRPr="0009075B">
        <w:rPr>
          <w:rFonts w:ascii="Times New Roman" w:hAnsi="Times New Roman"/>
          <w:lang w:val="sr-Cyrl-CS"/>
        </w:rPr>
        <w:t>Чл.</w:t>
      </w:r>
      <w:r w:rsidR="00245601">
        <w:rPr>
          <w:rFonts w:ascii="Times New Roman" w:hAnsi="Times New Roman"/>
          <w:lang w:val="sr-Cyrl-CS"/>
        </w:rPr>
        <w:t>7</w:t>
      </w:r>
      <w:r w:rsidRPr="0009075B">
        <w:rPr>
          <w:rFonts w:ascii="Times New Roman" w:hAnsi="Times New Roman"/>
          <w:lang w:val="sr-Cyrl-CS"/>
        </w:rPr>
        <w:t>.</w:t>
      </w:r>
    </w:p>
    <w:p w:rsidR="00D76189" w:rsidRPr="0009075B" w:rsidRDefault="00D76189" w:rsidP="00D76189">
      <w:pPr>
        <w:pStyle w:val="Bodytext21"/>
        <w:shd w:val="clear" w:color="auto" w:fill="auto"/>
        <w:spacing w:line="276" w:lineRule="auto"/>
        <w:ind w:firstLine="360"/>
        <w:rPr>
          <w:rFonts w:ascii="Times New Roman" w:hAnsi="Times New Roman" w:cs="Times New Roman"/>
          <w:sz w:val="24"/>
          <w:szCs w:val="24"/>
        </w:rPr>
      </w:pPr>
      <w:r w:rsidRPr="0009075B">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09075B">
        <w:rPr>
          <w:rFonts w:ascii="Times New Roman" w:hAnsi="Times New Roman"/>
          <w:sz w:val="24"/>
          <w:szCs w:val="24"/>
          <w:lang w:val="sr-Cyrl-CS"/>
        </w:rPr>
        <w:t>са</w:t>
      </w:r>
      <w:r w:rsidRPr="0009075B">
        <w:rPr>
          <w:rFonts w:ascii="Times New Roman" w:hAnsi="Times New Roman"/>
          <w:sz w:val="24"/>
          <w:szCs w:val="24"/>
        </w:rPr>
        <w:t>ној форми.</w:t>
      </w:r>
      <w:r w:rsidRPr="0009075B">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76189" w:rsidRPr="0009075B" w:rsidRDefault="00D76189" w:rsidP="00D76189">
      <w:pPr>
        <w:spacing w:line="276" w:lineRule="auto"/>
        <w:ind w:firstLine="720"/>
        <w:rPr>
          <w:rFonts w:ascii="Times New Roman" w:hAnsi="Times New Roman"/>
          <w:lang w:val="sr-Cyrl-CS"/>
        </w:rPr>
      </w:pP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w:t>
      </w:r>
      <w:r w:rsidR="00245601">
        <w:rPr>
          <w:rFonts w:ascii="Times New Roman" w:hAnsi="Times New Roman"/>
          <w:lang w:val="sr-Cyrl-CS"/>
        </w:rPr>
        <w:t>8</w:t>
      </w:r>
      <w:r w:rsidRPr="009448E5">
        <w:rPr>
          <w:rFonts w:ascii="Times New Roman" w:hAnsi="Times New Roman"/>
          <w:lang w:val="sr-Cyrl-CS"/>
        </w:rPr>
        <w:t>.</w:t>
      </w:r>
    </w:p>
    <w:p w:rsidR="00D76189" w:rsidRPr="009448E5" w:rsidRDefault="00D76189" w:rsidP="00D76189">
      <w:pPr>
        <w:spacing w:line="276" w:lineRule="auto"/>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D76189" w:rsidRPr="009448E5" w:rsidRDefault="00D76189" w:rsidP="00D76189">
      <w:pPr>
        <w:spacing w:line="276" w:lineRule="auto"/>
        <w:ind w:firstLine="720"/>
        <w:jc w:val="center"/>
        <w:rPr>
          <w:rFonts w:ascii="Times New Roman" w:hAnsi="Times New Roman"/>
        </w:rPr>
      </w:pP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w:t>
      </w:r>
      <w:r w:rsidR="00245601">
        <w:rPr>
          <w:rFonts w:ascii="Times New Roman" w:hAnsi="Times New Roman"/>
          <w:lang w:val="sr-Cyrl-CS"/>
        </w:rPr>
        <w:t>9</w:t>
      </w:r>
      <w:r w:rsidRPr="009448E5">
        <w:rPr>
          <w:rFonts w:ascii="Times New Roman" w:hAnsi="Times New Roman"/>
          <w:lang w:val="sr-Cyrl-CS"/>
        </w:rPr>
        <w:t>.</w:t>
      </w:r>
    </w:p>
    <w:p w:rsidR="00D76189" w:rsidRPr="009448E5" w:rsidRDefault="00D76189" w:rsidP="00D76189">
      <w:pPr>
        <w:spacing w:line="276" w:lineRule="auto"/>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D76189" w:rsidRPr="006B269C" w:rsidRDefault="00D76189" w:rsidP="00D76189">
      <w:pPr>
        <w:rPr>
          <w:rFonts w:ascii="Times New Roman" w:hAnsi="Times New Roman"/>
          <w:lang w:val="sr-Cyrl-CS"/>
        </w:rPr>
      </w:pPr>
      <w:r w:rsidRPr="006B269C">
        <w:rPr>
          <w:rFonts w:ascii="Times New Roman" w:hAnsi="Times New Roman"/>
          <w:lang w:val="sr-Cyrl-CS"/>
        </w:rPr>
        <w:t xml:space="preserve"> </w:t>
      </w:r>
    </w:p>
    <w:p w:rsidR="00D76189" w:rsidRPr="006B269C" w:rsidRDefault="00D76189" w:rsidP="00D76189">
      <w:pPr>
        <w:rPr>
          <w:rFonts w:ascii="Times New Roman" w:hAnsi="Times New Roman"/>
          <w:lang w:val="sr-Cyrl-CS"/>
        </w:rPr>
      </w:pPr>
    </w:p>
    <w:p w:rsidR="00D76189" w:rsidRPr="006B269C" w:rsidRDefault="00D76189" w:rsidP="00D76189">
      <w:pPr>
        <w:rPr>
          <w:rFonts w:ascii="Times New Roman" w:hAnsi="Times New Roman"/>
          <w:lang w:val="sr-Cyrl-CS"/>
        </w:rPr>
      </w:pP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факултет</w:t>
      </w:r>
    </w:p>
    <w:p w:rsidR="00D76189" w:rsidRPr="006B269C" w:rsidRDefault="00D76189" w:rsidP="00D76189">
      <w:pPr>
        <w:rPr>
          <w:rFonts w:ascii="Times New Roman" w:hAnsi="Times New Roman"/>
          <w:b/>
          <w:bCs/>
          <w:lang w:val="sr-Cyrl-CS"/>
        </w:rPr>
      </w:pPr>
    </w:p>
    <w:p w:rsidR="00D76189" w:rsidRDefault="00D76189" w:rsidP="00D76189">
      <w:pPr>
        <w:rPr>
          <w:rFonts w:ascii="Times New Roman" w:hAnsi="Times New Roman"/>
          <w:b/>
          <w:bCs/>
          <w:lang w:val="sr-Cyrl-CS"/>
        </w:rPr>
      </w:pPr>
    </w:p>
    <w:p w:rsidR="00D76189" w:rsidRPr="006B269C" w:rsidRDefault="00D76189" w:rsidP="00D76189">
      <w:pPr>
        <w:rPr>
          <w:rFonts w:ascii="Times New Roman" w:hAnsi="Times New Roman"/>
          <w:b/>
          <w:bCs/>
          <w:lang w:val="sr-Cyrl-CS"/>
        </w:rPr>
      </w:pPr>
    </w:p>
    <w:p w:rsidR="00D76189" w:rsidRDefault="00D76189" w:rsidP="00D76189">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w:t>
      </w:r>
      <w:r w:rsidR="00B2501D">
        <w:rPr>
          <w:rFonts w:ascii="Times New Roman" w:hAnsi="Times New Roman"/>
          <w:b/>
          <w:bCs/>
        </w:rPr>
        <w:t xml:space="preserve">    </w:t>
      </w:r>
      <w:r w:rsidRPr="006B269C">
        <w:rPr>
          <w:rFonts w:ascii="Times New Roman" w:hAnsi="Times New Roman"/>
          <w:b/>
          <w:bCs/>
        </w:rPr>
        <w:t xml:space="preserve">  </w:t>
      </w:r>
      <w:r w:rsidR="00245601">
        <w:rPr>
          <w:rFonts w:ascii="Times New Roman" w:hAnsi="Times New Roman"/>
          <w:b/>
          <w:bCs/>
          <w:lang w:val="sr-Cyrl-CS"/>
        </w:rPr>
        <w:t>П</w:t>
      </w:r>
      <w:r w:rsidRPr="006B269C">
        <w:rPr>
          <w:rFonts w:ascii="Times New Roman" w:hAnsi="Times New Roman"/>
          <w:b/>
          <w:bCs/>
          <w:lang w:val="sr-Cyrl-CS"/>
        </w:rPr>
        <w:t xml:space="preserve">роф. др </w:t>
      </w:r>
      <w:r w:rsidR="00B2501D">
        <w:rPr>
          <w:rFonts w:ascii="Times New Roman" w:hAnsi="Times New Roman"/>
          <w:b/>
          <w:bCs/>
          <w:lang w:val="sr-Cyrl-CS"/>
        </w:rPr>
        <w:t>Перица Васиљевић</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D76189" w:rsidRPr="006B269C" w:rsidRDefault="00D76189" w:rsidP="00D76189">
      <w:pPr>
        <w:rPr>
          <w:rFonts w:ascii="Times New Roman" w:hAnsi="Times New Roman"/>
          <w:lang w:val="sr-Cyrl-CS"/>
        </w:rPr>
      </w:pPr>
    </w:p>
    <w:p w:rsidR="00D76189" w:rsidRDefault="00D76189" w:rsidP="00D76189">
      <w:pPr>
        <w:pStyle w:val="Default"/>
        <w:ind w:firstLine="720"/>
        <w:jc w:val="both"/>
        <w:rPr>
          <w:b/>
          <w:bCs/>
          <w:color w:val="auto"/>
        </w:rPr>
      </w:pPr>
    </w:p>
    <w:p w:rsidR="00D76189" w:rsidRDefault="00D76189" w:rsidP="00D76189">
      <w:pPr>
        <w:pStyle w:val="Default"/>
        <w:ind w:firstLine="720"/>
        <w:jc w:val="both"/>
        <w:rPr>
          <w:b/>
          <w:bCs/>
          <w:color w:val="auto"/>
        </w:rPr>
      </w:pPr>
    </w:p>
    <w:p w:rsidR="00D76189" w:rsidRDefault="00D76189" w:rsidP="00D76189">
      <w:pPr>
        <w:pStyle w:val="Default"/>
        <w:ind w:firstLine="720"/>
        <w:jc w:val="both"/>
        <w:rPr>
          <w:b/>
          <w:bCs/>
          <w:color w:val="auto"/>
        </w:rPr>
      </w:pPr>
      <w:r w:rsidRPr="006B269C">
        <w:rPr>
          <w:b/>
          <w:bCs/>
          <w:color w:val="auto"/>
        </w:rPr>
        <w:t xml:space="preserve">НАПОМЕНА: </w:t>
      </w:r>
    </w:p>
    <w:p w:rsidR="00D76189" w:rsidRDefault="00D76189" w:rsidP="00D76189">
      <w:pPr>
        <w:pStyle w:val="Default"/>
        <w:ind w:firstLine="720"/>
        <w:jc w:val="both"/>
        <w:rPr>
          <w:b/>
          <w:bCs/>
          <w:iCs/>
          <w:szCs w:val="22"/>
          <w:lang w:val="sr-Cyrl-CS"/>
        </w:rPr>
      </w:pPr>
      <w:r w:rsidRPr="00DB0B18">
        <w:rPr>
          <w:b/>
          <w:bCs/>
          <w:iCs/>
          <w:szCs w:val="22"/>
          <w:lang w:val="sr-Cyrl-CS"/>
        </w:rPr>
        <w:t xml:space="preserve">Понуђач је у обавези да потпише модел уговора и овери печатом </w:t>
      </w:r>
      <w:r w:rsidRPr="00DB0B18">
        <w:rPr>
          <w:b/>
          <w:color w:val="auto"/>
          <w:szCs w:val="22"/>
          <w:lang w:val="sr-Cyrl-CS"/>
        </w:rPr>
        <w:t>чиме потврђује да је сагласан са садржином Модела уговора</w:t>
      </w:r>
      <w:r w:rsidRPr="00DB0B18">
        <w:rPr>
          <w:b/>
          <w:bCs/>
          <w:iCs/>
          <w:szCs w:val="22"/>
          <w:lang w:val="sr-Cyrl-CS"/>
        </w:rPr>
        <w:t xml:space="preserve">. </w:t>
      </w:r>
    </w:p>
    <w:p w:rsidR="00D76189" w:rsidRPr="006B269C" w:rsidRDefault="00D76189" w:rsidP="00D76189">
      <w:pPr>
        <w:pStyle w:val="Default"/>
        <w:ind w:firstLine="720"/>
        <w:jc w:val="both"/>
        <w:rPr>
          <w:b/>
          <w:bCs/>
          <w:iCs/>
          <w:lang w:val="sr-Cyrl-CS"/>
        </w:rPr>
      </w:pPr>
      <w:r w:rsidRPr="006B269C">
        <w:rPr>
          <w:b/>
          <w:bCs/>
          <w:iCs/>
        </w:rPr>
        <w:t>Понуђач није у обавези да попуњава остале елементе уговора, већ је само у обавези да</w:t>
      </w:r>
      <w:r w:rsidRPr="006B269C">
        <w:rPr>
          <w:b/>
          <w:bCs/>
          <w:iCs/>
          <w:lang w:val="sr-Cyrl-CS"/>
        </w:rPr>
        <w:t xml:space="preserve"> </w:t>
      </w:r>
      <w:r w:rsidRPr="006B269C">
        <w:rPr>
          <w:b/>
          <w:bCs/>
          <w:iCs/>
        </w:rPr>
        <w:t>потпише модел уговора и овери печатом</w:t>
      </w:r>
      <w:r w:rsidRPr="006B269C">
        <w:rPr>
          <w:b/>
          <w:bCs/>
          <w:iCs/>
          <w:lang w:val="sr-Cyrl-CS"/>
        </w:rPr>
        <w:t xml:space="preserve">. </w:t>
      </w:r>
    </w:p>
    <w:p w:rsidR="00D76189" w:rsidRPr="006B269C" w:rsidRDefault="00D76189" w:rsidP="00D76189">
      <w:pPr>
        <w:pStyle w:val="Default"/>
        <w:ind w:firstLine="720"/>
        <w:jc w:val="both"/>
        <w:rPr>
          <w:color w:val="auto"/>
        </w:rPr>
      </w:pPr>
      <w:r w:rsidRPr="006B269C">
        <w:rPr>
          <w:color w:val="auto"/>
        </w:rPr>
        <w:t>Модел уговора представља садржину уговора који ће Наручилац закључити са понуђачем коме буде додељен уговор</w:t>
      </w:r>
      <w:r w:rsidRPr="006B269C">
        <w:rPr>
          <w:color w:val="auto"/>
          <w:lang w:val="sr-Cyrl-CS"/>
        </w:rPr>
        <w:t xml:space="preserve">. </w:t>
      </w:r>
      <w:r w:rsidRPr="006B269C">
        <w:t>Садржина потписаног уговора неће се разликовати од садржине модела уговора.</w:t>
      </w:r>
      <w:r w:rsidRPr="006B269C">
        <w:rPr>
          <w:color w:val="auto"/>
          <w:lang w:val="sr-Cyrl-CS"/>
        </w:rPr>
        <w:t xml:space="preserve"> </w:t>
      </w:r>
      <w:r w:rsidRPr="006B269C">
        <w:t xml:space="preserve">Уколико најповољнији понуђач одбије да потпише уговор, наручилац ће уговор доделити следећем најповољнијем понуђачу. </w:t>
      </w:r>
    </w:p>
    <w:p w:rsidR="00D76189" w:rsidRPr="006B269C" w:rsidRDefault="00D76189" w:rsidP="00D76189">
      <w:pPr>
        <w:pStyle w:val="Default"/>
        <w:ind w:firstLine="720"/>
        <w:jc w:val="both"/>
        <w:rPr>
          <w:color w:val="auto"/>
        </w:rPr>
      </w:pPr>
      <w:r w:rsidRPr="006B269C">
        <w:rPr>
          <w:color w:val="auto"/>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w:t>
      </w:r>
      <w:r w:rsidRPr="006B269C">
        <w:rPr>
          <w:color w:val="auto"/>
        </w:rPr>
        <w:lastRenderedPageBreak/>
        <w:t xml:space="preserve">поверити подизвођачу.  </w:t>
      </w:r>
    </w:p>
    <w:p w:rsidR="00D76189" w:rsidRDefault="00D76189" w:rsidP="00D76189">
      <w:pPr>
        <w:ind w:firstLine="720"/>
        <w:jc w:val="both"/>
        <w:rPr>
          <w:rFonts w:ascii="Times New Roman" w:hAnsi="Times New Roman"/>
        </w:rPr>
      </w:pPr>
      <w:r w:rsidRPr="006B269C">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D76189" w:rsidRPr="00D76189" w:rsidRDefault="00D76189">
      <w:pPr>
        <w:suppressAutoHyphens w:val="0"/>
        <w:spacing w:after="200" w:line="276" w:lineRule="auto"/>
        <w:rPr>
          <w:rFonts w:ascii="Times New Roman" w:eastAsiaTheme="minorEastAsia" w:hAnsi="Times New Roman"/>
          <w:b/>
          <w:bCs/>
          <w:lang w:eastAsia="en-US"/>
        </w:rPr>
      </w:pPr>
    </w:p>
    <w:p w:rsidR="001206D5" w:rsidRDefault="001206D5" w:rsidP="00793CCB">
      <w:pPr>
        <w:pStyle w:val="Default"/>
        <w:ind w:firstLine="720"/>
        <w:jc w:val="both"/>
        <w:rPr>
          <w:b/>
          <w:bCs/>
          <w:color w:val="auto"/>
        </w:rPr>
      </w:pP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345E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54A" w:rsidRDefault="0038654A" w:rsidP="008E54B5">
      <w:r>
        <w:separator/>
      </w:r>
    </w:p>
  </w:endnote>
  <w:endnote w:type="continuationSeparator" w:id="1">
    <w:p w:rsidR="0038654A" w:rsidRDefault="0038654A" w:rsidP="008E54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54A" w:rsidRDefault="0038654A" w:rsidP="008E54B5">
      <w:r>
        <w:separator/>
      </w:r>
    </w:p>
  </w:footnote>
  <w:footnote w:type="continuationSeparator" w:id="1">
    <w:p w:rsidR="0038654A" w:rsidRDefault="0038654A" w:rsidP="008E5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3C43716"/>
    <w:multiLevelType w:val="hybridMultilevel"/>
    <w:tmpl w:val="5784E1C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1"/>
  </w:num>
  <w:num w:numId="12">
    <w:abstractNumId w:val="13"/>
  </w:num>
  <w:num w:numId="13">
    <w:abstractNumId w:val="17"/>
  </w:num>
  <w:num w:numId="14">
    <w:abstractNumId w:val="3"/>
  </w:num>
  <w:num w:numId="15">
    <w:abstractNumId w:val="5"/>
  </w:num>
  <w:num w:numId="16">
    <w:abstractNumId w:val="9"/>
  </w:num>
  <w:num w:numId="17">
    <w:abstractNumId w:val="8"/>
  </w:num>
  <w:num w:numId="18">
    <w:abstractNumId w:val="15"/>
  </w:num>
  <w:num w:numId="19">
    <w:abstractNumId w:val="7"/>
  </w:num>
  <w:num w:numId="20">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269C"/>
    <w:rsid w:val="00004E6B"/>
    <w:rsid w:val="00006392"/>
    <w:rsid w:val="000147D4"/>
    <w:rsid w:val="00075987"/>
    <w:rsid w:val="000761F7"/>
    <w:rsid w:val="0009075B"/>
    <w:rsid w:val="0009506A"/>
    <w:rsid w:val="000A2DCB"/>
    <w:rsid w:val="000A648B"/>
    <w:rsid w:val="000B0039"/>
    <w:rsid w:val="000B048B"/>
    <w:rsid w:val="000C53B5"/>
    <w:rsid w:val="000D0ABF"/>
    <w:rsid w:val="000D2DA8"/>
    <w:rsid w:val="000F7536"/>
    <w:rsid w:val="000F76CD"/>
    <w:rsid w:val="00114740"/>
    <w:rsid w:val="001206D5"/>
    <w:rsid w:val="00123408"/>
    <w:rsid w:val="00126C51"/>
    <w:rsid w:val="00133561"/>
    <w:rsid w:val="00140807"/>
    <w:rsid w:val="001428B0"/>
    <w:rsid w:val="00166D18"/>
    <w:rsid w:val="00166F5F"/>
    <w:rsid w:val="0017179A"/>
    <w:rsid w:val="0018648B"/>
    <w:rsid w:val="001905FC"/>
    <w:rsid w:val="0019403E"/>
    <w:rsid w:val="00195CA4"/>
    <w:rsid w:val="00195E99"/>
    <w:rsid w:val="00196FDD"/>
    <w:rsid w:val="001A059D"/>
    <w:rsid w:val="001A2A1B"/>
    <w:rsid w:val="001A6E89"/>
    <w:rsid w:val="001C0713"/>
    <w:rsid w:val="001C441F"/>
    <w:rsid w:val="001C6D10"/>
    <w:rsid w:val="001C754A"/>
    <w:rsid w:val="001D5EBD"/>
    <w:rsid w:val="001E1BE4"/>
    <w:rsid w:val="001E5863"/>
    <w:rsid w:val="001F07F6"/>
    <w:rsid w:val="00207372"/>
    <w:rsid w:val="00211B81"/>
    <w:rsid w:val="00213C6B"/>
    <w:rsid w:val="00213CC1"/>
    <w:rsid w:val="0022385C"/>
    <w:rsid w:val="0022482F"/>
    <w:rsid w:val="00237B40"/>
    <w:rsid w:val="0024522A"/>
    <w:rsid w:val="00245601"/>
    <w:rsid w:val="002457AB"/>
    <w:rsid w:val="00247102"/>
    <w:rsid w:val="002501A1"/>
    <w:rsid w:val="00251F32"/>
    <w:rsid w:val="00255DF6"/>
    <w:rsid w:val="00266F0E"/>
    <w:rsid w:val="002709DE"/>
    <w:rsid w:val="00285091"/>
    <w:rsid w:val="00286D19"/>
    <w:rsid w:val="00290BBA"/>
    <w:rsid w:val="00292988"/>
    <w:rsid w:val="0029719F"/>
    <w:rsid w:val="002C183E"/>
    <w:rsid w:val="002C191D"/>
    <w:rsid w:val="002D0909"/>
    <w:rsid w:val="002D1443"/>
    <w:rsid w:val="002E38B4"/>
    <w:rsid w:val="002E6FDE"/>
    <w:rsid w:val="002F556F"/>
    <w:rsid w:val="002F6ABD"/>
    <w:rsid w:val="002F6BFF"/>
    <w:rsid w:val="003304F4"/>
    <w:rsid w:val="00330E30"/>
    <w:rsid w:val="00345E75"/>
    <w:rsid w:val="00352E75"/>
    <w:rsid w:val="003546BB"/>
    <w:rsid w:val="00356720"/>
    <w:rsid w:val="0036168A"/>
    <w:rsid w:val="0037106D"/>
    <w:rsid w:val="0037581D"/>
    <w:rsid w:val="0038087E"/>
    <w:rsid w:val="0038654A"/>
    <w:rsid w:val="0038798B"/>
    <w:rsid w:val="003A68B4"/>
    <w:rsid w:val="003B4C11"/>
    <w:rsid w:val="003C653B"/>
    <w:rsid w:val="003E7129"/>
    <w:rsid w:val="003F1F56"/>
    <w:rsid w:val="003F2082"/>
    <w:rsid w:val="004004BA"/>
    <w:rsid w:val="00413F5A"/>
    <w:rsid w:val="004215CD"/>
    <w:rsid w:val="00422151"/>
    <w:rsid w:val="00423D45"/>
    <w:rsid w:val="00426C25"/>
    <w:rsid w:val="00435DA6"/>
    <w:rsid w:val="00442F41"/>
    <w:rsid w:val="00466B09"/>
    <w:rsid w:val="00475313"/>
    <w:rsid w:val="004757F0"/>
    <w:rsid w:val="004959FC"/>
    <w:rsid w:val="004A414F"/>
    <w:rsid w:val="004B1636"/>
    <w:rsid w:val="004B18E8"/>
    <w:rsid w:val="004B2500"/>
    <w:rsid w:val="004B56FC"/>
    <w:rsid w:val="004C0742"/>
    <w:rsid w:val="004D3EFB"/>
    <w:rsid w:val="004D680B"/>
    <w:rsid w:val="004E0120"/>
    <w:rsid w:val="004F0DD0"/>
    <w:rsid w:val="004F673B"/>
    <w:rsid w:val="004F7E86"/>
    <w:rsid w:val="00510B09"/>
    <w:rsid w:val="00531407"/>
    <w:rsid w:val="00533EF9"/>
    <w:rsid w:val="0054010C"/>
    <w:rsid w:val="00546C4C"/>
    <w:rsid w:val="00551925"/>
    <w:rsid w:val="00566E61"/>
    <w:rsid w:val="00570983"/>
    <w:rsid w:val="00572A98"/>
    <w:rsid w:val="00583BF2"/>
    <w:rsid w:val="00584E0B"/>
    <w:rsid w:val="00587DC6"/>
    <w:rsid w:val="005900B6"/>
    <w:rsid w:val="005A1ABA"/>
    <w:rsid w:val="005A2426"/>
    <w:rsid w:val="005A2798"/>
    <w:rsid w:val="005B7E4D"/>
    <w:rsid w:val="005C12EF"/>
    <w:rsid w:val="005C4C73"/>
    <w:rsid w:val="005D5E92"/>
    <w:rsid w:val="005E101F"/>
    <w:rsid w:val="005F1E4E"/>
    <w:rsid w:val="005F3627"/>
    <w:rsid w:val="005F57BC"/>
    <w:rsid w:val="005F5910"/>
    <w:rsid w:val="006010A3"/>
    <w:rsid w:val="00607B79"/>
    <w:rsid w:val="00622047"/>
    <w:rsid w:val="00622C53"/>
    <w:rsid w:val="00623E38"/>
    <w:rsid w:val="00625B6A"/>
    <w:rsid w:val="0064111C"/>
    <w:rsid w:val="006522CE"/>
    <w:rsid w:val="00653524"/>
    <w:rsid w:val="00667EA9"/>
    <w:rsid w:val="006706C9"/>
    <w:rsid w:val="00670F7D"/>
    <w:rsid w:val="00685206"/>
    <w:rsid w:val="006A14F5"/>
    <w:rsid w:val="006A30AB"/>
    <w:rsid w:val="006B269C"/>
    <w:rsid w:val="006B3BE5"/>
    <w:rsid w:val="006B3C47"/>
    <w:rsid w:val="006B4590"/>
    <w:rsid w:val="006B57BE"/>
    <w:rsid w:val="006C4BAA"/>
    <w:rsid w:val="006C7BA3"/>
    <w:rsid w:val="006D29A0"/>
    <w:rsid w:val="006E0DD2"/>
    <w:rsid w:val="006E49B6"/>
    <w:rsid w:val="006F11DC"/>
    <w:rsid w:val="006F13CD"/>
    <w:rsid w:val="006F1AE6"/>
    <w:rsid w:val="006F68AB"/>
    <w:rsid w:val="007014C4"/>
    <w:rsid w:val="00703D12"/>
    <w:rsid w:val="00703E66"/>
    <w:rsid w:val="00711C05"/>
    <w:rsid w:val="00717681"/>
    <w:rsid w:val="007231B5"/>
    <w:rsid w:val="00732F3E"/>
    <w:rsid w:val="0076598C"/>
    <w:rsid w:val="007701AB"/>
    <w:rsid w:val="00772CFB"/>
    <w:rsid w:val="00773037"/>
    <w:rsid w:val="00776550"/>
    <w:rsid w:val="00777AB3"/>
    <w:rsid w:val="0079262D"/>
    <w:rsid w:val="00793CCB"/>
    <w:rsid w:val="007942BD"/>
    <w:rsid w:val="00796BF4"/>
    <w:rsid w:val="007970AC"/>
    <w:rsid w:val="007A00B8"/>
    <w:rsid w:val="007A394C"/>
    <w:rsid w:val="007A5BAE"/>
    <w:rsid w:val="007A70F7"/>
    <w:rsid w:val="007C167A"/>
    <w:rsid w:val="007E42E6"/>
    <w:rsid w:val="007E7590"/>
    <w:rsid w:val="007F5CB8"/>
    <w:rsid w:val="007F7A55"/>
    <w:rsid w:val="00800952"/>
    <w:rsid w:val="00810D6F"/>
    <w:rsid w:val="00821BD2"/>
    <w:rsid w:val="0083702F"/>
    <w:rsid w:val="00845626"/>
    <w:rsid w:val="00847390"/>
    <w:rsid w:val="00853FEA"/>
    <w:rsid w:val="00854F47"/>
    <w:rsid w:val="008751D8"/>
    <w:rsid w:val="00880461"/>
    <w:rsid w:val="00882180"/>
    <w:rsid w:val="0089159F"/>
    <w:rsid w:val="008928B1"/>
    <w:rsid w:val="00893468"/>
    <w:rsid w:val="008A763A"/>
    <w:rsid w:val="008B2DFE"/>
    <w:rsid w:val="008B7459"/>
    <w:rsid w:val="008D410B"/>
    <w:rsid w:val="008E016C"/>
    <w:rsid w:val="008E216F"/>
    <w:rsid w:val="008E54B5"/>
    <w:rsid w:val="008F6C4A"/>
    <w:rsid w:val="009064BB"/>
    <w:rsid w:val="00912D94"/>
    <w:rsid w:val="009311BB"/>
    <w:rsid w:val="00934753"/>
    <w:rsid w:val="009448E5"/>
    <w:rsid w:val="00946DF8"/>
    <w:rsid w:val="0096373A"/>
    <w:rsid w:val="00990435"/>
    <w:rsid w:val="009B61DD"/>
    <w:rsid w:val="009D4BCE"/>
    <w:rsid w:val="009D57B7"/>
    <w:rsid w:val="009E02C3"/>
    <w:rsid w:val="009E630C"/>
    <w:rsid w:val="009F64D6"/>
    <w:rsid w:val="009F75D3"/>
    <w:rsid w:val="00A21BA6"/>
    <w:rsid w:val="00A2682B"/>
    <w:rsid w:val="00A26A2E"/>
    <w:rsid w:val="00A35BC9"/>
    <w:rsid w:val="00A371B4"/>
    <w:rsid w:val="00A46CB0"/>
    <w:rsid w:val="00A47271"/>
    <w:rsid w:val="00A62CAA"/>
    <w:rsid w:val="00A771AE"/>
    <w:rsid w:val="00A7758A"/>
    <w:rsid w:val="00A8298B"/>
    <w:rsid w:val="00A87999"/>
    <w:rsid w:val="00A97C0A"/>
    <w:rsid w:val="00AA23E1"/>
    <w:rsid w:val="00AA69D1"/>
    <w:rsid w:val="00AB14DC"/>
    <w:rsid w:val="00AC262D"/>
    <w:rsid w:val="00AD01A0"/>
    <w:rsid w:val="00AD5EBF"/>
    <w:rsid w:val="00AD7655"/>
    <w:rsid w:val="00AE6A60"/>
    <w:rsid w:val="00AF27C3"/>
    <w:rsid w:val="00B02D73"/>
    <w:rsid w:val="00B05F8A"/>
    <w:rsid w:val="00B11C19"/>
    <w:rsid w:val="00B1683B"/>
    <w:rsid w:val="00B24CD3"/>
    <w:rsid w:val="00B2501D"/>
    <w:rsid w:val="00B32743"/>
    <w:rsid w:val="00B33DD0"/>
    <w:rsid w:val="00B510AD"/>
    <w:rsid w:val="00B63733"/>
    <w:rsid w:val="00B67C29"/>
    <w:rsid w:val="00B70E8F"/>
    <w:rsid w:val="00BA3894"/>
    <w:rsid w:val="00BA4480"/>
    <w:rsid w:val="00BA7319"/>
    <w:rsid w:val="00BA7FD9"/>
    <w:rsid w:val="00BB5EF2"/>
    <w:rsid w:val="00BC3408"/>
    <w:rsid w:val="00BE1E63"/>
    <w:rsid w:val="00BE65D7"/>
    <w:rsid w:val="00BF33F3"/>
    <w:rsid w:val="00BF63CB"/>
    <w:rsid w:val="00C060CC"/>
    <w:rsid w:val="00C07164"/>
    <w:rsid w:val="00C116CA"/>
    <w:rsid w:val="00C30DB1"/>
    <w:rsid w:val="00C326D5"/>
    <w:rsid w:val="00C33BB3"/>
    <w:rsid w:val="00C574F0"/>
    <w:rsid w:val="00C702AD"/>
    <w:rsid w:val="00C82714"/>
    <w:rsid w:val="00C967AB"/>
    <w:rsid w:val="00CA681C"/>
    <w:rsid w:val="00CA749C"/>
    <w:rsid w:val="00CB4807"/>
    <w:rsid w:val="00CB75F5"/>
    <w:rsid w:val="00CE1EAC"/>
    <w:rsid w:val="00CE5383"/>
    <w:rsid w:val="00CF6924"/>
    <w:rsid w:val="00D15BFA"/>
    <w:rsid w:val="00D176AA"/>
    <w:rsid w:val="00D20865"/>
    <w:rsid w:val="00D42B5B"/>
    <w:rsid w:val="00D532BC"/>
    <w:rsid w:val="00D738CD"/>
    <w:rsid w:val="00D76189"/>
    <w:rsid w:val="00D77766"/>
    <w:rsid w:val="00D85608"/>
    <w:rsid w:val="00D926F5"/>
    <w:rsid w:val="00D93FFA"/>
    <w:rsid w:val="00DB0B18"/>
    <w:rsid w:val="00DB12E3"/>
    <w:rsid w:val="00DB3396"/>
    <w:rsid w:val="00DB4C15"/>
    <w:rsid w:val="00DC33BF"/>
    <w:rsid w:val="00DF2E49"/>
    <w:rsid w:val="00DF7EF8"/>
    <w:rsid w:val="00E07755"/>
    <w:rsid w:val="00E07AA9"/>
    <w:rsid w:val="00E15DFA"/>
    <w:rsid w:val="00E15F98"/>
    <w:rsid w:val="00E16FAD"/>
    <w:rsid w:val="00E23A6B"/>
    <w:rsid w:val="00E27ED3"/>
    <w:rsid w:val="00E4153B"/>
    <w:rsid w:val="00E52F4A"/>
    <w:rsid w:val="00E62CC0"/>
    <w:rsid w:val="00E67D24"/>
    <w:rsid w:val="00E75236"/>
    <w:rsid w:val="00E75A5E"/>
    <w:rsid w:val="00E8154D"/>
    <w:rsid w:val="00E972C9"/>
    <w:rsid w:val="00EC0F67"/>
    <w:rsid w:val="00ED2C41"/>
    <w:rsid w:val="00ED2D62"/>
    <w:rsid w:val="00ED53E8"/>
    <w:rsid w:val="00ED7781"/>
    <w:rsid w:val="00EE4C1E"/>
    <w:rsid w:val="00F02303"/>
    <w:rsid w:val="00F17379"/>
    <w:rsid w:val="00F308B0"/>
    <w:rsid w:val="00F31290"/>
    <w:rsid w:val="00F3440F"/>
    <w:rsid w:val="00F43DD7"/>
    <w:rsid w:val="00F51A4F"/>
    <w:rsid w:val="00F734B2"/>
    <w:rsid w:val="00F76283"/>
    <w:rsid w:val="00F7695F"/>
    <w:rsid w:val="00F76A4D"/>
    <w:rsid w:val="00F808AB"/>
    <w:rsid w:val="00F8096B"/>
    <w:rsid w:val="00F81F05"/>
    <w:rsid w:val="00F91C78"/>
    <w:rsid w:val="00FA1C75"/>
    <w:rsid w:val="00FA55BD"/>
    <w:rsid w:val="00FB6B4A"/>
    <w:rsid w:val="00FD5B9D"/>
    <w:rsid w:val="00FD64E4"/>
    <w:rsid w:val="00FF2723"/>
    <w:rsid w:val="00FF4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table" w:styleId="TableGrid">
    <w:name w:val="Table Grid"/>
    <w:basedOn w:val="TableNormal"/>
    <w:uiPriority w:val="39"/>
    <w:rsid w:val="00166F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7741-8FC2-418A-81EC-E9AB7E9E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6766</TotalTime>
  <Pages>48</Pages>
  <Words>13303</Words>
  <Characters>75829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137</cp:revision>
  <cp:lastPrinted>2018-11-22T08:38:00Z</cp:lastPrinted>
  <dcterms:created xsi:type="dcterms:W3CDTF">2016-06-28T08:18:00Z</dcterms:created>
  <dcterms:modified xsi:type="dcterms:W3CDTF">2019-12-10T12:37:00Z</dcterms:modified>
</cp:coreProperties>
</file>