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790"/>
        <w:gridCol w:w="4786"/>
      </w:tblGrid>
      <w:tr w:rsidR="00894CCD" w:rsidRPr="00C70168" w14:paraId="20ED2FC4" w14:textId="77777777" w:rsidTr="000212E5">
        <w:tc>
          <w:tcPr>
            <w:tcW w:w="9606" w:type="dxa"/>
            <w:gridSpan w:val="2"/>
            <w:shd w:val="clear" w:color="auto" w:fill="8EAADB" w:themeFill="accent1" w:themeFillTint="99"/>
          </w:tcPr>
          <w:p w14:paraId="6369059A" w14:textId="1A3ACFE0" w:rsidR="00894CCD" w:rsidRPr="00316159" w:rsidRDefault="00894CCD" w:rsidP="000212E5">
            <w:pPr>
              <w:spacing w:after="0" w:line="240" w:lineRule="auto"/>
              <w:rPr>
                <w:rFonts w:ascii="Arial" w:hAnsi="Arial" w:cs="Arial"/>
                <w:lang w:val="sr-Latn-RS"/>
              </w:rPr>
            </w:pPr>
            <w:proofErr w:type="spellStart"/>
            <w:r w:rsidRPr="00CC784E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4. </w:t>
            </w:r>
            <w:proofErr w:type="spellStart"/>
            <w:r w:rsidRPr="00CC784E">
              <w:rPr>
                <w:rFonts w:ascii="Arial" w:hAnsi="Arial" w:cs="Arial"/>
                <w:b/>
              </w:rPr>
              <w:t>Квалитет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  <w:b/>
              </w:rPr>
              <w:t>студијског</w:t>
            </w:r>
            <w:proofErr w:type="spellEnd"/>
            <w:r w:rsidRPr="00CC784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  <w:b/>
              </w:rPr>
              <w:t>програма</w:t>
            </w:r>
            <w:proofErr w:type="spellEnd"/>
            <w:r w:rsidR="00316159">
              <w:rPr>
                <w:rFonts w:ascii="Arial" w:hAnsi="Arial" w:cs="Arial"/>
                <w:b/>
                <w:lang w:val="sr-Cyrl-RS"/>
              </w:rPr>
              <w:t xml:space="preserve"> </w:t>
            </w:r>
            <w:proofErr w:type="spellStart"/>
            <w:r w:rsidR="00316159">
              <w:rPr>
                <w:rFonts w:ascii="Arial" w:hAnsi="Arial" w:cs="Arial"/>
                <w:b/>
                <w:lang w:val="sr-Cyrl-RS"/>
              </w:rPr>
              <w:t>ДАС</w:t>
            </w:r>
            <w:proofErr w:type="spellEnd"/>
            <w:r w:rsidR="00316159"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4F08D556" w14:textId="77777777" w:rsidR="00894CCD" w:rsidRPr="00CC784E" w:rsidRDefault="00894CCD" w:rsidP="000212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C784E">
              <w:rPr>
                <w:rFonts w:ascii="Arial" w:hAnsi="Arial" w:cs="Arial"/>
              </w:rPr>
              <w:t>Квалитет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студијског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програма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обезбеђује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кроз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праћење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проверу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његових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циљева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структуре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радног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оптерећења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студената</w:t>
            </w:r>
            <w:proofErr w:type="spellEnd"/>
            <w:r w:rsidRPr="00CC784E">
              <w:rPr>
                <w:rFonts w:ascii="Arial" w:hAnsi="Arial" w:cs="Arial"/>
              </w:rPr>
              <w:t xml:space="preserve">, </w:t>
            </w:r>
            <w:proofErr w:type="spellStart"/>
            <w:r w:rsidRPr="00CC784E">
              <w:rPr>
                <w:rFonts w:ascii="Arial" w:hAnsi="Arial" w:cs="Arial"/>
              </w:rPr>
              <w:t>као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кроз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осавремењивање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садржаја</w:t>
            </w:r>
            <w:proofErr w:type="spellEnd"/>
            <w:r w:rsidRPr="00CC784E">
              <w:rPr>
                <w:rFonts w:ascii="Arial" w:hAnsi="Arial" w:cs="Arial"/>
              </w:rPr>
              <w:t xml:space="preserve"> и </w:t>
            </w:r>
            <w:proofErr w:type="spellStart"/>
            <w:r w:rsidRPr="00CC784E">
              <w:rPr>
                <w:rFonts w:ascii="Arial" w:hAnsi="Arial" w:cs="Arial"/>
              </w:rPr>
              <w:t>стално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прикупљање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информација</w:t>
            </w:r>
            <w:proofErr w:type="spellEnd"/>
            <w:r w:rsidRPr="00CC784E">
              <w:rPr>
                <w:rFonts w:ascii="Arial" w:hAnsi="Arial" w:cs="Arial"/>
              </w:rPr>
              <w:t xml:space="preserve"> о </w:t>
            </w:r>
            <w:proofErr w:type="spellStart"/>
            <w:r w:rsidRPr="00CC784E">
              <w:rPr>
                <w:rFonts w:ascii="Arial" w:hAnsi="Arial" w:cs="Arial"/>
              </w:rPr>
              <w:t>квалитету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програма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од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одговарајућих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организација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из</w:t>
            </w:r>
            <w:proofErr w:type="spellEnd"/>
            <w:r w:rsidRPr="00CC784E">
              <w:rPr>
                <w:rFonts w:ascii="Arial" w:hAnsi="Arial" w:cs="Arial"/>
              </w:rPr>
              <w:t xml:space="preserve"> </w:t>
            </w:r>
            <w:proofErr w:type="spellStart"/>
            <w:r w:rsidRPr="00CC784E">
              <w:rPr>
                <w:rFonts w:ascii="Arial" w:hAnsi="Arial" w:cs="Arial"/>
              </w:rPr>
              <w:t>окружења</w:t>
            </w:r>
            <w:proofErr w:type="spellEnd"/>
            <w:r w:rsidRPr="00CC784E">
              <w:rPr>
                <w:rFonts w:ascii="Arial" w:hAnsi="Arial" w:cs="Arial"/>
              </w:rPr>
              <w:t>.</w:t>
            </w:r>
          </w:p>
        </w:tc>
      </w:tr>
      <w:tr w:rsidR="00894CCD" w:rsidRPr="00C70168" w14:paraId="42CB4A8F" w14:textId="77777777" w:rsidTr="000212E5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464E3EC8" w14:textId="77777777" w:rsidR="00894CCD" w:rsidRPr="00CC784E" w:rsidRDefault="00894CCD" w:rsidP="000212E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C784E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 w:rsidRPr="00CC784E"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4</w:t>
            </w:r>
          </w:p>
        </w:tc>
      </w:tr>
      <w:tr w:rsidR="00894CCD" w:rsidRPr="00C70168" w14:paraId="2DDDDE32" w14:textId="77777777" w:rsidTr="000212E5">
        <w:tc>
          <w:tcPr>
            <w:tcW w:w="9606" w:type="dxa"/>
            <w:gridSpan w:val="2"/>
            <w:shd w:val="clear" w:color="auto" w:fill="auto"/>
          </w:tcPr>
          <w:p w14:paraId="0BF829DE" w14:textId="77777777" w:rsidR="00894CCD" w:rsidRDefault="00894CCD" w:rsidP="000212E5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CC784E" w14:paraId="0241820B" w14:textId="77777777" w:rsidTr="000212E5">
              <w:trPr>
                <w:trHeight w:val="999"/>
              </w:trPr>
              <w:tc>
                <w:tcPr>
                  <w:tcW w:w="0" w:type="auto"/>
                </w:tcPr>
                <w:p w14:paraId="4A6ADBED" w14:textId="647C0DCA" w:rsidR="00894CCD" w:rsidRPr="00CC784E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Број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уписаних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студената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за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акредитовани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</w:t>
                  </w:r>
                  <w:proofErr w:type="spellStart"/>
                  <w:r w:rsidR="00E46338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ДАС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Хемија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за школске 20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5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6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6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7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7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/1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8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приказан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је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у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Табели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4.1. </w:t>
                  </w:r>
                </w:p>
                <w:p w14:paraId="0083E85F" w14:textId="77777777" w:rsidR="00894CCD" w:rsidRPr="00D24ED8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Процедура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усвајања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и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одобравања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студијск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ог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програма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састојала се из следећих фаза: студијск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и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програм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је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предлага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Д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епартман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за Хемију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коначне предлоге је формирало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Наставно-научно</w:t>
                  </w:r>
                  <w:proofErr w:type="spellEnd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веће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Факултета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, а затим их је разматрало одговарајуће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Н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аучно-стручно веће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Универзитета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усвојио Сенат Универзитета у Нишу.</w:t>
                  </w:r>
                </w:p>
                <w:p w14:paraId="5F762CBF" w14:textId="77777777" w:rsidR="00894CCD" w:rsidRPr="00CC784E" w:rsidRDefault="00894CCD" w:rsidP="000212E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 w:firstLine="720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У периоду након акредитације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од 2014. до 201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8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.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, Факултет је вршио анализу и корекцију студијских програма. У реализацију ових активности били су укључени студенти, кроз студентску евалуацију и анкетирање, и учешћем њихових представ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softHyphen/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ника у раду Наставно-научног већа и Комисије за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обезбеђење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квалитета. Процењи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softHyphen/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вање квалитета се вршило пре свега у погледу циљева, структуре и садржаја студијских програма, исхода учења и радног оптерећења студената.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144"/>
                  </w:tblGrid>
                  <w:tr w:rsidR="00894CCD" w:rsidRPr="00CC784E" w14:paraId="10496D4A" w14:textId="77777777" w:rsidTr="000212E5">
                    <w:trPr>
                      <w:trHeight w:val="2217"/>
                    </w:trPr>
                    <w:tc>
                      <w:tcPr>
                        <w:tcW w:w="0" w:type="auto"/>
                      </w:tcPr>
                      <w:p w14:paraId="539F89FB" w14:textId="77777777" w:rsidR="00894CCD" w:rsidRPr="00CC784E" w:rsidRDefault="00894CCD" w:rsidP="000212E5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5" w:firstLine="567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Исходи учења дефинисани су за сваки предмет понаособ у оквиру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акредитованих студијских програма.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Исходи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студијских програма усклађени су са исходима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 оквиру премета</w:t>
                        </w:r>
                        <w:r w:rsidRPr="004A382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доступни су јавности. Исходи учења су усаглашени са поступцима за проверу знања и оцењивање.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</w:p>
                      <w:p w14:paraId="2A7D4B62" w14:textId="77777777" w:rsidR="00894CCD" w:rsidRDefault="00894CCD" w:rsidP="000212E5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Осмишљавање курсева и студијских програма, њихова организација, наставне методе и стратегије, као и поступци провере знања и оцењивања се вршени су приступом заснованим на исходима,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чиме се студент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ставља у центар наставног процеса.</w:t>
                        </w:r>
                      </w:p>
                      <w:p w14:paraId="23C1C957" w14:textId="77777777" w:rsidR="00894CCD" w:rsidRPr="00CC784E" w:rsidRDefault="00894CCD" w:rsidP="000212E5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Исходе учења појединих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предмета дефинишу наставници и сарадници ангажовани на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предмету.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Х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армонизациј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надовезивање исхода учења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кроз већи број предмета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студијског програма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врше к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омисије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акредитацију у оквиру департмана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Дефинисани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исходи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стратегија наставе и учења која ће омогућити студентима да савладају исходе учења, методе провере постигнућа исхода учења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опредељују садржај наставног програма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његову организацију.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Комисије за акредитацију и комисије за обезбеђење квалитета у светлу повратних информација, уколико је потребно, модификују садржај курса и методе провере знања.</w:t>
                        </w:r>
                      </w:p>
                      <w:p w14:paraId="5C55E72B" w14:textId="77777777" w:rsidR="00894CCD" w:rsidRDefault="00894CCD" w:rsidP="000212E5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512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Процен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постигнућа студената у постизању намераваних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исхода учења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се врши на основу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личних процена студената и наставника (анкетирање)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, на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исказима послодаваца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(анкетирање)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као и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квалификованости студената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упис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следећи ниво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студија или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запослења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струци.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Процена је да Природно-математички факултет реализује планиране исходе учења. Резултати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анкета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показују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да су послодавци задовољни запосленима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који завршавају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Природно-математички факултет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.</w:t>
                        </w:r>
                      </w:p>
                      <w:p w14:paraId="1645303E" w14:textId="0DFF4A58" w:rsidR="00894CCD" w:rsidRPr="00AB12CA" w:rsidRDefault="00894CCD" w:rsidP="00AB12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Наставници су за сваки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дефинисали радно оптерећење студената кроз број сати потребних за савладавање програма. Примењена је формула за рачунање оптерећења заснована на европским стандардима. Конкретно, 1 ЕСПБ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lastRenderedPageBreak/>
                          <w:t>бод рачунат је као 2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5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сати рада. На пример, за предмет који носи 5 ЕСПБ оптерећењ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студената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је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укупно 1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2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5 сати, а ако се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тај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предмет реализује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кроз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фонд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часова 2 + 2 + 0 + 0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, 60 сати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је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проведено у настави, што оставља максимално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6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5 сати за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учење, </w:t>
                        </w:r>
                        <w:r w:rsidRPr="00CC784E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домаће задатке, пројекте, и читање литературе. </w:t>
                        </w:r>
                      </w:p>
                      <w:p w14:paraId="77588260" w14:textId="77777777" w:rsidR="00894CCD" w:rsidRDefault="00894CCD" w:rsidP="000212E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Анкетирањем студената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о квалитету рада 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појединачним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предметима од студената се захтева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да изнесу резултате сопственог редовног мониторинга оптерећења.</w:t>
                        </w:r>
                      </w:p>
                      <w:p w14:paraId="198EA47F" w14:textId="77777777" w:rsidR="00894CCD" w:rsidRPr="00CC784E" w:rsidRDefault="00894CCD" w:rsidP="000212E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20"/>
                          <w:jc w:val="both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</w:pP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Унапређивање и континуирано осавремењивање постојећих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студијских програма заснива се на развоју науке и новим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захтевима који се постављају пред образовне профиле заступљене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на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Природно-математичком ф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акултету.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На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ставни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ци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и сарадни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ци Факултета су стално ангажовани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у истраживањима, пројектима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сарадњи са привредом,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реализују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семинар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е, радионице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за наставнике и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сараднике од стране колега из иностранства и истакнутих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 xml:space="preserve"> </w:t>
                        </w:r>
                        <w:r w:rsidRPr="000B70AA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lang w:val="sr-Cyrl-RS"/>
                          </w:rPr>
                          <w:t>стручњака из привреде.</w:t>
                        </w:r>
                      </w:p>
                    </w:tc>
                  </w:tr>
                </w:tbl>
                <w:p w14:paraId="6BF2587E" w14:textId="77777777" w:rsidR="00894CCD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lastRenderedPageBreak/>
                    <w:t>Постигнућа дипломираних студената Факултета прате се путем анонимних и добровољних анкета. Испитаници су већином директори школа Ниш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Latn-RS"/>
                    </w:rPr>
                    <w:t>a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и околних градова,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као и послодавци у предузећима и индустрији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у којима су у највећој мери запослени дипломирани студенти Факултета. Резултати последњег анкетирања, показују да већина послодаваца ниво теоријског знања и практичних вештина оцењује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>високом</w:t>
                  </w:r>
                  <w:r w:rsidRPr="00CC784E"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  <w:t xml:space="preserve"> оценом. </w:t>
                  </w:r>
                </w:p>
                <w:p w14:paraId="4B39C4D8" w14:textId="77777777" w:rsidR="00894CCD" w:rsidRPr="00CC784E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62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  <w:lang w:val="sr-Cyrl-RS"/>
                    </w:rPr>
                  </w:pPr>
                </w:p>
              </w:tc>
            </w:tr>
          </w:tbl>
          <w:p w14:paraId="26267EDE" w14:textId="77777777" w:rsidR="00894CCD" w:rsidRPr="00CC784E" w:rsidRDefault="00894CCD" w:rsidP="000212E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CCD" w:rsidRPr="00C70168" w14:paraId="6957F57F" w14:textId="77777777" w:rsidTr="000212E5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33A202F3" w14:textId="77777777" w:rsidR="00894CCD" w:rsidRPr="00C70168" w:rsidRDefault="00894CCD" w:rsidP="000212E5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б)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894CCD" w:rsidRPr="00C70168" w14:paraId="4329A281" w14:textId="77777777" w:rsidTr="000212E5">
        <w:tc>
          <w:tcPr>
            <w:tcW w:w="9606" w:type="dxa"/>
            <w:gridSpan w:val="2"/>
            <w:shd w:val="clear" w:color="auto" w:fill="auto"/>
          </w:tcPr>
          <w:p w14:paraId="6E720571" w14:textId="77777777" w:rsidR="00894CCD" w:rsidRDefault="00894CCD" w:rsidP="000212E5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2747A701" w14:textId="77777777" w:rsidR="00894CCD" w:rsidRDefault="00894CCD" w:rsidP="000212E5">
            <w:pPr>
              <w:pStyle w:val="Default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>У оквиру Стандарда 4 Факултет је анализирао и квантитативно оценио следеће елементе:</w:t>
            </w:r>
          </w:p>
          <w:p w14:paraId="02DE9B06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 xml:space="preserve">- 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циљеве студијског програма и њихову усклађеност са исходима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273C70" w14:paraId="2F710453" w14:textId="77777777" w:rsidTr="000212E5">
              <w:trPr>
                <w:trHeight w:val="559"/>
              </w:trPr>
              <w:tc>
                <w:tcPr>
                  <w:tcW w:w="0" w:type="auto"/>
                </w:tcPr>
                <w:p w14:paraId="30EDD780" w14:textId="77777777" w:rsidR="00894CCD" w:rsidRPr="00273C70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Циљеви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студијских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ОАС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Хемија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јасно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дефинисани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усклађени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исходима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Програмски и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сходи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повевезани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273C70">
                    <w:rPr>
                      <w:rFonts w:ascii="Arial" w:hAnsi="Arial" w:cs="Arial"/>
                      <w:color w:val="000000"/>
                    </w:rPr>
                    <w:t>дескрипторима</w:t>
                  </w:r>
                  <w:proofErr w:type="spellEnd"/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квалификација одређеног циклуса образовања</w:t>
                  </w:r>
                  <w:r w:rsidRPr="00273C7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1DBF9ED3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методе наставе оријентисане ка учењу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273C70" w14:paraId="44BB2CCA" w14:textId="77777777" w:rsidTr="000212E5">
              <w:trPr>
                <w:trHeight w:val="1145"/>
              </w:trPr>
              <w:tc>
                <w:tcPr>
                  <w:tcW w:w="0" w:type="auto"/>
                </w:tcPr>
                <w:p w14:paraId="5B3CC0BE" w14:textId="77777777" w:rsidR="00894CCD" w:rsidRPr="00273C70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М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етоде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усмерене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постизање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Koгнитивни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(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знање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разумевање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примена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)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остварују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кроз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наставне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методе: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предавања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семинари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дискусије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, практични исходи учења се остварују кроз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лабораторијски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рад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, а општи исходи учења и кроз предавања и кроз лабораторијски рад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5BB20D35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систем оцењивања заснован на мерењу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273C70" w14:paraId="31DCA813" w14:textId="77777777" w:rsidTr="000212E5">
              <w:trPr>
                <w:trHeight w:val="998"/>
              </w:trPr>
              <w:tc>
                <w:tcPr>
                  <w:tcW w:w="0" w:type="auto"/>
                </w:tcPr>
                <w:p w14:paraId="58B1A390" w14:textId="77777777" w:rsidR="00894CCD" w:rsidRPr="00757C67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Систем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оцењивања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заснован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мерењу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Сви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нивои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знања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вештина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оцењују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континуирано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током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наставног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757C67">
                    <w:rPr>
                      <w:rFonts w:ascii="Arial" w:hAnsi="Arial" w:cs="Arial"/>
                      <w:color w:val="000000"/>
                    </w:rPr>
                    <w:t>процеса</w:t>
                  </w:r>
                  <w:proofErr w:type="spellEnd"/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 на крају наставног процеса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r w:rsidRPr="00757C67">
                    <w:rPr>
                      <w:rFonts w:ascii="Arial" w:hAnsi="Arial" w:cs="Arial"/>
                      <w:color w:val="000000"/>
                      <w:lang w:val="sr-Cyrl-RS"/>
                    </w:rPr>
            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            </w:r>
                  <w:r w:rsidRPr="00757C6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Примењују се и формативне (ради информисања наставника и студента о оствареном напретку студента) и сумативне процене (процена која сумира постигнућа студента)</w:t>
                  </w:r>
                </w:p>
              </w:tc>
            </w:tr>
          </w:tbl>
          <w:p w14:paraId="7928B5CB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sz w:val="22"/>
                <w:szCs w:val="22"/>
                <w:lang w:val="sr-Cyrl-RS"/>
              </w:rPr>
              <w:t xml:space="preserve">- 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усаглашеност ЕСПБ оптерећења са активностима учења потребним за достизање очекиваних исхода учења;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273C70" w14:paraId="24482546" w14:textId="77777777" w:rsidTr="000212E5">
              <w:trPr>
                <w:trHeight w:val="706"/>
              </w:trPr>
              <w:tc>
                <w:tcPr>
                  <w:tcW w:w="0" w:type="auto"/>
                </w:tcPr>
                <w:p w14:paraId="29D3253C" w14:textId="77777777" w:rsidR="00894CCD" w:rsidRPr="00273C70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Резултати анкетирања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показују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оптерећење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још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увек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велико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појединим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предметима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, и поред тога што је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вршено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усаглашавањ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ЕСПБ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са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активности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ма учења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потребним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за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д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остизање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очекиваних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исхода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П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римен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а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савремених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метода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рационализација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уџбеника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учини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  <w:lang w:val="sr-Cyrl-RS"/>
                    </w:rPr>
                    <w:t>ће</w:t>
                  </w:r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да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проблем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оптерећености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9D15C0">
                    <w:rPr>
                      <w:rFonts w:ascii="Arial" w:hAnsi="Arial" w:cs="Arial"/>
                      <w:color w:val="000000"/>
                    </w:rPr>
                    <w:t>превазиђе</w:t>
                  </w:r>
                  <w:proofErr w:type="spellEnd"/>
                  <w:r w:rsidRPr="009D15C0">
                    <w:rPr>
                      <w:rFonts w:ascii="Arial" w:hAnsi="Arial" w:cs="Arial"/>
                      <w:color w:val="000000"/>
                    </w:rPr>
                    <w:t>.</w:t>
                  </w:r>
                  <w:r w:rsidRPr="00273C7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7ECAA3ED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lastRenderedPageBreak/>
              <w:t>- способност функционалне интеграције знања и вештина;</w:t>
            </w:r>
          </w:p>
          <w:p w14:paraId="3EFFAF76" w14:textId="77777777" w:rsidR="00894CCD" w:rsidRPr="000630A1" w:rsidRDefault="00894CCD" w:rsidP="000212E5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С</w:t>
            </w:r>
            <w:proofErr w:type="spellStart"/>
            <w:r w:rsidRPr="008E522B">
              <w:rPr>
                <w:rFonts w:ascii="Arial" w:hAnsi="Arial" w:cs="Arial"/>
                <w:color w:val="000000"/>
              </w:rPr>
              <w:t>тудијски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програм</w:t>
            </w:r>
            <w:proofErr w:type="spellEnd"/>
            <w:r w:rsidRPr="008E522B">
              <w:rPr>
                <w:rFonts w:ascii="Arial" w:hAnsi="Arial" w:cs="Arial"/>
                <w:color w:val="000000"/>
                <w:lang w:val="sr-Cyrl-RS"/>
              </w:rPr>
              <w:t>и</w:t>
            </w:r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омогућавају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да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73C70">
              <w:rPr>
                <w:rFonts w:ascii="Arial" w:hAnsi="Arial" w:cs="Arial"/>
                <w:color w:val="000000"/>
              </w:rPr>
              <w:t>студенти</w:t>
            </w:r>
            <w:proofErr w:type="spellEnd"/>
            <w:r w:rsidRPr="00273C7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sr-Cyrl-RS"/>
              </w:rPr>
              <w:t>кроз практичан рад интегришу стечена знања и вештине на предметима. Заступљеност великог броја часова практичне наставе (вежбе, лабораторијски рад, теренска испитивања) омогућавају функционалну нтеграцију стечених знања у пракси.</w:t>
            </w:r>
          </w:p>
          <w:p w14:paraId="71FB1F26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поступке праћења квалитета студијских програма;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816325" w14:paraId="3D23F5F5" w14:textId="77777777" w:rsidTr="000212E5">
              <w:trPr>
                <w:trHeight w:val="559"/>
              </w:trPr>
              <w:tc>
                <w:tcPr>
                  <w:tcW w:w="0" w:type="auto"/>
                </w:tcPr>
                <w:p w14:paraId="49E6FA7A" w14:textId="77777777" w:rsidR="00894CCD" w:rsidRPr="00816325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Праћење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одвија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путем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анкета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вреднује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lang w:val="sr-Cyrl-RS"/>
                    </w:rPr>
                    <w:t>студијских програма</w:t>
                  </w:r>
                  <w:r>
                    <w:rPr>
                      <w:rFonts w:ascii="Arial" w:hAnsi="Arial" w:cs="Arial"/>
                      <w:lang w:val="sr-Cyrl-RS"/>
                    </w:rPr>
                    <w:t xml:space="preserve"> и наставе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дипломираних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>,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квалитет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дипломираних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послодаваца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и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прибавља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мишљење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студената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њиховом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радном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оптерећењу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.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14:paraId="279F9777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0827371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повратне информације из праксе о свршеним студентима и њиховим компетенцијама;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816325" w14:paraId="129F5408" w14:textId="77777777" w:rsidTr="000212E5">
              <w:trPr>
                <w:trHeight w:val="857"/>
              </w:trPr>
              <w:tc>
                <w:tcPr>
                  <w:tcW w:w="0" w:type="auto"/>
                </w:tcPr>
                <w:p w14:paraId="17938D45" w14:textId="77777777" w:rsidR="00894CCD" w:rsidRPr="00816325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Повратне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информације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из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праксе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свршеним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студентима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E522B">
                    <w:rPr>
                      <w:rFonts w:ascii="Arial" w:hAnsi="Arial" w:cs="Arial"/>
                      <w:color w:val="000000"/>
                    </w:rPr>
                    <w:t>њиховим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8E522B">
                    <w:rPr>
                      <w:rFonts w:ascii="Arial" w:hAnsi="Arial" w:cs="Arial"/>
                      <w:color w:val="000000"/>
                    </w:rPr>
                    <w:t>компетенцијама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</w:t>
                  </w:r>
                  <w:proofErr w:type="spellEnd"/>
                  <w:proofErr w:type="gram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обезбеђује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путем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анонимних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анкета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попуњавају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послодавци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056760B8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континуирано ос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</w:t>
            </w: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времењивање студијских програма;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816325" w14:paraId="253411ED" w14:textId="77777777" w:rsidTr="000212E5">
              <w:trPr>
                <w:trHeight w:val="852"/>
              </w:trPr>
              <w:tc>
                <w:tcPr>
                  <w:tcW w:w="0" w:type="auto"/>
                </w:tcPr>
                <w:p w14:paraId="69F633F4" w14:textId="77777777" w:rsidR="00894CCD" w:rsidRPr="00816325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се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усаглашавају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одговарајућим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других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високошколских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установа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у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чешћем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у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међународним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пројектима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попут Еразмус-а. </w:t>
                  </w:r>
                  <w:r w:rsidRPr="008E522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Осавремењивање обухвата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увођење нових садржаја, примену нових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облика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наставе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метода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провер</w:t>
                  </w:r>
                  <w:proofErr w:type="spellEnd"/>
                  <w:r w:rsidRPr="008E522B">
                    <w:rPr>
                      <w:rFonts w:ascii="Arial" w:hAnsi="Arial" w:cs="Arial"/>
                      <w:color w:val="000000"/>
                      <w:lang w:val="sr-Cyrl-RS"/>
                    </w:rPr>
                    <w:t>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знања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обима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студијског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који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изражен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ЕСПБ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бодовима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59A0755B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BC3101A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доступност информација о дипломском раду и стручној пракси;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816325" w14:paraId="10D137F8" w14:textId="77777777" w:rsidTr="000212E5">
              <w:trPr>
                <w:trHeight w:val="412"/>
              </w:trPr>
              <w:tc>
                <w:tcPr>
                  <w:tcW w:w="0" w:type="auto"/>
                </w:tcPr>
                <w:p w14:paraId="054DB2CE" w14:textId="77777777" w:rsidR="00894CCD" w:rsidRPr="00816325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lang w:val="sr-Cyrl-RS"/>
                    </w:rPr>
                  </w:pP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Правилник о </w:t>
                  </w:r>
                  <w:r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>мастер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 академским студијама Природно-математичког факултета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дефиниш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е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процедуру</w:t>
                  </w:r>
                  <w:r w:rsidRPr="00816325">
                    <w:rPr>
                      <w:rFonts w:ascii="Arial" w:hAnsi="Arial" w:cs="Arial"/>
                      <w:i/>
                      <w:color w:val="000000"/>
                      <w:lang w:val="sr-Cyrl-RS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израде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одбране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sr-Cyrl-RS"/>
                    </w:rPr>
                    <w:t>завршног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рада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.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П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равилник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 xml:space="preserve"> је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доступ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а</w:t>
                  </w:r>
                  <w:r w:rsidRPr="00816325">
                    <w:rPr>
                      <w:rFonts w:ascii="Arial" w:hAnsi="Arial" w:cs="Arial"/>
                      <w:color w:val="000000"/>
                    </w:rPr>
                    <w:t xml:space="preserve">н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сајту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455CE23C" w14:textId="77777777" w:rsidR="00894CCD" w:rsidRPr="00816325" w:rsidRDefault="00894CCD" w:rsidP="000212E5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81632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- доступност информација о студијским програмима и исходима учења.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894CCD" w:rsidRPr="00816325" w14:paraId="5807BD67" w14:textId="77777777" w:rsidTr="000212E5">
              <w:trPr>
                <w:trHeight w:val="267"/>
              </w:trPr>
              <w:tc>
                <w:tcPr>
                  <w:tcW w:w="0" w:type="auto"/>
                </w:tcPr>
                <w:p w14:paraId="175FFA08" w14:textId="77777777" w:rsidR="00894CCD" w:rsidRPr="00816325" w:rsidRDefault="00894CCD" w:rsidP="000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816325">
                    <w:rPr>
                      <w:rFonts w:ascii="Arial" w:hAnsi="Arial" w:cs="Arial"/>
                      <w:color w:val="000000"/>
                      <w:lang w:val="sr-Cyrl-RS"/>
                    </w:rPr>
                    <w:t>И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нформације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о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студијским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програмима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и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исходима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учења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доступне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на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сајту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816325">
                    <w:rPr>
                      <w:rFonts w:ascii="Arial" w:hAnsi="Arial" w:cs="Arial"/>
                      <w:color w:val="000000"/>
                    </w:rPr>
                    <w:t>Факултета</w:t>
                  </w:r>
                  <w:proofErr w:type="spellEnd"/>
                  <w:r w:rsidRPr="00816325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</w:p>
              </w:tc>
            </w:tr>
          </w:tbl>
          <w:p w14:paraId="3BF9F09C" w14:textId="77777777" w:rsidR="00894CCD" w:rsidRDefault="00894CCD" w:rsidP="000212E5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E90627D" w14:textId="77777777" w:rsidR="00894CCD" w:rsidRPr="00C70168" w:rsidRDefault="00894CCD" w:rsidP="000212E5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41F631B" w14:textId="77777777" w:rsidR="00894CCD" w:rsidRPr="00C70168" w:rsidRDefault="00894CCD" w:rsidP="000212E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894CCD" w:rsidRPr="00C70168" w14:paraId="76FA15A6" w14:textId="77777777" w:rsidTr="000212E5">
        <w:tc>
          <w:tcPr>
            <w:tcW w:w="4803" w:type="dxa"/>
            <w:shd w:val="clear" w:color="auto" w:fill="E5B8B7"/>
          </w:tcPr>
          <w:p w14:paraId="2F4C0256" w14:textId="77777777" w:rsidR="00894CCD" w:rsidRPr="00866396" w:rsidRDefault="00894CCD" w:rsidP="000212E5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</w:p>
          <w:p w14:paraId="12025E0F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усклађеност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циљева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,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садржаја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исхода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учења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7FDF1D7E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Повратне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информације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послодаваца и дипломираних студената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потврђују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добра</w:t>
            </w:r>
            <w:proofErr w:type="spellEnd"/>
            <w:r w:rsidRPr="00766CA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теоријска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практична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знања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наших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766CA5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2D7B65E2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3" w:type="dxa"/>
            <w:shd w:val="clear" w:color="auto" w:fill="FBD4B4"/>
          </w:tcPr>
          <w:p w14:paraId="7200535C" w14:textId="77777777" w:rsidR="00894CCD" w:rsidRPr="00866396" w:rsidRDefault="00894CCD" w:rsidP="000212E5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</w:p>
          <w:p w14:paraId="118ADC79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Немогућност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довољно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брзог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реаговања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промене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тржишту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изменама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програмима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1738BEBD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CCD" w:rsidRPr="00C70168" w14:paraId="3BA73780" w14:textId="77777777" w:rsidTr="000212E5">
        <w:tc>
          <w:tcPr>
            <w:tcW w:w="4803" w:type="dxa"/>
            <w:shd w:val="clear" w:color="auto" w:fill="F2DBDB"/>
          </w:tcPr>
          <w:p w14:paraId="731D7BF6" w14:textId="77777777" w:rsidR="00894CCD" w:rsidRPr="00866396" w:rsidRDefault="00894CCD" w:rsidP="000212E5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</w:p>
          <w:p w14:paraId="4D29738B" w14:textId="77777777" w:rsidR="00894CCD" w:rsidRPr="00866396" w:rsidRDefault="00894CCD" w:rsidP="000212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66396">
              <w:rPr>
                <w:rFonts w:ascii="Arial" w:hAnsi="Arial" w:cs="Arial"/>
              </w:rPr>
              <w:t>Преко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Алумни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организације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одржава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>ти</w:t>
            </w:r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повезаност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са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бившим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студентима</w:t>
            </w:r>
            <w:proofErr w:type="spellEnd"/>
            <w:r w:rsidRPr="00866396">
              <w:rPr>
                <w:rFonts w:ascii="Arial" w:hAnsi="Arial" w:cs="Arial"/>
              </w:rPr>
              <w:t xml:space="preserve">, и </w:t>
            </w:r>
            <w:r w:rsidRPr="00866396">
              <w:rPr>
                <w:rFonts w:ascii="Arial" w:hAnsi="Arial" w:cs="Arial"/>
                <w:lang w:val="sr-Cyrl-RS"/>
              </w:rPr>
              <w:t xml:space="preserve">скупљати </w:t>
            </w:r>
            <w:proofErr w:type="spellStart"/>
            <w:r w:rsidRPr="00866396">
              <w:rPr>
                <w:rFonts w:ascii="Arial" w:hAnsi="Arial" w:cs="Arial"/>
              </w:rPr>
              <w:t>повратне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информације</w:t>
            </w:r>
            <w:proofErr w:type="spellEnd"/>
            <w:r w:rsidRPr="00866396">
              <w:rPr>
                <w:rFonts w:ascii="Arial" w:hAnsi="Arial" w:cs="Arial"/>
              </w:rPr>
              <w:t xml:space="preserve"> о</w:t>
            </w:r>
            <w:r w:rsidRPr="00866396">
              <w:rPr>
                <w:rFonts w:ascii="Arial" w:hAnsi="Arial" w:cs="Arial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кретањима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на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тржишту</w:t>
            </w:r>
            <w:proofErr w:type="spellEnd"/>
            <w:r w:rsidRPr="00866396">
              <w:rPr>
                <w:rFonts w:ascii="Arial" w:hAnsi="Arial" w:cs="Arial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</w:rPr>
              <w:t>рада</w:t>
            </w:r>
            <w:proofErr w:type="spellEnd"/>
            <w:r w:rsidRPr="00866396">
              <w:rPr>
                <w:rFonts w:ascii="Arial" w:hAnsi="Arial" w:cs="Arial"/>
                <w:lang w:val="sr-Cyrl-RS"/>
              </w:rPr>
              <w:t>....................+</w:t>
            </w:r>
            <w:r w:rsidRPr="00866396">
              <w:rPr>
                <w:rFonts w:ascii="Arial" w:hAnsi="Arial" w:cs="Arial"/>
              </w:rPr>
              <w:t>+</w:t>
            </w:r>
          </w:p>
          <w:p w14:paraId="4A4279FB" w14:textId="77777777" w:rsidR="00894CCD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734E6DE5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Процес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даје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могућност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студијски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програми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иновира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ју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унапре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де.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  <w:tc>
          <w:tcPr>
            <w:tcW w:w="4803" w:type="dxa"/>
            <w:shd w:val="clear" w:color="auto" w:fill="FDE9D9"/>
          </w:tcPr>
          <w:p w14:paraId="22DAD09F" w14:textId="77777777" w:rsidR="00894CCD" w:rsidRPr="00866396" w:rsidRDefault="00894CCD" w:rsidP="000212E5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866396">
              <w:rPr>
                <w:rFonts w:ascii="Arial" w:hAnsi="Arial" w:cs="Arial"/>
                <w:b/>
                <w:caps/>
                <w:sz w:val="22"/>
                <w:szCs w:val="22"/>
              </w:rPr>
              <w:lastRenderedPageBreak/>
              <w:t>ОПАСНОСТИ</w:t>
            </w:r>
          </w:p>
          <w:p w14:paraId="3F8222ED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Недовољна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развијена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свест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појединих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наставника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о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важности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исхода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учења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запослење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дипломираних</w:t>
            </w:r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>.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7E82BCA7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Недовољна мотивисаност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студената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баве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мерење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м свог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оптерећења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ради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ЕСПБ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поједине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96">
              <w:rPr>
                <w:rFonts w:ascii="Arial" w:hAnsi="Arial" w:cs="Arial"/>
                <w:sz w:val="22"/>
                <w:szCs w:val="22"/>
              </w:rPr>
              <w:t>предмете</w:t>
            </w:r>
            <w:proofErr w:type="spellEnd"/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788C5BB5" w14:textId="77777777" w:rsidR="00894CCD" w:rsidRPr="00866396" w:rsidRDefault="00894CCD" w:rsidP="000212E5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66396">
              <w:rPr>
                <w:rFonts w:ascii="Arial" w:hAnsi="Arial" w:cs="Arial"/>
                <w:sz w:val="22"/>
                <w:szCs w:val="22"/>
                <w:lang w:val="sr-Cyrl-RS"/>
              </w:rPr>
              <w:t>Недовољна међупредметна корелација и координација наставних садржаја, чиме се неки садржаји понављају, неки изостављају, а неки нису временски усклађени у смислу њихове обраде</w:t>
            </w:r>
            <w:r w:rsidRPr="00866396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</w:tc>
      </w:tr>
      <w:tr w:rsidR="00894CCD" w:rsidRPr="00C70168" w14:paraId="06EC53A6" w14:textId="77777777" w:rsidTr="000212E5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1908F003" w14:textId="77777777" w:rsidR="00894CCD" w:rsidRPr="00C70168" w:rsidRDefault="00894CCD" w:rsidP="000212E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894CCD" w:rsidRPr="00C70168" w14:paraId="6C26AE72" w14:textId="77777777" w:rsidTr="000212E5">
        <w:tc>
          <w:tcPr>
            <w:tcW w:w="9606" w:type="dxa"/>
            <w:gridSpan w:val="2"/>
            <w:shd w:val="clear" w:color="auto" w:fill="auto"/>
          </w:tcPr>
          <w:p w14:paraId="3351AF64" w14:textId="77777777" w:rsidR="00894CCD" w:rsidRDefault="00894CCD" w:rsidP="000212E5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5FC26FFC" w14:textId="77777777" w:rsidR="00894CCD" w:rsidRPr="006509E7" w:rsidRDefault="00894CCD" w:rsidP="000212E5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Прецизније дефинисати програмске исходе учења и исходе учења 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предметима. </w:t>
            </w:r>
          </w:p>
          <w:p w14:paraId="414EFC86" w14:textId="77777777" w:rsidR="00894CCD" w:rsidRPr="006509E7" w:rsidRDefault="00894CCD" w:rsidP="000212E5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реиспитати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корелацију, координацију и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међусобну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повезаност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предмета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ради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елиминације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садржаја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који се понављају </w:t>
            </w:r>
            <w:r w:rsidRPr="006509E7">
              <w:rPr>
                <w:rFonts w:ascii="Arial" w:hAnsi="Arial" w:cs="Arial"/>
                <w:sz w:val="22"/>
                <w:szCs w:val="22"/>
              </w:rPr>
              <w:t xml:space="preserve">и 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проширити предмете садржајима</w:t>
            </w:r>
            <w:r w:rsidRPr="006509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509E7">
              <w:rPr>
                <w:rFonts w:ascii="Arial" w:hAnsi="Arial" w:cs="Arial"/>
                <w:sz w:val="22"/>
                <w:szCs w:val="22"/>
              </w:rPr>
              <w:t>недостају</w:t>
            </w:r>
            <w:proofErr w:type="spellEnd"/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0E3A82B0" w14:textId="77777777" w:rsidR="00894CCD" w:rsidRPr="006509E7" w:rsidRDefault="00894CCD" w:rsidP="000212E5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 сарадњи са привредним субјектима увести и формализовати стручну праксу. </w:t>
            </w:r>
          </w:p>
          <w:p w14:paraId="75B463E4" w14:textId="77777777" w:rsidR="00894CCD" w:rsidRDefault="00894CCD" w:rsidP="000212E5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>Вршити сталну процену оптерећења студената ради прецизнијег дефинисања ЕСПБ бодова по предметима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6509E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4690662" w14:textId="77777777" w:rsidR="00894CCD" w:rsidRPr="0037139B" w:rsidRDefault="00894CCD" w:rsidP="000212E5">
            <w:pPr>
              <w:pStyle w:val="Default"/>
              <w:ind w:firstLine="444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894CCD" w:rsidRPr="00C70168" w14:paraId="36F65EDE" w14:textId="77777777" w:rsidTr="000212E5">
        <w:trPr>
          <w:trHeight w:val="283"/>
        </w:trPr>
        <w:tc>
          <w:tcPr>
            <w:tcW w:w="9606" w:type="dxa"/>
            <w:gridSpan w:val="2"/>
            <w:shd w:val="clear" w:color="auto" w:fill="D9E2F3" w:themeFill="accent1" w:themeFillTint="33"/>
            <w:vAlign w:val="center"/>
          </w:tcPr>
          <w:p w14:paraId="22FF4B3E" w14:textId="77777777" w:rsidR="00894CCD" w:rsidRPr="00C70168" w:rsidRDefault="00894CCD" w:rsidP="000212E5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</w:t>
            </w:r>
            <w:r>
              <w:rPr>
                <w:rFonts w:ascii="Arial" w:hAnsi="Arial" w:cs="Arial"/>
                <w:b/>
                <w:sz w:val="22"/>
                <w:szCs w:val="22"/>
              </w:rPr>
              <w:t>казатељи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</w:tr>
      <w:tr w:rsidR="00894CCD" w:rsidRPr="00C70168" w14:paraId="60A37FA6" w14:textId="77777777" w:rsidTr="000212E5">
        <w:tc>
          <w:tcPr>
            <w:tcW w:w="9606" w:type="dxa"/>
            <w:gridSpan w:val="2"/>
            <w:shd w:val="clear" w:color="auto" w:fill="auto"/>
          </w:tcPr>
          <w:p w14:paraId="24A24038" w14:textId="11FD226C" w:rsidR="00894CCD" w:rsidRPr="0037139B" w:rsidRDefault="00316159" w:rsidP="000212E5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5" w:history="1">
              <w:proofErr w:type="spellStart"/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4.1.  Листа  свих студијских  програма  који  су  акредитовани  на  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Факултету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са укупним бројем уписаних студената на свим годинама студија у текућој (2017/18) и претходне 2 школске године 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 xml:space="preserve"> 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(201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5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/1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6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 xml:space="preserve"> и 201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6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/1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7</w:t>
              </w:r>
              <w:r w:rsidR="00894CCD" w:rsidRPr="005E648E">
                <w:rPr>
                  <w:rStyle w:val="Hyperlink"/>
                  <w:rFonts w:ascii="Arial" w:hAnsi="Arial" w:cs="Arial"/>
                  <w:sz w:val="22"/>
                  <w:szCs w:val="22"/>
                  <w:lang w:val="sr-Cyrl-RS"/>
                </w:rPr>
                <w:t>).</w:t>
              </w:r>
            </w:hyperlink>
          </w:p>
          <w:p w14:paraId="7F866873" w14:textId="18958AF6" w:rsidR="00894CCD" w:rsidRPr="0037139B" w:rsidRDefault="00316159" w:rsidP="000212E5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6" w:history="1">
              <w:proofErr w:type="spellStart"/>
              <w:r w:rsidR="00894CC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894CC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 4.2. Број и проценат  дипломираних  студената (у  односу  на  број  уписаних)  у претходне 3 школске године у  оквиру  акредитованих  студијских програма.</w:t>
              </w:r>
            </w:hyperlink>
            <w:r w:rsidR="00894CCD" w:rsidRPr="00EC53C6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</w:p>
          <w:p w14:paraId="62620840" w14:textId="426A71ED" w:rsidR="00894CCD" w:rsidRPr="0037139B" w:rsidRDefault="00316159" w:rsidP="000212E5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hyperlink r:id="rId7" w:history="1">
              <w:proofErr w:type="spellStart"/>
              <w:r w:rsidR="00894CC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Табела</w:t>
              </w:r>
              <w:proofErr w:type="spellEnd"/>
              <w:r w:rsidR="00894CC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 xml:space="preserve"> 4.3. Просе</w:t>
              </w:r>
              <w:r w:rsidR="00894CC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ч</w:t>
              </w:r>
              <w:r w:rsidR="00894CC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но тра</w:t>
              </w:r>
              <w:r w:rsidR="00894CC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ј</w:t>
              </w:r>
              <w:r w:rsidR="00894CCD" w:rsidRPr="00F71CE5">
                <w:rPr>
                  <w:rStyle w:val="Hyperlink"/>
                  <w:rFonts w:ascii="Arial" w:hAnsi="Arial" w:cs="Arial"/>
                  <w:sz w:val="22"/>
                  <w:szCs w:val="22"/>
                  <w:lang w:val="sr-Latn-RS"/>
                </w:rPr>
                <w:t>ање студија у претходне 3 школске године.</w:t>
              </w:r>
            </w:hyperlink>
            <w:r w:rsidR="00894CCD" w:rsidRPr="00EC53C6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</w:p>
          <w:p w14:paraId="65E35E7B" w14:textId="096FD1E1" w:rsidR="00894CCD" w:rsidRPr="0037139B" w:rsidRDefault="00894CCD" w:rsidP="000212E5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Fonts w:ascii="Arial" w:hAnsi="Arial" w:cs="Arial"/>
                <w:sz w:val="22"/>
                <w:szCs w:val="22"/>
                <w:lang w:val="sr-Latn-RS"/>
              </w:rPr>
            </w:pP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Прилог</w:t>
            </w:r>
            <w:proofErr w:type="spellEnd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4.1.  Анализа  резултата  анкета  о  мишљењу  дипломираних  студената  о квалитету студијког </w:t>
            </w:r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п</w:t>
            </w:r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ро</w:t>
            </w:r>
            <w:bookmarkStart w:id="0" w:name="_GoBack"/>
            <w:bookmarkEnd w:id="0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 xml:space="preserve">грама и </w:t>
            </w: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постигнутим</w:t>
            </w:r>
            <w:proofErr w:type="spellEnd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исходима</w:t>
            </w:r>
            <w:proofErr w:type="spellEnd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учења</w:t>
            </w:r>
            <w:proofErr w:type="spellEnd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</w:p>
          <w:p w14:paraId="5EAC8FB7" w14:textId="42DAF3F0" w:rsidR="00894CCD" w:rsidRPr="00402318" w:rsidRDefault="00894CCD" w:rsidP="000212E5">
            <w:pPr>
              <w:pStyle w:val="Default"/>
              <w:numPr>
                <w:ilvl w:val="0"/>
                <w:numId w:val="1"/>
              </w:numPr>
              <w:spacing w:before="120"/>
              <w:ind w:left="301" w:hanging="142"/>
              <w:rPr>
                <w:rStyle w:val="Hyperlink"/>
                <w:rFonts w:ascii="Arial" w:hAnsi="Arial" w:cs="Arial"/>
                <w:lang w:val="sr-Latn-RS"/>
              </w:rPr>
            </w:pP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Прилог</w:t>
            </w:r>
            <w:proofErr w:type="spellEnd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4.2. Анализа  резултата  анкета  о  задовољству  </w:t>
            </w: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послодаваца</w:t>
            </w:r>
            <w:proofErr w:type="spellEnd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 </w:t>
            </w: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стеченим</w:t>
            </w:r>
            <w:proofErr w:type="spellEnd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квалификацијама</w:t>
            </w:r>
            <w:proofErr w:type="spellEnd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316159">
              <w:rPr>
                <w:rFonts w:ascii="Arial" w:hAnsi="Arial" w:cs="Arial"/>
                <w:sz w:val="22"/>
                <w:szCs w:val="22"/>
                <w:lang w:val="sr-Latn-RS"/>
              </w:rPr>
              <w:t>дипломаца</w:t>
            </w:r>
            <w:proofErr w:type="spellEnd"/>
          </w:p>
          <w:p w14:paraId="1D124310" w14:textId="77777777" w:rsidR="00894CCD" w:rsidRPr="00C70168" w:rsidRDefault="00894CCD" w:rsidP="000212E5">
            <w:pPr>
              <w:pStyle w:val="Default"/>
              <w:spacing w:before="120"/>
              <w:ind w:left="301"/>
              <w:rPr>
                <w:rFonts w:ascii="Arial" w:hAnsi="Arial" w:cs="Arial"/>
                <w:lang w:val="sr-Latn-RS"/>
              </w:rPr>
            </w:pPr>
          </w:p>
        </w:tc>
      </w:tr>
    </w:tbl>
    <w:p w14:paraId="6B015DBD" w14:textId="3FCF9A65" w:rsidR="00214E16" w:rsidRDefault="00214E16"/>
    <w:p w14:paraId="4DC6942E" w14:textId="77777777" w:rsidR="00894CCD" w:rsidRDefault="00894CCD"/>
    <w:p w14:paraId="562F90EF" w14:textId="77777777" w:rsidR="00894CCD" w:rsidRDefault="00894CCD"/>
    <w:p w14:paraId="79D81410" w14:textId="77777777" w:rsidR="00894CCD" w:rsidRDefault="00894CCD"/>
    <w:p w14:paraId="71869196" w14:textId="77777777" w:rsidR="00894CCD" w:rsidRDefault="00894CCD"/>
    <w:p w14:paraId="528C175C" w14:textId="77777777" w:rsidR="00894CCD" w:rsidRDefault="00894CCD"/>
    <w:p w14:paraId="1A62F3A1" w14:textId="77777777" w:rsidR="005259A2" w:rsidRDefault="005259A2"/>
    <w:sectPr w:rsidR="00525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E1C7A"/>
    <w:multiLevelType w:val="hybridMultilevel"/>
    <w:tmpl w:val="D9F406E0"/>
    <w:lvl w:ilvl="0" w:tplc="2A2C363A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1FB"/>
    <w:rsid w:val="00144447"/>
    <w:rsid w:val="00214E16"/>
    <w:rsid w:val="00316159"/>
    <w:rsid w:val="005259A2"/>
    <w:rsid w:val="007501FB"/>
    <w:rsid w:val="00894CCD"/>
    <w:rsid w:val="00AB12CA"/>
    <w:rsid w:val="00B46765"/>
    <w:rsid w:val="00C0379E"/>
    <w:rsid w:val="00E4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36F5"/>
  <w15:docId w15:val="{01465C84-569A-41A1-9707-809089C7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9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9A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59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59A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59A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161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abela%204_3_DAS_Hemij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abela%204_2_DAS_Hemija.docx" TargetMode="External"/><Relationship Id="rId5" Type="http://schemas.openxmlformats.org/officeDocument/2006/relationships/hyperlink" Target="Tabela%204_1_DAS_Hemija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abc</cp:lastModifiedBy>
  <cp:revision>7</cp:revision>
  <dcterms:created xsi:type="dcterms:W3CDTF">2019-12-01T19:57:00Z</dcterms:created>
  <dcterms:modified xsi:type="dcterms:W3CDTF">2019-12-09T10:52:00Z</dcterms:modified>
</cp:coreProperties>
</file>