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A7" w:rsidRPr="002206BD" w:rsidRDefault="002638A7" w:rsidP="002638A7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val="en-US"/>
        </w:rPr>
      </w:pPr>
      <w:proofErr w:type="spellStart"/>
      <w:proofErr w:type="gramStart"/>
      <w:r w:rsidRPr="002206BD">
        <w:rPr>
          <w:rFonts w:ascii="Cambria" w:hAnsi="Cambria" w:cstheme="minorHAnsi"/>
          <w:b/>
          <w:sz w:val="24"/>
          <w:szCs w:val="24"/>
          <w:lang w:val="en-US"/>
        </w:rPr>
        <w:t>Табела</w:t>
      </w:r>
      <w:proofErr w:type="spellEnd"/>
      <w:r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9.2.</w:t>
      </w:r>
      <w:proofErr w:type="gramEnd"/>
      <w:r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Pr="002206BD">
        <w:rPr>
          <w:rFonts w:ascii="Cambria" w:hAnsi="Cambria" w:cstheme="minorHAnsi"/>
          <w:b/>
          <w:sz w:val="24"/>
          <w:szCs w:val="24"/>
          <w:lang w:val="en-US"/>
        </w:rPr>
        <w:t>Попис</w:t>
      </w:r>
      <w:proofErr w:type="spellEnd"/>
      <w:r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Pr="002206BD">
        <w:rPr>
          <w:rFonts w:ascii="Cambria" w:hAnsi="Cambria" w:cstheme="minorHAnsi"/>
          <w:b/>
          <w:sz w:val="24"/>
          <w:szCs w:val="24"/>
          <w:lang w:val="en-US"/>
        </w:rPr>
        <w:t>информатичких</w:t>
      </w:r>
      <w:proofErr w:type="spellEnd"/>
      <w:r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Pr="002206BD">
        <w:rPr>
          <w:rFonts w:ascii="Cambria" w:hAnsi="Cambria" w:cstheme="minorHAnsi"/>
          <w:b/>
          <w:sz w:val="24"/>
          <w:szCs w:val="24"/>
          <w:lang w:val="en-US"/>
        </w:rPr>
        <w:t>ресурса</w:t>
      </w:r>
      <w:proofErr w:type="spellEnd"/>
    </w:p>
    <w:p w:rsidR="002638A7" w:rsidRPr="002206BD" w:rsidRDefault="002638A7" w:rsidP="002638A7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469"/>
        <w:gridCol w:w="3801"/>
      </w:tblGrid>
      <w:tr w:rsidR="002638A7" w:rsidRPr="002206BD" w:rsidTr="0071516F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Редни</w:t>
            </w:r>
          </w:p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</w:t>
            </w:r>
            <w:r w:rsidRPr="0067702B">
              <w:rPr>
                <w:rFonts w:ascii="Cambria" w:eastAsia="MS Mincho" w:hAnsi="Cambria" w:cstheme="minorHAnsi"/>
                <w:sz w:val="24"/>
                <w:szCs w:val="24"/>
              </w:rPr>
              <w:t>I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>Т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>учиониц</w:t>
            </w:r>
            <w:r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a 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>са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85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рачунара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>(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30+20+15+10+10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</w:rPr>
              <w:t>)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151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42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14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 xml:space="preserve">Видео </w:t>
            </w:r>
            <w:proofErr w:type="spellStart"/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бимови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18</w:t>
            </w:r>
          </w:p>
        </w:tc>
      </w:tr>
      <w:tr w:rsidR="002638A7" w:rsidRPr="002206BD" w:rsidTr="0071516F">
        <w:tc>
          <w:tcPr>
            <w:tcW w:w="882" w:type="dxa"/>
            <w:vAlign w:val="center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hAnsi="Cambria" w:cstheme="minorHAnsi"/>
                <w:sz w:val="24"/>
                <w:szCs w:val="24"/>
              </w:rPr>
              <w:t>/</w:t>
            </w:r>
          </w:p>
        </w:tc>
      </w:tr>
      <w:tr w:rsidR="002638A7" w:rsidRPr="002206BD" w:rsidTr="0071516F">
        <w:tc>
          <w:tcPr>
            <w:tcW w:w="882" w:type="dxa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2638A7" w:rsidRPr="002206BD" w:rsidTr="0071516F">
        <w:tc>
          <w:tcPr>
            <w:tcW w:w="882" w:type="dxa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Систем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2638A7" w:rsidRPr="002206BD" w:rsidTr="0071516F">
        <w:tc>
          <w:tcPr>
            <w:tcW w:w="882" w:type="dxa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2638A7" w:rsidRPr="002206BD" w:rsidTr="0071516F">
        <w:tc>
          <w:tcPr>
            <w:tcW w:w="882" w:type="dxa"/>
          </w:tcPr>
          <w:p w:rsidR="002638A7" w:rsidRPr="002206BD" w:rsidRDefault="002638A7" w:rsidP="007151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2638A7" w:rsidRPr="002206BD" w:rsidRDefault="002638A7" w:rsidP="0071516F">
            <w:pPr>
              <w:spacing w:after="0" w:line="240" w:lineRule="auto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Видео-конференцијски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638A7" w:rsidRPr="002206BD" w:rsidRDefault="002638A7" w:rsidP="0071516F">
            <w:pPr>
              <w:spacing w:after="0" w:line="240" w:lineRule="auto"/>
              <w:jc w:val="center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2</w:t>
            </w:r>
          </w:p>
        </w:tc>
      </w:tr>
    </w:tbl>
    <w:p w:rsidR="002638A7" w:rsidRPr="002206BD" w:rsidRDefault="002638A7" w:rsidP="002638A7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2638A7" w:rsidRPr="002206BD" w:rsidRDefault="002638A7" w:rsidP="002638A7">
      <w:pPr>
        <w:rPr>
          <w:rFonts w:ascii="Cambria" w:hAnsi="Cambria" w:cstheme="minorHAnsi"/>
          <w:sz w:val="24"/>
          <w:szCs w:val="24"/>
        </w:rPr>
      </w:pPr>
    </w:p>
    <w:p w:rsidR="000D7795" w:rsidRPr="002638A7" w:rsidRDefault="002638A7" w:rsidP="002638A7"/>
    <w:sectPr w:rsidR="000D7795" w:rsidRPr="002638A7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3B98"/>
    <w:rsid w:val="00083B98"/>
    <w:rsid w:val="000F5DBE"/>
    <w:rsid w:val="002638A7"/>
    <w:rsid w:val="0028534F"/>
    <w:rsid w:val="004F12E2"/>
    <w:rsid w:val="004F72C2"/>
    <w:rsid w:val="005432D2"/>
    <w:rsid w:val="006259E5"/>
    <w:rsid w:val="00745755"/>
    <w:rsid w:val="00774ABF"/>
    <w:rsid w:val="00782844"/>
    <w:rsid w:val="00854941"/>
    <w:rsid w:val="00855ADB"/>
    <w:rsid w:val="00873B20"/>
    <w:rsid w:val="008A13F8"/>
    <w:rsid w:val="00AF26A8"/>
    <w:rsid w:val="00B04C2E"/>
    <w:rsid w:val="00B75DDA"/>
    <w:rsid w:val="00E05ECE"/>
    <w:rsid w:val="00F7724B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2019-12-12T19:52:00Z</dcterms:created>
  <dcterms:modified xsi:type="dcterms:W3CDTF">2020-04-05T16:19:00Z</dcterms:modified>
</cp:coreProperties>
</file>