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C05C8" w14:textId="77777777" w:rsidR="000857E3" w:rsidRPr="00C275EF" w:rsidRDefault="000857E3" w:rsidP="000857E3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bookmarkStart w:id="0" w:name="_GoBack"/>
      <w:r w:rsidRPr="00C275EF">
        <w:rPr>
          <w:rFonts w:ascii="Cambria" w:hAnsi="Cambria"/>
          <w:b/>
          <w:sz w:val="24"/>
          <w:szCs w:val="24"/>
          <w:lang w:val="ru-RU"/>
        </w:rPr>
        <w:t>Табела 11.3. Наставно-научне и стручне базе</w:t>
      </w:r>
    </w:p>
    <w:bookmarkEnd w:id="0"/>
    <w:p w14:paraId="6AA6964E" w14:textId="77777777" w:rsidR="006C44E4" w:rsidRPr="00C275EF" w:rsidRDefault="006C44E4" w:rsidP="000857E3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CS"/>
        </w:rPr>
      </w:pPr>
    </w:p>
    <w:p w14:paraId="13E12793" w14:textId="77777777" w:rsidR="000857E3" w:rsidRPr="00C275EF" w:rsidRDefault="000857E3" w:rsidP="000857E3">
      <w:pPr>
        <w:spacing w:after="0" w:line="240" w:lineRule="auto"/>
        <w:jc w:val="both"/>
        <w:rPr>
          <w:rFonts w:ascii="Cambria" w:hAnsi="Cambria"/>
          <w:b/>
          <w:sz w:val="12"/>
          <w:szCs w:val="12"/>
        </w:rPr>
      </w:pPr>
    </w:p>
    <w:tbl>
      <w:tblPr>
        <w:tblW w:w="930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3256"/>
        <w:gridCol w:w="1511"/>
        <w:gridCol w:w="1465"/>
        <w:gridCol w:w="2202"/>
      </w:tblGrid>
      <w:tr w:rsidR="000857E3" w:rsidRPr="00C275EF" w14:paraId="01C8E55D" w14:textId="77777777" w:rsidTr="002F7E7C">
        <w:tc>
          <w:tcPr>
            <w:tcW w:w="8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B7E1D5" w14:textId="77777777" w:rsidR="000857E3" w:rsidRPr="00C275EF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C275EF">
              <w:rPr>
                <w:rFonts w:ascii="Cambria" w:eastAsia="MS Mincho" w:hAnsi="Cambria"/>
                <w:b/>
                <w:lang w:val="sr-Cyrl-CS"/>
              </w:rPr>
              <w:t>Редни број</w:t>
            </w:r>
          </w:p>
        </w:tc>
        <w:tc>
          <w:tcPr>
            <w:tcW w:w="33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5F8166" w14:textId="77777777" w:rsidR="000857E3" w:rsidRPr="00C275EF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C275EF">
              <w:rPr>
                <w:rFonts w:ascii="Cambria" w:eastAsia="MS Mincho" w:hAnsi="Cambria"/>
                <w:b/>
                <w:lang w:val="sr-Cyrl-CS"/>
              </w:rPr>
              <w:t>Назив установе</w:t>
            </w:r>
          </w:p>
        </w:tc>
        <w:tc>
          <w:tcPr>
            <w:tcW w:w="140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F3D170" w14:textId="77777777" w:rsidR="000857E3" w:rsidRPr="00C275EF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C275EF">
              <w:rPr>
                <w:rFonts w:ascii="Cambria" w:eastAsia="MS Mincho" w:hAnsi="Cambria"/>
                <w:b/>
                <w:lang w:val="sr-Cyrl-CS"/>
              </w:rPr>
              <w:t>Број уговора</w:t>
            </w:r>
          </w:p>
        </w:tc>
        <w:tc>
          <w:tcPr>
            <w:tcW w:w="147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B6960C" w14:textId="77777777" w:rsidR="000857E3" w:rsidRPr="00C275EF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C275EF">
              <w:rPr>
                <w:rFonts w:ascii="Cambria" w:eastAsia="MS Mincho" w:hAnsi="Cambria"/>
                <w:b/>
                <w:lang w:val="sr-Cyrl-CS"/>
              </w:rPr>
              <w:t>Место и адреса</w:t>
            </w:r>
          </w:p>
        </w:tc>
        <w:tc>
          <w:tcPr>
            <w:tcW w:w="22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A71478" w14:textId="77777777" w:rsidR="000857E3" w:rsidRPr="00C275EF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C275EF">
              <w:rPr>
                <w:rFonts w:ascii="Cambria" w:eastAsia="MS Mincho" w:hAnsi="Cambria"/>
                <w:b/>
                <w:lang w:val="sr-Cyrl-CS"/>
              </w:rPr>
              <w:t>Телефон одговорног лица</w:t>
            </w:r>
          </w:p>
        </w:tc>
      </w:tr>
      <w:tr w:rsidR="000857E3" w:rsidRPr="00C275EF" w14:paraId="5CFBF4DB" w14:textId="77777777" w:rsidTr="006C44E4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14:paraId="1313C2E2" w14:textId="77777777" w:rsidR="000857E3" w:rsidRPr="00C275EF" w:rsidRDefault="000857E3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C275EF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325" w:type="dxa"/>
            <w:tcBorders>
              <w:top w:val="double" w:sz="4" w:space="0" w:color="auto"/>
            </w:tcBorders>
            <w:vAlign w:val="center"/>
          </w:tcPr>
          <w:p w14:paraId="78280983" w14:textId="77777777" w:rsidR="000857E3" w:rsidRPr="00C275EF" w:rsidRDefault="00EC2D7E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C275EF">
              <w:rPr>
                <w:rFonts w:ascii="Cambria" w:hAnsi="Cambria"/>
                <w:sz w:val="20"/>
                <w:szCs w:val="20"/>
              </w:rPr>
              <w:t>Народна библиотека Србије</w:t>
            </w:r>
            <w:r w:rsidRPr="00C275EF">
              <w:rPr>
                <w:rFonts w:ascii="Cambria" w:hAnsi="Cambria"/>
                <w:sz w:val="20"/>
                <w:szCs w:val="20"/>
                <w:lang w:val="sr-Cyrl-CS"/>
              </w:rPr>
              <w:t xml:space="preserve"> - </w:t>
            </w:r>
            <w:r w:rsidRPr="00C275EF">
              <w:rPr>
                <w:rFonts w:ascii="Cambria" w:hAnsi="Cambria"/>
                <w:sz w:val="20"/>
                <w:szCs w:val="20"/>
              </w:rPr>
              <w:t>библиотечко-информацион</w:t>
            </w:r>
            <w:r w:rsidRPr="00C275EF">
              <w:rPr>
                <w:rFonts w:ascii="Cambria" w:hAnsi="Cambria"/>
                <w:sz w:val="20"/>
                <w:szCs w:val="20"/>
                <w:lang w:val="sr-Cyrl-RS"/>
              </w:rPr>
              <w:t>и</w:t>
            </w:r>
            <w:r w:rsidRPr="00C275EF">
              <w:rPr>
                <w:rFonts w:ascii="Cambria" w:hAnsi="Cambria"/>
                <w:sz w:val="20"/>
                <w:szCs w:val="20"/>
              </w:rPr>
              <w:t xml:space="preserve"> систем COBISS.SR</w:t>
            </w:r>
          </w:p>
        </w:tc>
        <w:tc>
          <w:tcPr>
            <w:tcW w:w="140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01DAFE" w14:textId="77777777" w:rsidR="000857E3" w:rsidRPr="00C275EF" w:rsidRDefault="00EC2D7E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C275EF">
              <w:rPr>
                <w:rFonts w:ascii="Cambria" w:hAnsi="Cambria"/>
                <w:sz w:val="20"/>
                <w:szCs w:val="20"/>
              </w:rPr>
              <w:t>Уговор 0101, 16/17 од 10.9.2010.г. у</w:t>
            </w:r>
            <w:r w:rsidRPr="00C275EF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 w:rsidRPr="00C275EF">
              <w:rPr>
                <w:rFonts w:ascii="Cambria" w:hAnsi="Cambria"/>
                <w:sz w:val="20"/>
                <w:szCs w:val="20"/>
              </w:rPr>
              <w:t>деловоднику НБС, Београд и под бројем 891/1-01, од 20.9.2010. у деловоднику</w:t>
            </w:r>
            <w:r w:rsidRPr="00C275EF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 w:rsidRPr="00C275EF">
              <w:rPr>
                <w:rFonts w:ascii="Cambria" w:hAnsi="Cambria"/>
                <w:sz w:val="20"/>
                <w:szCs w:val="20"/>
              </w:rPr>
              <w:t>Природно-математичког факултета  у Нишу</w:t>
            </w:r>
            <w:r w:rsidRPr="00C275EF">
              <w:rPr>
                <w:rFonts w:ascii="Cambria" w:hAnsi="Cambria"/>
                <w:sz w:val="20"/>
                <w:szCs w:val="20"/>
              </w:rPr>
              <w:br/>
            </w:r>
          </w:p>
        </w:tc>
        <w:tc>
          <w:tcPr>
            <w:tcW w:w="147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3B0FD2" w14:textId="77777777" w:rsidR="000857E3" w:rsidRPr="00C275EF" w:rsidRDefault="00EC2D7E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C275EF">
              <w:rPr>
                <w:rFonts w:ascii="Cambria" w:hAnsi="Cambria"/>
                <w:sz w:val="20"/>
                <w:szCs w:val="20"/>
              </w:rPr>
              <w:t>Београд, ул. Скерлићева 1</w:t>
            </w:r>
          </w:p>
        </w:tc>
        <w:tc>
          <w:tcPr>
            <w:tcW w:w="2234" w:type="dxa"/>
            <w:tcBorders>
              <w:top w:val="double" w:sz="4" w:space="0" w:color="auto"/>
            </w:tcBorders>
            <w:vAlign w:val="center"/>
          </w:tcPr>
          <w:p w14:paraId="19DAEB6B" w14:textId="77777777" w:rsidR="00EC2D7E" w:rsidRPr="00C275EF" w:rsidRDefault="00EC2D7E" w:rsidP="006C44E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  <w:r w:rsidRPr="00C275EF">
              <w:rPr>
                <w:rFonts w:ascii="Cambria" w:hAnsi="Cambria"/>
                <w:sz w:val="20"/>
                <w:szCs w:val="20"/>
              </w:rPr>
              <w:t>Мај</w:t>
            </w:r>
            <w:r w:rsidRPr="00C275EF">
              <w:rPr>
                <w:rFonts w:ascii="Cambria" w:hAnsi="Cambria"/>
                <w:sz w:val="20"/>
                <w:szCs w:val="20"/>
                <w:lang w:val="en-US"/>
              </w:rPr>
              <w:t>a</w:t>
            </w:r>
            <w:r w:rsidRPr="00C275EF">
              <w:rPr>
                <w:rFonts w:ascii="Cambria" w:hAnsi="Cambria"/>
                <w:sz w:val="20"/>
                <w:szCs w:val="20"/>
              </w:rPr>
              <w:t xml:space="preserve"> Митић</w:t>
            </w:r>
            <w:r w:rsidRPr="00C275EF">
              <w:rPr>
                <w:rFonts w:ascii="Cambria" w:hAnsi="Cambria"/>
                <w:sz w:val="20"/>
                <w:szCs w:val="20"/>
                <w:lang w:val="en-US"/>
              </w:rPr>
              <w:t>,</w:t>
            </w:r>
          </w:p>
          <w:p w14:paraId="7E863292" w14:textId="77777777" w:rsidR="00EC2D7E" w:rsidRPr="00C275EF" w:rsidRDefault="00EC2D7E" w:rsidP="006C44E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C275EF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C275EF">
              <w:rPr>
                <w:rFonts w:ascii="Cambria" w:hAnsi="Cambria"/>
                <w:sz w:val="20"/>
                <w:szCs w:val="20"/>
              </w:rPr>
              <w:t>018 226 310</w:t>
            </w:r>
          </w:p>
          <w:p w14:paraId="7D4F0EE9" w14:textId="77777777" w:rsidR="000857E3" w:rsidRPr="00C275EF" w:rsidRDefault="00EC2D7E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C275EF">
              <w:rPr>
                <w:rFonts w:ascii="Cambria" w:hAnsi="Cambria"/>
                <w:sz w:val="20"/>
                <w:szCs w:val="20"/>
              </w:rPr>
              <w:t xml:space="preserve"> 063 10 79 340</w:t>
            </w:r>
          </w:p>
        </w:tc>
      </w:tr>
      <w:tr w:rsidR="006C44E4" w:rsidRPr="00C275EF" w14:paraId="394A97A2" w14:textId="77777777" w:rsidTr="006C44E4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14:paraId="48ED6B45" w14:textId="77777777" w:rsidR="006C44E4" w:rsidRPr="00C275EF" w:rsidRDefault="006C44E4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C275EF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3325" w:type="dxa"/>
            <w:tcBorders>
              <w:top w:val="double" w:sz="4" w:space="0" w:color="auto"/>
            </w:tcBorders>
            <w:vAlign w:val="center"/>
          </w:tcPr>
          <w:p w14:paraId="57391D9E" w14:textId="77777777" w:rsidR="006C44E4" w:rsidRPr="00C275EF" w:rsidRDefault="006C44E4" w:rsidP="006C44E4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C275EF">
              <w:rPr>
                <w:rFonts w:ascii="Cambria" w:hAnsi="Cambria"/>
                <w:sz w:val="20"/>
                <w:szCs w:val="20"/>
              </w:rPr>
              <w:t>Народна библиотека Србије</w:t>
            </w:r>
            <w:r w:rsidRPr="00C275EF">
              <w:rPr>
                <w:rFonts w:ascii="Cambria" w:hAnsi="Cambria"/>
                <w:sz w:val="20"/>
                <w:szCs w:val="20"/>
                <w:lang w:val="sr-Cyrl-CS"/>
              </w:rPr>
              <w:t xml:space="preserve"> - </w:t>
            </w:r>
            <w:r w:rsidRPr="00C275EF">
              <w:rPr>
                <w:rFonts w:ascii="Cambria" w:hAnsi="Cambria"/>
                <w:sz w:val="20"/>
                <w:szCs w:val="20"/>
                <w:lang w:val="sr-Cyrl-RS"/>
              </w:rPr>
              <w:t>база</w:t>
            </w:r>
            <w:r w:rsidRPr="00C275EF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275EF">
              <w:rPr>
                <w:rFonts w:ascii="Cambria" w:hAnsi="Cambria"/>
                <w:sz w:val="20"/>
                <w:szCs w:val="20"/>
                <w:lang w:val="sr-Cyrl-RS"/>
              </w:rPr>
              <w:t>Кобсон</w:t>
            </w:r>
          </w:p>
        </w:tc>
        <w:tc>
          <w:tcPr>
            <w:tcW w:w="140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321149" w14:textId="77777777" w:rsidR="006C44E4" w:rsidRPr="00C275EF" w:rsidRDefault="006C44E4" w:rsidP="006C44E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C275EF">
              <w:rPr>
                <w:rFonts w:ascii="Cambria" w:hAnsi="Cambria"/>
                <w:sz w:val="20"/>
                <w:szCs w:val="20"/>
                <w:lang w:val="sr-Cyrl-RS"/>
              </w:rPr>
              <w:t>Гратис приступ за државне факултете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CE0406" w14:textId="77777777" w:rsidR="006C44E4" w:rsidRPr="00C275EF" w:rsidRDefault="006C44E4" w:rsidP="006C44E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C275EF">
              <w:rPr>
                <w:rFonts w:ascii="Cambria" w:hAnsi="Cambria"/>
                <w:sz w:val="20"/>
                <w:szCs w:val="20"/>
              </w:rPr>
              <w:t>Београд, ул. Скерлићева 1</w:t>
            </w:r>
          </w:p>
        </w:tc>
        <w:tc>
          <w:tcPr>
            <w:tcW w:w="2234" w:type="dxa"/>
            <w:tcBorders>
              <w:top w:val="double" w:sz="4" w:space="0" w:color="auto"/>
            </w:tcBorders>
            <w:vAlign w:val="center"/>
          </w:tcPr>
          <w:p w14:paraId="767D203C" w14:textId="77777777" w:rsidR="006C44E4" w:rsidRPr="00C275EF" w:rsidRDefault="006C44E4" w:rsidP="006C44E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C275EF">
              <w:rPr>
                <w:rFonts w:ascii="Cambria" w:hAnsi="Cambria"/>
                <w:sz w:val="20"/>
                <w:szCs w:val="20"/>
                <w:lang w:val="sr-Cyrl-RS"/>
              </w:rPr>
              <w:t>/</w:t>
            </w:r>
          </w:p>
        </w:tc>
      </w:tr>
      <w:tr w:rsidR="006C44E4" w:rsidRPr="00C275EF" w14:paraId="2CB531E9" w14:textId="77777777" w:rsidTr="00C16BA0">
        <w:tc>
          <w:tcPr>
            <w:tcW w:w="9309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7DA7E2D0" w14:textId="77777777" w:rsidR="006C44E4" w:rsidRPr="00C275EF" w:rsidRDefault="006C44E4" w:rsidP="006C44E4">
            <w:pPr>
              <w:spacing w:before="120" w:after="12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275EF">
              <w:rPr>
                <w:rFonts w:ascii="Cambria" w:eastAsia="MS Mincho" w:hAnsi="Cambria"/>
                <w:b/>
                <w:i/>
                <w:lang w:val="sr-Cyrl-CS"/>
              </w:rPr>
              <w:t>Напомена</w:t>
            </w:r>
            <w:r w:rsidRPr="00C275EF">
              <w:rPr>
                <w:rFonts w:ascii="Cambria" w:eastAsia="MS Mincho" w:hAnsi="Cambria"/>
                <w:lang w:val="sr-Cyrl-CS"/>
              </w:rPr>
              <w:t>: Подкомисија ће, случајним избором, проверити уговоре</w:t>
            </w:r>
          </w:p>
        </w:tc>
      </w:tr>
    </w:tbl>
    <w:p w14:paraId="3E48844C" w14:textId="77777777" w:rsidR="000857E3" w:rsidRPr="00C275EF" w:rsidRDefault="000857E3" w:rsidP="000857E3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sectPr w:rsidR="000857E3" w:rsidRPr="00C275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E3"/>
    <w:rsid w:val="000857E3"/>
    <w:rsid w:val="0028534F"/>
    <w:rsid w:val="002F7E7C"/>
    <w:rsid w:val="00396D3D"/>
    <w:rsid w:val="006C44E4"/>
    <w:rsid w:val="00782844"/>
    <w:rsid w:val="007C058F"/>
    <w:rsid w:val="00C275EF"/>
    <w:rsid w:val="00D65917"/>
    <w:rsid w:val="00EC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286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7E3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7E3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3</cp:revision>
  <dcterms:created xsi:type="dcterms:W3CDTF">2019-12-13T17:06:00Z</dcterms:created>
  <dcterms:modified xsi:type="dcterms:W3CDTF">2020-04-04T18:49:00Z</dcterms:modified>
</cp:coreProperties>
</file>