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B7A055" w14:textId="77777777" w:rsidR="00902884" w:rsidRDefault="00902884" w:rsidP="00902884">
      <w:pPr>
        <w:spacing w:after="0" w:line="240" w:lineRule="auto"/>
        <w:jc w:val="both"/>
      </w:pPr>
      <w:r>
        <w:rPr>
          <w:rFonts w:ascii="Times New Roman" w:eastAsia="Times New Roman" w:hAnsi="Times New Roman"/>
          <w:b/>
          <w:bCs/>
          <w:lang w:val="sr-Cyrl-CS"/>
        </w:rPr>
        <w:t>Прилог 15.4</w:t>
      </w:r>
      <w:r>
        <w:rPr>
          <w:rFonts w:ascii="Times New Roman" w:eastAsia="Times New Roman" w:hAnsi="Times New Roman"/>
          <w:bCs/>
          <w:lang w:val="sr-Cyrl-CS"/>
        </w:rPr>
        <w:t xml:space="preserve"> Правилник о избору ментора</w:t>
      </w:r>
    </w:p>
    <w:p w14:paraId="0C535DDF" w14:textId="3D8EA87B" w:rsidR="009B19DB" w:rsidRDefault="009B19DB"/>
    <w:p w14:paraId="24E25B17" w14:textId="07A8FA9B" w:rsidR="00902884" w:rsidRPr="00902884" w:rsidRDefault="00902884">
      <w:pPr>
        <w:rPr>
          <w:lang w:val="sr-Cyrl-RS"/>
        </w:rPr>
      </w:pPr>
      <w:r>
        <w:rPr>
          <w:lang w:val="sr-Cyrl-RS"/>
        </w:rPr>
        <w:t>Избор ментора докторске дисертације се врши у складу са Правинликом о докторским студијама. Ову област регулише члан 26. наведеног Правилника.</w:t>
      </w:r>
      <w:bookmarkStart w:id="0" w:name="_GoBack"/>
      <w:bookmarkEnd w:id="0"/>
    </w:p>
    <w:p w14:paraId="24DB7428" w14:textId="1203EEF6" w:rsidR="00902884" w:rsidRDefault="00902884"/>
    <w:p w14:paraId="3BF31155" w14:textId="4CC29349" w:rsidR="00902884" w:rsidRDefault="00902884">
      <w:r>
        <w:rPr>
          <w:noProof/>
        </w:rPr>
        <w:drawing>
          <wp:inline distT="0" distB="0" distL="0" distR="0" wp14:anchorId="5F9934A7" wp14:editId="15DB1CBF">
            <wp:extent cx="5943600" cy="2938145"/>
            <wp:effectExtent l="38100" t="38100" r="95250" b="908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38145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sectPr w:rsidR="009028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884"/>
    <w:rsid w:val="00902884"/>
    <w:rsid w:val="009B1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F04969"/>
  <w15:chartTrackingRefBased/>
  <w15:docId w15:val="{0E7CDC6A-358D-416C-91A4-1F866ADA4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2884"/>
    <w:pPr>
      <w:suppressAutoHyphens/>
      <w:spacing w:after="200" w:line="276" w:lineRule="auto"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Tatjana Andjelkovic</cp:lastModifiedBy>
  <cp:revision>1</cp:revision>
  <dcterms:created xsi:type="dcterms:W3CDTF">2019-11-12T16:38:00Z</dcterms:created>
  <dcterms:modified xsi:type="dcterms:W3CDTF">2019-11-12T16:41:00Z</dcterms:modified>
</cp:coreProperties>
</file>