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11B2A" w14:textId="77777777" w:rsidR="000857E3" w:rsidRPr="001609FD" w:rsidRDefault="000857E3" w:rsidP="00085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C05C8" w14:textId="0B946D8E" w:rsidR="000857E3" w:rsidRPr="000D2ABA" w:rsidRDefault="000857E3" w:rsidP="000857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91730">
        <w:rPr>
          <w:rFonts w:ascii="Times New Roman" w:hAnsi="Times New Roman"/>
          <w:b/>
          <w:sz w:val="24"/>
          <w:szCs w:val="24"/>
          <w:lang w:val="ru-RU"/>
        </w:rPr>
        <w:t xml:space="preserve">Табела 11.3. </w:t>
      </w:r>
      <w:r w:rsidRPr="000D2ABA">
        <w:rPr>
          <w:rFonts w:ascii="Times New Roman" w:hAnsi="Times New Roman"/>
          <w:bCs/>
          <w:sz w:val="24"/>
          <w:szCs w:val="24"/>
          <w:lang w:val="ru-RU"/>
        </w:rPr>
        <w:t>Наставно-научне и стручне базе</w:t>
      </w:r>
      <w:r w:rsidR="000D2ABA">
        <w:rPr>
          <w:rFonts w:ascii="Times New Roman" w:hAnsi="Times New Roman"/>
          <w:bCs/>
          <w:sz w:val="24"/>
          <w:szCs w:val="24"/>
          <w:lang w:val="sr-Cyrl-RS"/>
        </w:rPr>
        <w:t xml:space="preserve"> које се користе на Основним академским студијама су исте оне које се користе и на факултету</w:t>
      </w:r>
      <w:bookmarkStart w:id="0" w:name="_GoBack"/>
      <w:bookmarkEnd w:id="0"/>
    </w:p>
    <w:p w14:paraId="6AA6964E" w14:textId="77777777" w:rsidR="006C44E4" w:rsidRPr="00291730" w:rsidRDefault="006C44E4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13E12793" w14:textId="77777777" w:rsidR="000857E3" w:rsidRPr="00F4583B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325"/>
        <w:gridCol w:w="1402"/>
        <w:gridCol w:w="1473"/>
        <w:gridCol w:w="2234"/>
      </w:tblGrid>
      <w:tr w:rsidR="000857E3" w:rsidRPr="00626F64" w14:paraId="01C8E55D" w14:textId="77777777" w:rsidTr="002F7E7C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Телефон одговорног лица</w:t>
            </w:r>
          </w:p>
        </w:tc>
      </w:tr>
      <w:tr w:rsidR="000857E3" w:rsidRPr="00626F64" w14:paraId="5CFBF4DB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F4583B" w:rsidRDefault="000857E3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EC2D7E" w:rsidRDefault="00EC2D7E" w:rsidP="006C44E4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</w:rPr>
              <w:t>библиотечко-информацион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Уговор 0101, 16/17 од 10.9.2010.г. 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деловоднику НБС, Београд и под бројем 891/1-01, од 20.9.2010. у деловоднику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Природно-математичког факултета  у Нишу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Default="00EC2D7E" w:rsidP="006C44E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Мај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</w:rPr>
              <w:t xml:space="preserve"> Митић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Default="00EC2D7E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018 226 310</w:t>
            </w:r>
          </w:p>
          <w:p w14:paraId="7D4F0EE9" w14:textId="77777777"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 xml:space="preserve"> 063 10 79 340</w:t>
            </w:r>
          </w:p>
        </w:tc>
      </w:tr>
      <w:tr w:rsidR="006C44E4" w:rsidRPr="00626F64" w14:paraId="394A97A2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F4583B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7391D9E" w14:textId="77777777" w:rsidR="006C44E4" w:rsidRPr="006C44E4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  <w:lang w:val="sr-Cyrl-RS"/>
              </w:rPr>
              <w:t>база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Default="006C44E4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/</w:t>
            </w:r>
          </w:p>
        </w:tc>
      </w:tr>
      <w:tr w:rsidR="006C44E4" w:rsidRPr="00626F64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F4583B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4583B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E48844C" w14:textId="77777777"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85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7E3"/>
    <w:rsid w:val="000857E3"/>
    <w:rsid w:val="000D2ABA"/>
    <w:rsid w:val="0028534F"/>
    <w:rsid w:val="002F7E7C"/>
    <w:rsid w:val="006C44E4"/>
    <w:rsid w:val="00782844"/>
    <w:rsid w:val="007C058F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28679"/>
  <w15:chartTrackingRefBased/>
  <w15:docId w15:val="{DD07C1D2-A5EA-4B4D-8230-91FFA47A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vladan.pavlovic@pmf.edu.rs</cp:lastModifiedBy>
  <cp:revision>6</cp:revision>
  <dcterms:created xsi:type="dcterms:W3CDTF">2017-03-14T10:12:00Z</dcterms:created>
  <dcterms:modified xsi:type="dcterms:W3CDTF">2019-12-06T10:12:00Z</dcterms:modified>
</cp:coreProperties>
</file>