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4FD3" w14:textId="77777777" w:rsidR="00FA0C5D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674F82A" w14:textId="77777777" w:rsidR="00FA0C5D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10614B0A" w14:textId="7D4E705D" w:rsidR="00FA0C5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7F8878B3" w14:textId="53558F69" w:rsidR="00FA0C5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1D551D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1D551D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18B6277" w14:textId="77777777" w:rsidR="00FA0C5D" w:rsidRDefault="00FA0C5D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735"/>
        <w:gridCol w:w="1440"/>
        <w:gridCol w:w="3420"/>
      </w:tblGrid>
      <w:tr w:rsidR="007A3F92" w14:paraId="20040746" w14:textId="77777777" w:rsidTr="007A3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4D3763" w14:textId="77777777" w:rsidR="007A3F92" w:rsidRDefault="007A3F92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52A7BB" w14:textId="77777777" w:rsidR="007A3F92" w:rsidRDefault="007A3F92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41C92D" w14:textId="77777777" w:rsidR="007A3F92" w:rsidRDefault="007A3F92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CE8EA4" w14:textId="77777777" w:rsidR="007A3F92" w:rsidRDefault="007A3F92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42F6D5" w14:textId="77777777" w:rsidR="007A3F92" w:rsidRDefault="007A3F92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7A3F92" w14:paraId="1579580E" w14:textId="77777777" w:rsidTr="007A3F9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97BD41" w14:textId="77777777" w:rsidR="007A3F92" w:rsidRDefault="007A3F92" w:rsidP="007A3F92">
            <w:r>
              <w:t>1.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4442A0" w14:textId="77777777" w:rsidR="007A3F92" w:rsidRDefault="007A3F92" w:rsidP="007A3F92">
            <w:r>
              <w:t>573</w:t>
            </w:r>
          </w:p>
        </w:tc>
        <w:tc>
          <w:tcPr>
            <w:tcW w:w="1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86CAC9" w14:textId="77777777" w:rsidR="007A3F92" w:rsidRDefault="007A3F92" w:rsidP="007A3F92">
            <w:r>
              <w:t>0.00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B3FF1A" w14:textId="77777777" w:rsidR="007A3F92" w:rsidRDefault="007A3F92" w:rsidP="007A3F92">
            <w:r>
              <w:t>9.67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4E64AE" w14:textId="118B8F95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0E726EDF" w14:textId="77777777" w:rsidTr="007A3F92">
        <w:trPr>
          <w:jc w:val="center"/>
        </w:trPr>
        <w:tc>
          <w:tcPr>
            <w:tcW w:w="493" w:type="dxa"/>
            <w:noWrap/>
          </w:tcPr>
          <w:p w14:paraId="0EFC7830" w14:textId="77777777" w:rsidR="007A3F92" w:rsidRDefault="007A3F92" w:rsidP="007A3F92">
            <w:r>
              <w:t>1.</w:t>
            </w:r>
          </w:p>
        </w:tc>
        <w:tc>
          <w:tcPr>
            <w:tcW w:w="1201" w:type="dxa"/>
            <w:noWrap/>
          </w:tcPr>
          <w:p w14:paraId="069B8682" w14:textId="77777777" w:rsidR="007A3F92" w:rsidRDefault="007A3F92" w:rsidP="007A3F92">
            <w:r>
              <w:t>555</w:t>
            </w:r>
          </w:p>
        </w:tc>
        <w:tc>
          <w:tcPr>
            <w:tcW w:w="1735" w:type="dxa"/>
            <w:noWrap/>
          </w:tcPr>
          <w:p w14:paraId="38ED549B" w14:textId="77777777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</w:tcPr>
          <w:p w14:paraId="67331EF7" w14:textId="77777777" w:rsidR="007A3F92" w:rsidRDefault="007A3F92" w:rsidP="007A3F92">
            <w:r>
              <w:t>9.25</w:t>
            </w:r>
          </w:p>
        </w:tc>
        <w:tc>
          <w:tcPr>
            <w:tcW w:w="3420" w:type="dxa"/>
            <w:noWrap/>
          </w:tcPr>
          <w:p w14:paraId="2F37E5AA" w14:textId="28F9EA66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7E62D22C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5408E390" w14:textId="0D30B88C" w:rsidR="007A3F92" w:rsidRDefault="007A3F92" w:rsidP="007A3F92">
            <w:r>
              <w:t>1.</w:t>
            </w:r>
          </w:p>
        </w:tc>
        <w:tc>
          <w:tcPr>
            <w:tcW w:w="1201" w:type="dxa"/>
            <w:noWrap/>
            <w:vAlign w:val="center"/>
          </w:tcPr>
          <w:p w14:paraId="740EE274" w14:textId="21249B04" w:rsidR="007A3F92" w:rsidRDefault="007A3F92" w:rsidP="007A3F92">
            <w:r>
              <w:t>503</w:t>
            </w:r>
          </w:p>
        </w:tc>
        <w:tc>
          <w:tcPr>
            <w:tcW w:w="1735" w:type="dxa"/>
            <w:noWrap/>
            <w:vAlign w:val="center"/>
          </w:tcPr>
          <w:p w14:paraId="2DE65F95" w14:textId="1EC3AE39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2D017EE8" w14:textId="0C5AC6C1" w:rsidR="007A3F92" w:rsidRDefault="007A3F92" w:rsidP="007A3F92">
            <w:r>
              <w:t>8.75</w:t>
            </w:r>
          </w:p>
        </w:tc>
        <w:tc>
          <w:tcPr>
            <w:tcW w:w="3420" w:type="dxa"/>
            <w:noWrap/>
          </w:tcPr>
          <w:p w14:paraId="2D6E5FED" w14:textId="61692529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49ACA953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2E8411C2" w14:textId="7FE8BC7A" w:rsidR="007A3F92" w:rsidRDefault="007A3F92" w:rsidP="007A3F92">
            <w:r>
              <w:t>2.</w:t>
            </w:r>
          </w:p>
        </w:tc>
        <w:tc>
          <w:tcPr>
            <w:tcW w:w="1201" w:type="dxa"/>
            <w:noWrap/>
            <w:vAlign w:val="center"/>
          </w:tcPr>
          <w:p w14:paraId="1BAA09BC" w14:textId="1E9380AB" w:rsidR="007A3F92" w:rsidRDefault="007A3F92" w:rsidP="007A3F92">
            <w:r>
              <w:t>532</w:t>
            </w:r>
          </w:p>
        </w:tc>
        <w:tc>
          <w:tcPr>
            <w:tcW w:w="1735" w:type="dxa"/>
            <w:noWrap/>
            <w:vAlign w:val="center"/>
          </w:tcPr>
          <w:p w14:paraId="024C3138" w14:textId="13773ACE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2E539414" w14:textId="056C29B9" w:rsidR="007A3F92" w:rsidRDefault="007A3F92" w:rsidP="007A3F92">
            <w:r>
              <w:t>7.93</w:t>
            </w:r>
          </w:p>
        </w:tc>
        <w:tc>
          <w:tcPr>
            <w:tcW w:w="3420" w:type="dxa"/>
            <w:noWrap/>
          </w:tcPr>
          <w:p w14:paraId="57649B75" w14:textId="7C31B37B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34E2174D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0E85AD40" w14:textId="60A4AFD3" w:rsidR="007A3F92" w:rsidRDefault="007A3F92" w:rsidP="007A3F92">
            <w:r>
              <w:t>3.</w:t>
            </w:r>
          </w:p>
        </w:tc>
        <w:tc>
          <w:tcPr>
            <w:tcW w:w="1201" w:type="dxa"/>
            <w:noWrap/>
            <w:vAlign w:val="center"/>
          </w:tcPr>
          <w:p w14:paraId="39543BEE" w14:textId="28FA1D1A" w:rsidR="007A3F92" w:rsidRDefault="007A3F92" w:rsidP="007A3F92">
            <w:r>
              <w:t>511</w:t>
            </w:r>
          </w:p>
        </w:tc>
        <w:tc>
          <w:tcPr>
            <w:tcW w:w="1735" w:type="dxa"/>
            <w:noWrap/>
            <w:vAlign w:val="center"/>
          </w:tcPr>
          <w:p w14:paraId="63E28698" w14:textId="6048CD1C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69950BBC" w14:textId="437D1647" w:rsidR="007A3F92" w:rsidRDefault="007A3F92" w:rsidP="007A3F92">
            <w:r>
              <w:t>7.58</w:t>
            </w:r>
          </w:p>
        </w:tc>
        <w:tc>
          <w:tcPr>
            <w:tcW w:w="3420" w:type="dxa"/>
            <w:noWrap/>
          </w:tcPr>
          <w:p w14:paraId="15F00AFC" w14:textId="5E34B893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2F84CEC3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1DEF4E0B" w14:textId="14FCDF8A" w:rsidR="007A3F92" w:rsidRDefault="007A3F92" w:rsidP="007A3F92">
            <w:r>
              <w:t>4.</w:t>
            </w:r>
          </w:p>
        </w:tc>
        <w:tc>
          <w:tcPr>
            <w:tcW w:w="1201" w:type="dxa"/>
            <w:noWrap/>
            <w:vAlign w:val="center"/>
          </w:tcPr>
          <w:p w14:paraId="0091D098" w14:textId="44187CA9" w:rsidR="007A3F92" w:rsidRDefault="007A3F92" w:rsidP="007A3F92">
            <w:r>
              <w:t>512</w:t>
            </w:r>
          </w:p>
        </w:tc>
        <w:tc>
          <w:tcPr>
            <w:tcW w:w="1735" w:type="dxa"/>
            <w:noWrap/>
            <w:vAlign w:val="center"/>
          </w:tcPr>
          <w:p w14:paraId="049D7B8E" w14:textId="31F17E43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2BEFA489" w14:textId="59ED033F" w:rsidR="007A3F92" w:rsidRDefault="007A3F92" w:rsidP="007A3F92">
            <w:r>
              <w:t>8.17</w:t>
            </w:r>
          </w:p>
        </w:tc>
        <w:tc>
          <w:tcPr>
            <w:tcW w:w="3420" w:type="dxa"/>
            <w:noWrap/>
          </w:tcPr>
          <w:p w14:paraId="2387E5BA" w14:textId="547A769C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3D7F11D1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69BB1BCB" w14:textId="4EDB4A3A" w:rsidR="007A3F92" w:rsidRDefault="007A3F92" w:rsidP="007A3F92">
            <w:r>
              <w:t>5.</w:t>
            </w:r>
          </w:p>
        </w:tc>
        <w:tc>
          <w:tcPr>
            <w:tcW w:w="1201" w:type="dxa"/>
            <w:noWrap/>
            <w:vAlign w:val="center"/>
          </w:tcPr>
          <w:p w14:paraId="4A26370D" w14:textId="4DBB81F7" w:rsidR="007A3F92" w:rsidRDefault="007A3F92" w:rsidP="007A3F92">
            <w:r>
              <w:t>571</w:t>
            </w:r>
          </w:p>
        </w:tc>
        <w:tc>
          <w:tcPr>
            <w:tcW w:w="1735" w:type="dxa"/>
            <w:noWrap/>
            <w:vAlign w:val="center"/>
          </w:tcPr>
          <w:p w14:paraId="1B5DBA5B" w14:textId="17865018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527674E5" w14:textId="2F565E9C" w:rsidR="007A3F92" w:rsidRDefault="007A3F92" w:rsidP="007A3F92">
            <w:r>
              <w:t>10.00</w:t>
            </w:r>
          </w:p>
        </w:tc>
        <w:tc>
          <w:tcPr>
            <w:tcW w:w="3420" w:type="dxa"/>
            <w:noWrap/>
          </w:tcPr>
          <w:p w14:paraId="256F64E9" w14:textId="210A35AB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307672CC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1F0424BC" w14:textId="4B1EBC66" w:rsidR="007A3F92" w:rsidRDefault="007A3F92" w:rsidP="007A3F92">
            <w:r>
              <w:t>6.</w:t>
            </w:r>
          </w:p>
        </w:tc>
        <w:tc>
          <w:tcPr>
            <w:tcW w:w="1201" w:type="dxa"/>
            <w:noWrap/>
            <w:vAlign w:val="center"/>
          </w:tcPr>
          <w:p w14:paraId="7D02065A" w14:textId="752E690C" w:rsidR="007A3F92" w:rsidRDefault="007A3F92" w:rsidP="007A3F92">
            <w:r>
              <w:t>568</w:t>
            </w:r>
          </w:p>
        </w:tc>
        <w:tc>
          <w:tcPr>
            <w:tcW w:w="1735" w:type="dxa"/>
            <w:noWrap/>
            <w:vAlign w:val="center"/>
          </w:tcPr>
          <w:p w14:paraId="0046B660" w14:textId="3B8F6C34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2C1E74A4" w14:textId="3BF95BE0" w:rsidR="007A3F92" w:rsidRDefault="007A3F92" w:rsidP="007A3F92">
            <w:r>
              <w:t>0.00</w:t>
            </w:r>
          </w:p>
        </w:tc>
        <w:tc>
          <w:tcPr>
            <w:tcW w:w="3420" w:type="dxa"/>
            <w:noWrap/>
          </w:tcPr>
          <w:p w14:paraId="276D8AE6" w14:textId="2DD13FE5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  <w:tr w:rsidR="007A3F92" w14:paraId="25A6748F" w14:textId="77777777" w:rsidTr="007A3F92">
        <w:trPr>
          <w:jc w:val="center"/>
        </w:trPr>
        <w:tc>
          <w:tcPr>
            <w:tcW w:w="493" w:type="dxa"/>
            <w:noWrap/>
            <w:vAlign w:val="center"/>
          </w:tcPr>
          <w:p w14:paraId="5FF64EE8" w14:textId="7DD259BA" w:rsidR="007A3F92" w:rsidRDefault="007A3F92" w:rsidP="007A3F92">
            <w:r>
              <w:t>7.</w:t>
            </w:r>
          </w:p>
        </w:tc>
        <w:tc>
          <w:tcPr>
            <w:tcW w:w="1201" w:type="dxa"/>
            <w:noWrap/>
            <w:vAlign w:val="center"/>
          </w:tcPr>
          <w:p w14:paraId="073DFE50" w14:textId="09C9353A" w:rsidR="007A3F92" w:rsidRDefault="007A3F92" w:rsidP="007A3F92">
            <w:r>
              <w:t>569</w:t>
            </w:r>
          </w:p>
        </w:tc>
        <w:tc>
          <w:tcPr>
            <w:tcW w:w="1735" w:type="dxa"/>
            <w:noWrap/>
            <w:vAlign w:val="center"/>
          </w:tcPr>
          <w:p w14:paraId="163D5D59" w14:textId="6428858C" w:rsidR="007A3F92" w:rsidRDefault="007A3F92" w:rsidP="007A3F92">
            <w:r>
              <w:t>0.00</w:t>
            </w:r>
          </w:p>
        </w:tc>
        <w:tc>
          <w:tcPr>
            <w:tcW w:w="1440" w:type="dxa"/>
            <w:noWrap/>
            <w:vAlign w:val="center"/>
          </w:tcPr>
          <w:p w14:paraId="77F65F0F" w14:textId="48A56AC3" w:rsidR="007A3F92" w:rsidRDefault="007A3F92" w:rsidP="007A3F92">
            <w:r>
              <w:t>0.00</w:t>
            </w:r>
          </w:p>
        </w:tc>
        <w:tc>
          <w:tcPr>
            <w:tcW w:w="3420" w:type="dxa"/>
            <w:noWrap/>
          </w:tcPr>
          <w:p w14:paraId="41A9AEDF" w14:textId="6CBFCFDC" w:rsidR="007A3F92" w:rsidRDefault="007A3F92" w:rsidP="007A3F92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6B33D9D7" w14:textId="77777777" w:rsidR="00A3172F" w:rsidRDefault="00A3172F"/>
    <w:sectPr w:rsidR="00A3172F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8F53" w14:textId="77777777" w:rsidR="003E48AC" w:rsidRDefault="003E48AC">
      <w:pPr>
        <w:spacing w:after="0" w:line="240" w:lineRule="auto"/>
      </w:pPr>
      <w:r>
        <w:separator/>
      </w:r>
    </w:p>
  </w:endnote>
  <w:endnote w:type="continuationSeparator" w:id="0">
    <w:p w14:paraId="6B92E709" w14:textId="77777777" w:rsidR="003E48AC" w:rsidRDefault="003E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27F0" w14:textId="77777777" w:rsidR="00FA0C5D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AA0AB6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AA0AB6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0B06" w14:textId="77777777" w:rsidR="003E48AC" w:rsidRDefault="003E48AC">
      <w:pPr>
        <w:spacing w:after="0" w:line="240" w:lineRule="auto"/>
      </w:pPr>
      <w:r>
        <w:separator/>
      </w:r>
    </w:p>
  </w:footnote>
  <w:footnote w:type="continuationSeparator" w:id="0">
    <w:p w14:paraId="59FFA9E2" w14:textId="77777777" w:rsidR="003E48AC" w:rsidRDefault="003E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233D" w14:textId="73748D1A" w:rsidR="00FA0C5D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5D"/>
    <w:rsid w:val="0007576E"/>
    <w:rsid w:val="001D551D"/>
    <w:rsid w:val="003E48AC"/>
    <w:rsid w:val="00513DA6"/>
    <w:rsid w:val="007A3F92"/>
    <w:rsid w:val="00A3172F"/>
    <w:rsid w:val="00AA0AB6"/>
    <w:rsid w:val="00AF6CA7"/>
    <w:rsid w:val="00F57BFA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8772"/>
  <w15:docId w15:val="{24ED62B4-BE55-4381-B126-126964C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A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F92"/>
  </w:style>
  <w:style w:type="paragraph" w:styleId="Footer">
    <w:name w:val="footer"/>
    <w:basedOn w:val="Normal"/>
    <w:link w:val="FooterChar"/>
    <w:uiPriority w:val="99"/>
    <w:unhideWhenUsed/>
    <w:rsid w:val="007A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Manager/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2025-11-30T11:15:00Z</dcterms:created>
  <dcterms:modified xsi:type="dcterms:W3CDTF">2025-11-30T16:10:00Z</dcterms:modified>
  <cp:category/>
</cp:coreProperties>
</file>