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40E03" w14:textId="2398FE36" w:rsidR="00CC3F76" w:rsidRPr="00092214" w:rsidRDefault="00CC3F76" w:rsidP="00375D47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1918"/>
        <w:gridCol w:w="1146"/>
        <w:gridCol w:w="1996"/>
        <w:gridCol w:w="1231"/>
      </w:tblGrid>
      <w:tr w:rsidR="00CC3F76" w:rsidRPr="00CE2CFC" w14:paraId="01A0D2A9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CEA3FDD" w14:textId="3A95D16C" w:rsidR="00CC3F76" w:rsidRPr="00CE2CFC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CE2CFC"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54487B" w:rsidRPr="00CE2CF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54487B" w:rsidRPr="00CE2CFC">
              <w:rPr>
                <w:rFonts w:ascii="Times New Roman" w:hAnsi="Times New Roman"/>
                <w:bCs/>
                <w:sz w:val="20"/>
                <w:szCs w:val="20"/>
              </w:rPr>
              <w:t>Chemistry</w:t>
            </w:r>
          </w:p>
        </w:tc>
      </w:tr>
      <w:tr w:rsidR="00CC3F76" w:rsidRPr="00CE2CFC" w14:paraId="4EB27B5B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11BE5AEA" w14:textId="0982475F" w:rsidR="00CC3F76" w:rsidRPr="00CE2CFC" w:rsidRDefault="00CE7231" w:rsidP="00E9057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CE2CFC"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7D0EF6" w:rsidRPr="00CE2CF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841867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Physical </w:t>
            </w:r>
            <w:r w:rsidR="008D6354" w:rsidRPr="00CE2CFC">
              <w:rPr>
                <w:rFonts w:ascii="Times New Roman" w:hAnsi="Times New Roman"/>
                <w:bCs/>
                <w:sz w:val="20"/>
                <w:szCs w:val="20"/>
              </w:rPr>
              <w:t>C</w:t>
            </w:r>
            <w:r w:rsidR="007D0EF6" w:rsidRPr="00CE2CFC">
              <w:rPr>
                <w:rFonts w:ascii="Times New Roman" w:hAnsi="Times New Roman"/>
                <w:bCs/>
                <w:sz w:val="20"/>
                <w:szCs w:val="20"/>
              </w:rPr>
              <w:t>hemistry 1</w:t>
            </w:r>
            <w:r w:rsidR="00CD3322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 (H109C)</w:t>
            </w:r>
          </w:p>
        </w:tc>
      </w:tr>
      <w:tr w:rsidR="00CC3F76" w:rsidRPr="00CE2CFC" w14:paraId="358B3F50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03327D1" w14:textId="33ABBE9E" w:rsidR="00CC3F76" w:rsidRPr="00CE2CFC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CE2CF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7D0EF6" w:rsidRPr="00CE2CFC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7D0EF6" w:rsidRPr="00CE2CFC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Snežana B. Tošić</w:t>
            </w:r>
          </w:p>
        </w:tc>
      </w:tr>
      <w:tr w:rsidR="00CC3F76" w:rsidRPr="00CE2CFC" w14:paraId="7B6EE8FC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A08B75B" w14:textId="0035E959" w:rsidR="00CC3F76" w:rsidRPr="00CE2CFC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2CF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7D0EF6" w:rsidRPr="00CE2CFC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7D0EF6" w:rsidRPr="00CE2CFC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Obligatory</w:t>
            </w:r>
          </w:p>
        </w:tc>
      </w:tr>
      <w:tr w:rsidR="00CC3F76" w:rsidRPr="00CE2CFC" w14:paraId="66D7AE4A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68ECFDF6" w14:textId="1F5E6C3A" w:rsidR="00CC3F76" w:rsidRPr="00CE2CFC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2CF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7D0EF6" w:rsidRPr="00CE2CFC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7D0EF6" w:rsidRPr="00CE2CFC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6</w:t>
            </w:r>
          </w:p>
        </w:tc>
      </w:tr>
      <w:tr w:rsidR="00CC3F76" w:rsidRPr="00CE2CFC" w14:paraId="5F07BE5F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046AC03F" w14:textId="77777777" w:rsidR="00CC3F76" w:rsidRPr="00CE2CFC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2CFC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4F147635" w14:textId="7EDD1705" w:rsidR="007D0EF6" w:rsidRPr="00CE2CFC" w:rsidRDefault="007D0EF6" w:rsidP="007D0EF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Developing the ability to understand basic </w:t>
            </w:r>
            <w:proofErr w:type="spellStart"/>
            <w:r w:rsidRPr="00CE2CFC">
              <w:rPr>
                <w:rFonts w:ascii="Times New Roman" w:hAnsi="Times New Roman"/>
                <w:bCs/>
                <w:sz w:val="20"/>
                <w:szCs w:val="20"/>
              </w:rPr>
              <w:t>physico</w:t>
            </w:r>
            <w:proofErr w:type="spellEnd"/>
            <w:r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-chemical concepts and laws </w:t>
            </w:r>
            <w:r w:rsidR="008D6354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in the </w:t>
            </w:r>
            <w:r w:rsidRPr="00CE2CFC">
              <w:rPr>
                <w:rFonts w:ascii="Times New Roman" w:hAnsi="Times New Roman"/>
                <w:bCs/>
                <w:sz w:val="20"/>
                <w:szCs w:val="20"/>
              </w:rPr>
              <w:t>field of gases and</w:t>
            </w:r>
            <w:r w:rsidR="00CE2CFC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thermodynamics. Training students for the application of acquired knowledge </w:t>
            </w:r>
            <w:r w:rsidR="008D6354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of </w:t>
            </w:r>
            <w:r w:rsidRPr="00CE2CFC">
              <w:rPr>
                <w:rFonts w:ascii="Times New Roman" w:hAnsi="Times New Roman"/>
                <w:bCs/>
                <w:sz w:val="20"/>
                <w:szCs w:val="20"/>
              </w:rPr>
              <w:t>chemical thermodynamics when interpreting and considering the equilibrium conditions of various processes.</w:t>
            </w:r>
          </w:p>
        </w:tc>
      </w:tr>
      <w:tr w:rsidR="00CC3F76" w:rsidRPr="00CE2CFC" w14:paraId="54DF42A7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10DC44E" w14:textId="77777777" w:rsidR="00CC3F76" w:rsidRPr="00CE2CFC" w:rsidRDefault="00CE7231" w:rsidP="005452A0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2CFC"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14:paraId="2324CCEE" w14:textId="0B002118" w:rsidR="007D0EF6" w:rsidRPr="00CE2CFC" w:rsidRDefault="007D0EF6" w:rsidP="00E11D84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The student </w:t>
            </w:r>
            <w:r w:rsidR="00B97AD1" w:rsidRPr="00CE2CFC">
              <w:rPr>
                <w:rFonts w:ascii="Times New Roman" w:hAnsi="Times New Roman"/>
                <w:bCs/>
                <w:sz w:val="20"/>
                <w:szCs w:val="20"/>
              </w:rPr>
              <w:t>can</w:t>
            </w:r>
            <w:r w:rsidRPr="00CE2CFC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  <w:p w14:paraId="22F65C7F" w14:textId="42C95C0E" w:rsidR="007D0EF6" w:rsidRPr="00CE2CFC" w:rsidRDefault="007D0EF6" w:rsidP="00E11D84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- apply the </w:t>
            </w:r>
            <w:r w:rsidR="00CB19D2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ideal gas </w:t>
            </w:r>
            <w:r w:rsidRPr="00CE2CFC">
              <w:rPr>
                <w:rFonts w:ascii="Times New Roman" w:hAnsi="Times New Roman"/>
                <w:bCs/>
                <w:sz w:val="20"/>
                <w:szCs w:val="20"/>
              </w:rPr>
              <w:t>laws to the real gas state</w:t>
            </w:r>
            <w:r w:rsidR="007C4587" w:rsidRPr="00CE2CFC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</w:p>
          <w:p w14:paraId="6047321A" w14:textId="24CE6168" w:rsidR="007D0EF6" w:rsidRPr="00CE2CFC" w:rsidRDefault="007D0EF6" w:rsidP="00E11D84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E2CFC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  <w:r w:rsidR="008D6354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interpret the behavior of </w:t>
            </w:r>
            <w:r w:rsidR="008D6354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a </w:t>
            </w:r>
            <w:r w:rsidRPr="00CE2CFC">
              <w:rPr>
                <w:rFonts w:ascii="Times New Roman" w:hAnsi="Times New Roman"/>
                <w:bCs/>
                <w:sz w:val="20"/>
                <w:szCs w:val="20"/>
              </w:rPr>
              <w:t>real gas</w:t>
            </w:r>
            <w:r w:rsidR="007C4587" w:rsidRPr="00CE2CFC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</w:p>
          <w:p w14:paraId="639678D6" w14:textId="03D80E38" w:rsidR="007D0EF6" w:rsidRPr="00CE2CFC" w:rsidRDefault="007D0EF6" w:rsidP="00E11D84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- apply the knowledge of chemical thermodynamics to the consideration of energy changes </w:t>
            </w:r>
            <w:r w:rsidR="008D6354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in </w:t>
            </w:r>
            <w:r w:rsidRPr="00CE2CFC">
              <w:rPr>
                <w:rFonts w:ascii="Times New Roman" w:hAnsi="Times New Roman"/>
                <w:bCs/>
                <w:sz w:val="20"/>
                <w:szCs w:val="20"/>
              </w:rPr>
              <w:t>different processes and thermodynamic equilibrium in any system</w:t>
            </w:r>
            <w:r w:rsidR="007C4587" w:rsidRPr="00CE2CFC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</w:p>
          <w:p w14:paraId="11B481AB" w14:textId="7140A9E5" w:rsidR="007D0EF6" w:rsidRPr="00CE2CFC" w:rsidRDefault="007D0EF6" w:rsidP="00E11D84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E2CFC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  <w:r w:rsidR="008D6354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CE2CFC">
              <w:rPr>
                <w:rFonts w:ascii="Times New Roman" w:hAnsi="Times New Roman"/>
                <w:bCs/>
                <w:sz w:val="20"/>
                <w:szCs w:val="20"/>
              </w:rPr>
              <w:t>determine and process experimentally obtained data with</w:t>
            </w:r>
            <w:r w:rsidR="008D6354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 a</w:t>
            </w:r>
            <w:r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 special emphasis on the connection between the obtained results, </w:t>
            </w:r>
            <w:r w:rsidR="008D6354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their </w:t>
            </w:r>
            <w:r w:rsidRPr="00CE2CFC">
              <w:rPr>
                <w:rFonts w:ascii="Times New Roman" w:hAnsi="Times New Roman"/>
                <w:bCs/>
                <w:sz w:val="20"/>
                <w:szCs w:val="20"/>
              </w:rPr>
              <w:t>mathematical relations, graphic representation</w:t>
            </w:r>
            <w:r w:rsidR="008D6354" w:rsidRPr="00CE2CFC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 and interpretations.</w:t>
            </w:r>
          </w:p>
        </w:tc>
      </w:tr>
      <w:tr w:rsidR="00CC3F76" w:rsidRPr="00CE2CFC" w14:paraId="76444845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423F50C0" w14:textId="77777777" w:rsidR="00CE7231" w:rsidRPr="00CE2CFC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2CF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41C06159" w14:textId="63BF37F8" w:rsidR="009C220E" w:rsidRPr="00CE2CFC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E2CFC"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356CE1F1" w14:textId="70DD0923" w:rsidR="007D0EF6" w:rsidRPr="00CE2CFC" w:rsidRDefault="009E5D0E" w:rsidP="007D0EF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CE2CFC">
              <w:rPr>
                <w:rFonts w:ascii="Times New Roman" w:hAnsi="Times New Roman"/>
                <w:iCs/>
                <w:sz w:val="20"/>
                <w:szCs w:val="20"/>
              </w:rPr>
              <w:t xml:space="preserve">Ideal </w:t>
            </w:r>
            <w:r w:rsidR="007D0EF6" w:rsidRPr="00CE2CFC">
              <w:rPr>
                <w:rFonts w:ascii="Times New Roman" w:hAnsi="Times New Roman"/>
                <w:iCs/>
                <w:sz w:val="20"/>
                <w:szCs w:val="20"/>
              </w:rPr>
              <w:t xml:space="preserve">gas state. </w:t>
            </w:r>
            <w:r w:rsidR="00CB19D2" w:rsidRPr="00CE2CFC">
              <w:rPr>
                <w:rFonts w:ascii="Times New Roman" w:hAnsi="Times New Roman"/>
                <w:iCs/>
                <w:sz w:val="20"/>
                <w:szCs w:val="20"/>
              </w:rPr>
              <w:t>I</w:t>
            </w:r>
            <w:r w:rsidRPr="00CE2CFC">
              <w:rPr>
                <w:rFonts w:ascii="Times New Roman" w:hAnsi="Times New Roman"/>
                <w:iCs/>
                <w:sz w:val="20"/>
                <w:szCs w:val="20"/>
              </w:rPr>
              <w:t xml:space="preserve">deal gas laws. </w:t>
            </w:r>
            <w:r w:rsidR="007D0EF6" w:rsidRPr="00CE2CFC">
              <w:rPr>
                <w:rFonts w:ascii="Times New Roman" w:hAnsi="Times New Roman"/>
                <w:iCs/>
                <w:sz w:val="20"/>
                <w:szCs w:val="20"/>
              </w:rPr>
              <w:t xml:space="preserve">Equation </w:t>
            </w:r>
            <w:r w:rsidRPr="00CE2CFC">
              <w:rPr>
                <w:rFonts w:ascii="Times New Roman" w:hAnsi="Times New Roman"/>
                <w:iCs/>
                <w:sz w:val="20"/>
                <w:szCs w:val="20"/>
              </w:rPr>
              <w:t xml:space="preserve">of ideal </w:t>
            </w:r>
            <w:r w:rsidR="00241B90" w:rsidRPr="00CE2CFC">
              <w:rPr>
                <w:rFonts w:ascii="Times New Roman" w:hAnsi="Times New Roman"/>
                <w:iCs/>
                <w:sz w:val="20"/>
                <w:szCs w:val="20"/>
              </w:rPr>
              <w:t xml:space="preserve">gas state. </w:t>
            </w:r>
            <w:r w:rsidR="007D0EF6" w:rsidRPr="00CE2CFC">
              <w:rPr>
                <w:rFonts w:ascii="Times New Roman" w:hAnsi="Times New Roman"/>
                <w:iCs/>
                <w:sz w:val="20"/>
                <w:szCs w:val="20"/>
              </w:rPr>
              <w:t xml:space="preserve">Determination of molar mass based on the equation of </w:t>
            </w:r>
            <w:r w:rsidRPr="00CE2CFC">
              <w:rPr>
                <w:rFonts w:ascii="Times New Roman" w:hAnsi="Times New Roman"/>
                <w:iCs/>
                <w:sz w:val="20"/>
                <w:szCs w:val="20"/>
              </w:rPr>
              <w:t xml:space="preserve">ideal </w:t>
            </w:r>
            <w:r w:rsidR="00241B90" w:rsidRPr="00CE2CFC">
              <w:rPr>
                <w:rFonts w:ascii="Times New Roman" w:hAnsi="Times New Roman"/>
                <w:iCs/>
                <w:sz w:val="20"/>
                <w:szCs w:val="20"/>
              </w:rPr>
              <w:t xml:space="preserve">gas </w:t>
            </w:r>
            <w:r w:rsidR="007D0EF6" w:rsidRPr="00CE2CFC">
              <w:rPr>
                <w:rFonts w:ascii="Times New Roman" w:hAnsi="Times New Roman"/>
                <w:iCs/>
                <w:sz w:val="20"/>
                <w:szCs w:val="20"/>
              </w:rPr>
              <w:t>state</w:t>
            </w:r>
            <w:r w:rsidR="00241B90" w:rsidRPr="00CE2CFC">
              <w:rPr>
                <w:rFonts w:ascii="Times New Roman" w:hAnsi="Times New Roman"/>
                <w:iCs/>
                <w:sz w:val="20"/>
                <w:szCs w:val="20"/>
              </w:rPr>
              <w:t xml:space="preserve">. Gas and vapor densities. </w:t>
            </w:r>
            <w:r w:rsidR="007D0EF6" w:rsidRPr="00CE2CFC">
              <w:rPr>
                <w:rFonts w:ascii="Times New Roman" w:hAnsi="Times New Roman"/>
                <w:iCs/>
                <w:sz w:val="20"/>
                <w:szCs w:val="20"/>
              </w:rPr>
              <w:t xml:space="preserve">Determination of molar mass based on gas densities. Mixtures of gases. Laws that apply to </w:t>
            </w:r>
            <w:r w:rsidR="00241B90" w:rsidRPr="00CE2CFC">
              <w:rPr>
                <w:rFonts w:ascii="Times New Roman" w:hAnsi="Times New Roman"/>
                <w:iCs/>
                <w:sz w:val="20"/>
                <w:szCs w:val="20"/>
              </w:rPr>
              <w:t xml:space="preserve">gas </w:t>
            </w:r>
            <w:r w:rsidR="007D0EF6" w:rsidRPr="00CE2CFC">
              <w:rPr>
                <w:rFonts w:ascii="Times New Roman" w:hAnsi="Times New Roman"/>
                <w:iCs/>
                <w:sz w:val="20"/>
                <w:szCs w:val="20"/>
              </w:rPr>
              <w:t>mixtures</w:t>
            </w:r>
            <w:r w:rsidR="00241B90" w:rsidRPr="00CE2CFC">
              <w:rPr>
                <w:rFonts w:ascii="Times New Roman" w:hAnsi="Times New Roman"/>
                <w:iCs/>
                <w:sz w:val="20"/>
                <w:szCs w:val="20"/>
              </w:rPr>
              <w:t xml:space="preserve">. </w:t>
            </w:r>
            <w:r w:rsidR="007D0EF6" w:rsidRPr="00CE2CFC">
              <w:rPr>
                <w:rFonts w:ascii="Times New Roman" w:hAnsi="Times New Roman"/>
                <w:iCs/>
                <w:sz w:val="20"/>
                <w:szCs w:val="20"/>
              </w:rPr>
              <w:t>Thermal dissociation of gas. Kinetic theory of gases</w:t>
            </w:r>
            <w:r w:rsidR="00CB19D2" w:rsidRPr="00CE2CFC">
              <w:rPr>
                <w:rFonts w:ascii="Times New Roman" w:hAnsi="Times New Roman"/>
                <w:iCs/>
                <w:sz w:val="20"/>
                <w:szCs w:val="20"/>
              </w:rPr>
              <w:t>-e</w:t>
            </w:r>
            <w:r w:rsidR="007D0EF6" w:rsidRPr="00CE2CFC">
              <w:rPr>
                <w:rFonts w:ascii="Times New Roman" w:hAnsi="Times New Roman"/>
                <w:iCs/>
                <w:sz w:val="20"/>
                <w:szCs w:val="20"/>
              </w:rPr>
              <w:t>quat</w:t>
            </w:r>
            <w:r w:rsidR="00241B90" w:rsidRPr="00CE2CFC">
              <w:rPr>
                <w:rFonts w:ascii="Times New Roman" w:hAnsi="Times New Roman"/>
                <w:iCs/>
                <w:sz w:val="20"/>
                <w:szCs w:val="20"/>
              </w:rPr>
              <w:t xml:space="preserve">ions. The principle of </w:t>
            </w:r>
            <w:r w:rsidR="007D0EF6" w:rsidRPr="00CE2CFC">
              <w:rPr>
                <w:rFonts w:ascii="Times New Roman" w:hAnsi="Times New Roman"/>
                <w:iCs/>
                <w:sz w:val="20"/>
                <w:szCs w:val="20"/>
              </w:rPr>
              <w:t>energy</w:t>
            </w:r>
            <w:r w:rsidR="00241B90" w:rsidRPr="00CE2CFC">
              <w:rPr>
                <w:rFonts w:ascii="Times New Roman" w:hAnsi="Times New Roman"/>
                <w:iCs/>
                <w:sz w:val="20"/>
                <w:szCs w:val="20"/>
              </w:rPr>
              <w:t xml:space="preserve"> equality</w:t>
            </w:r>
            <w:r w:rsidR="007D0EF6" w:rsidRPr="00CE2CFC">
              <w:rPr>
                <w:rFonts w:ascii="Times New Roman" w:hAnsi="Times New Roman"/>
                <w:iCs/>
                <w:sz w:val="20"/>
                <w:szCs w:val="20"/>
              </w:rPr>
              <w:t xml:space="preserve"> distribution. Laws of the ideal gas state derived </w:t>
            </w:r>
            <w:r w:rsidR="00CB19D2" w:rsidRPr="00CE2CFC">
              <w:rPr>
                <w:rFonts w:ascii="Times New Roman" w:hAnsi="Times New Roman"/>
                <w:iCs/>
                <w:sz w:val="20"/>
                <w:szCs w:val="20"/>
              </w:rPr>
              <w:t>based on</w:t>
            </w:r>
            <w:r w:rsidR="007D0EF6" w:rsidRPr="00CE2CFC">
              <w:rPr>
                <w:rFonts w:ascii="Times New Roman" w:hAnsi="Times New Roman"/>
                <w:iCs/>
                <w:sz w:val="20"/>
                <w:szCs w:val="20"/>
              </w:rPr>
              <w:t xml:space="preserve"> kinetic theory</w:t>
            </w:r>
            <w:r w:rsidR="00241B90" w:rsidRPr="00CE2CFC">
              <w:rPr>
                <w:rFonts w:ascii="Times New Roman" w:hAnsi="Times New Roman"/>
                <w:iCs/>
                <w:sz w:val="20"/>
                <w:szCs w:val="20"/>
              </w:rPr>
              <w:t>.</w:t>
            </w:r>
            <w:r w:rsidR="00CB19D2" w:rsidRPr="00CE2CFC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="007D0EF6" w:rsidRPr="00CE2CFC">
              <w:rPr>
                <w:rFonts w:ascii="Times New Roman" w:hAnsi="Times New Roman"/>
                <w:iCs/>
                <w:sz w:val="20"/>
                <w:szCs w:val="20"/>
              </w:rPr>
              <w:t>The number of collisions</w:t>
            </w:r>
            <w:r w:rsidR="00241B90" w:rsidRPr="00CE2CFC">
              <w:rPr>
                <w:rFonts w:ascii="Times New Roman" w:hAnsi="Times New Roman"/>
                <w:iCs/>
                <w:sz w:val="20"/>
                <w:szCs w:val="20"/>
              </w:rPr>
              <w:t>.</w:t>
            </w:r>
            <w:r w:rsidR="007D0EF6" w:rsidRPr="00CE2CFC">
              <w:rPr>
                <w:rFonts w:ascii="Times New Roman" w:hAnsi="Times New Roman"/>
                <w:iCs/>
                <w:sz w:val="20"/>
                <w:szCs w:val="20"/>
              </w:rPr>
              <w:t xml:space="preserve"> Maxwell-Boltzmann distribution law</w:t>
            </w:r>
            <w:r w:rsidR="00241B90" w:rsidRPr="00CE2CFC">
              <w:rPr>
                <w:rFonts w:ascii="Times New Roman" w:hAnsi="Times New Roman"/>
                <w:iCs/>
                <w:sz w:val="20"/>
                <w:szCs w:val="20"/>
              </w:rPr>
              <w:t xml:space="preserve">. </w:t>
            </w:r>
            <w:r w:rsidR="007D0EF6" w:rsidRPr="00CE2CFC">
              <w:rPr>
                <w:rFonts w:ascii="Times New Roman" w:hAnsi="Times New Roman"/>
                <w:iCs/>
                <w:sz w:val="20"/>
                <w:szCs w:val="20"/>
              </w:rPr>
              <w:t xml:space="preserve">Types of gas particle velocities. Real gas condition. Equations </w:t>
            </w:r>
            <w:r w:rsidR="00241B90" w:rsidRPr="00CE2CFC">
              <w:rPr>
                <w:rFonts w:ascii="Times New Roman" w:hAnsi="Times New Roman"/>
                <w:iCs/>
                <w:sz w:val="20"/>
                <w:szCs w:val="20"/>
              </w:rPr>
              <w:t xml:space="preserve">that describe behavior of </w:t>
            </w:r>
            <w:r w:rsidR="007D0EF6" w:rsidRPr="00CE2CFC">
              <w:rPr>
                <w:rFonts w:ascii="Times New Roman" w:hAnsi="Times New Roman"/>
                <w:iCs/>
                <w:sz w:val="20"/>
                <w:szCs w:val="20"/>
              </w:rPr>
              <w:t xml:space="preserve">real gas. Compressibility factor. Conversion of gases into liquids. Critical </w:t>
            </w:r>
            <w:r w:rsidR="00241B90" w:rsidRPr="00CE2CFC">
              <w:rPr>
                <w:rFonts w:ascii="Times New Roman" w:hAnsi="Times New Roman"/>
                <w:iCs/>
                <w:sz w:val="20"/>
                <w:szCs w:val="20"/>
              </w:rPr>
              <w:t xml:space="preserve">values. </w:t>
            </w:r>
            <w:r w:rsidR="007D0EF6" w:rsidRPr="00CE2CFC">
              <w:rPr>
                <w:rFonts w:ascii="Times New Roman" w:hAnsi="Times New Roman"/>
                <w:iCs/>
                <w:sz w:val="20"/>
                <w:szCs w:val="20"/>
              </w:rPr>
              <w:t xml:space="preserve">Reduced sizes and the principle of correspondence. Transport </w:t>
            </w:r>
            <w:r w:rsidR="00241B90" w:rsidRPr="00CE2CFC">
              <w:rPr>
                <w:rFonts w:ascii="Times New Roman" w:hAnsi="Times New Roman"/>
                <w:iCs/>
                <w:sz w:val="20"/>
                <w:szCs w:val="20"/>
              </w:rPr>
              <w:t>properties of gases. Viscosity.</w:t>
            </w:r>
            <w:r w:rsidR="00CB19D2" w:rsidRPr="00CE2CFC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="007D0EF6" w:rsidRPr="00CE2CFC">
              <w:rPr>
                <w:rFonts w:ascii="Times New Roman" w:hAnsi="Times New Roman"/>
                <w:iCs/>
                <w:sz w:val="20"/>
                <w:szCs w:val="20"/>
              </w:rPr>
              <w:t>Experimental determination of viscosity. Basic thermodyn</w:t>
            </w:r>
            <w:r w:rsidR="00241B90" w:rsidRPr="00CE2CFC">
              <w:rPr>
                <w:rFonts w:ascii="Times New Roman" w:hAnsi="Times New Roman"/>
                <w:iCs/>
                <w:sz w:val="20"/>
                <w:szCs w:val="20"/>
              </w:rPr>
              <w:t xml:space="preserve">amic terms. Energy, </w:t>
            </w:r>
            <w:r w:rsidR="00CB19D2" w:rsidRPr="00CE2CFC">
              <w:rPr>
                <w:rFonts w:ascii="Times New Roman" w:hAnsi="Times New Roman"/>
                <w:iCs/>
                <w:sz w:val="20"/>
                <w:szCs w:val="20"/>
              </w:rPr>
              <w:t>work,</w:t>
            </w:r>
            <w:r w:rsidR="00241B90" w:rsidRPr="00CE2CFC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="007D0EF6" w:rsidRPr="00CE2CFC">
              <w:rPr>
                <w:rFonts w:ascii="Times New Roman" w:hAnsi="Times New Roman"/>
                <w:iCs/>
                <w:sz w:val="20"/>
                <w:szCs w:val="20"/>
              </w:rPr>
              <w:t xml:space="preserve">and heat. </w:t>
            </w:r>
            <w:r w:rsidR="009E12A1" w:rsidRPr="00CE2CFC">
              <w:rPr>
                <w:rFonts w:ascii="Times New Roman" w:hAnsi="Times New Roman"/>
                <w:iCs/>
                <w:sz w:val="20"/>
                <w:szCs w:val="20"/>
              </w:rPr>
              <w:t>Z</w:t>
            </w:r>
            <w:r w:rsidR="007D0EF6" w:rsidRPr="00CE2CFC">
              <w:rPr>
                <w:rFonts w:ascii="Times New Roman" w:hAnsi="Times New Roman"/>
                <w:iCs/>
                <w:sz w:val="20"/>
                <w:szCs w:val="20"/>
              </w:rPr>
              <w:t>erot</w:t>
            </w:r>
            <w:r w:rsidR="00241B90" w:rsidRPr="00CE2CFC">
              <w:rPr>
                <w:rFonts w:ascii="Times New Roman" w:hAnsi="Times New Roman"/>
                <w:iCs/>
                <w:sz w:val="20"/>
                <w:szCs w:val="20"/>
              </w:rPr>
              <w:t>h law of thermodynamics. First</w:t>
            </w:r>
            <w:r w:rsidR="007D0EF6" w:rsidRPr="00CE2CFC">
              <w:rPr>
                <w:rFonts w:ascii="Times New Roman" w:hAnsi="Times New Roman"/>
                <w:iCs/>
                <w:sz w:val="20"/>
                <w:szCs w:val="20"/>
              </w:rPr>
              <w:t xml:space="preserve"> law of t</w:t>
            </w:r>
            <w:r w:rsidR="00241B90" w:rsidRPr="00CE2CFC">
              <w:rPr>
                <w:rFonts w:ascii="Times New Roman" w:hAnsi="Times New Roman"/>
                <w:iCs/>
                <w:sz w:val="20"/>
                <w:szCs w:val="20"/>
              </w:rPr>
              <w:t xml:space="preserve">hermodynamics. Internal energy. </w:t>
            </w:r>
            <w:r w:rsidR="007D0EF6" w:rsidRPr="00CE2CFC">
              <w:rPr>
                <w:rFonts w:ascii="Times New Roman" w:hAnsi="Times New Roman"/>
                <w:iCs/>
                <w:sz w:val="20"/>
                <w:szCs w:val="20"/>
              </w:rPr>
              <w:t>Enthalpy. Application of the first law of thermodynamics to the ideal gas</w:t>
            </w:r>
            <w:r w:rsidR="00241B90" w:rsidRPr="00CE2CFC">
              <w:rPr>
                <w:rFonts w:ascii="Times New Roman" w:hAnsi="Times New Roman"/>
                <w:iCs/>
                <w:sz w:val="20"/>
                <w:szCs w:val="20"/>
              </w:rPr>
              <w:t xml:space="preserve"> state. Joule and Joule-Thomson </w:t>
            </w:r>
            <w:r w:rsidR="007D0EF6" w:rsidRPr="00CE2CFC">
              <w:rPr>
                <w:rFonts w:ascii="Times New Roman" w:hAnsi="Times New Roman"/>
                <w:iCs/>
                <w:sz w:val="20"/>
                <w:szCs w:val="20"/>
              </w:rPr>
              <w:t>experiment. Heat capacity. Adiabatic processes. Reversible and irreversible</w:t>
            </w:r>
            <w:r w:rsidR="009E12A1" w:rsidRPr="00CE2CFC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="007D0EF6" w:rsidRPr="00CE2CFC">
              <w:rPr>
                <w:rFonts w:ascii="Times New Roman" w:hAnsi="Times New Roman"/>
                <w:iCs/>
                <w:sz w:val="20"/>
                <w:szCs w:val="20"/>
              </w:rPr>
              <w:t>processes. Thermochemistry. Thermochemical equations and law</w:t>
            </w:r>
            <w:r w:rsidR="00241B90" w:rsidRPr="00CE2CFC">
              <w:rPr>
                <w:rFonts w:ascii="Times New Roman" w:hAnsi="Times New Roman"/>
                <w:iCs/>
                <w:sz w:val="20"/>
                <w:szCs w:val="20"/>
              </w:rPr>
              <w:t xml:space="preserve">s. Thermal effects of different </w:t>
            </w:r>
            <w:r w:rsidR="007D0EF6" w:rsidRPr="00CE2CFC">
              <w:rPr>
                <w:rFonts w:ascii="Times New Roman" w:hAnsi="Times New Roman"/>
                <w:iCs/>
                <w:sz w:val="20"/>
                <w:szCs w:val="20"/>
              </w:rPr>
              <w:t>process. Experimental determination of heat of reaction</w:t>
            </w:r>
            <w:r w:rsidR="00241B90" w:rsidRPr="00CE2CFC">
              <w:rPr>
                <w:rFonts w:ascii="Times New Roman" w:hAnsi="Times New Roman"/>
                <w:iCs/>
                <w:sz w:val="20"/>
                <w:szCs w:val="20"/>
              </w:rPr>
              <w:t xml:space="preserve">. Effect of temperature on heat </w:t>
            </w:r>
            <w:r w:rsidR="007D0EF6" w:rsidRPr="00CE2CFC">
              <w:rPr>
                <w:rFonts w:ascii="Times New Roman" w:hAnsi="Times New Roman"/>
                <w:iCs/>
                <w:sz w:val="20"/>
                <w:szCs w:val="20"/>
              </w:rPr>
              <w:t>reactions. Spontaneous processes. Second law of thermodynamics</w:t>
            </w:r>
            <w:r w:rsidR="00241B90" w:rsidRPr="00CE2CFC">
              <w:rPr>
                <w:rFonts w:ascii="Times New Roman" w:hAnsi="Times New Roman"/>
                <w:iCs/>
                <w:sz w:val="20"/>
                <w:szCs w:val="20"/>
              </w:rPr>
              <w:t xml:space="preserve">. Carnot's heat engine. Entropy of </w:t>
            </w:r>
            <w:r w:rsidR="007D0EF6" w:rsidRPr="00CE2CFC">
              <w:rPr>
                <w:rFonts w:ascii="Times New Roman" w:hAnsi="Times New Roman"/>
                <w:iCs/>
                <w:sz w:val="20"/>
                <w:szCs w:val="20"/>
              </w:rPr>
              <w:t>reversible and irreversible processes. Entropy and ba</w:t>
            </w:r>
            <w:r w:rsidR="00241B90" w:rsidRPr="00CE2CFC">
              <w:rPr>
                <w:rFonts w:ascii="Times New Roman" w:hAnsi="Times New Roman"/>
                <w:iCs/>
                <w:sz w:val="20"/>
                <w:szCs w:val="20"/>
              </w:rPr>
              <w:t xml:space="preserve">lance. Entropy and probability. </w:t>
            </w:r>
            <w:r w:rsidR="007D0EF6" w:rsidRPr="00CE2CFC">
              <w:rPr>
                <w:rFonts w:ascii="Times New Roman" w:hAnsi="Times New Roman"/>
                <w:iCs/>
                <w:sz w:val="20"/>
                <w:szCs w:val="20"/>
              </w:rPr>
              <w:t xml:space="preserve">Entropy </w:t>
            </w:r>
            <w:r w:rsidR="009E12A1" w:rsidRPr="00CE2CFC">
              <w:rPr>
                <w:rFonts w:ascii="Times New Roman" w:hAnsi="Times New Roman"/>
                <w:iCs/>
                <w:sz w:val="20"/>
                <w:szCs w:val="20"/>
              </w:rPr>
              <w:t>changes</w:t>
            </w:r>
            <w:r w:rsidR="007D0EF6" w:rsidRPr="00CE2CFC">
              <w:rPr>
                <w:rFonts w:ascii="Times New Roman" w:hAnsi="Times New Roman"/>
                <w:iCs/>
                <w:sz w:val="20"/>
                <w:szCs w:val="20"/>
              </w:rPr>
              <w:t xml:space="preserve"> of a chemical reaction. Entropy of ions. Bon</w:t>
            </w:r>
            <w:r w:rsidR="00241B90" w:rsidRPr="00CE2CFC">
              <w:rPr>
                <w:rFonts w:ascii="Times New Roman" w:hAnsi="Times New Roman"/>
                <w:iCs/>
                <w:sz w:val="20"/>
                <w:szCs w:val="20"/>
              </w:rPr>
              <w:t xml:space="preserve">d entropy. Entropy of the phase </w:t>
            </w:r>
            <w:r w:rsidR="007D0EF6" w:rsidRPr="00CE2CFC">
              <w:rPr>
                <w:rFonts w:ascii="Times New Roman" w:hAnsi="Times New Roman"/>
                <w:iCs/>
                <w:sz w:val="20"/>
                <w:szCs w:val="20"/>
              </w:rPr>
              <w:t>transformations. Entropy of mixing. Entropy change</w:t>
            </w:r>
            <w:r w:rsidR="00241B90" w:rsidRPr="00CE2CFC">
              <w:rPr>
                <w:rFonts w:ascii="Times New Roman" w:hAnsi="Times New Roman"/>
                <w:iCs/>
                <w:sz w:val="20"/>
                <w:szCs w:val="20"/>
              </w:rPr>
              <w:t>s</w:t>
            </w:r>
            <w:r w:rsidR="007D0EF6" w:rsidRPr="00CE2CFC">
              <w:rPr>
                <w:rFonts w:ascii="Times New Roman" w:hAnsi="Times New Roman"/>
                <w:iCs/>
                <w:sz w:val="20"/>
                <w:szCs w:val="20"/>
              </w:rPr>
              <w:t xml:space="preserve"> of an ideal </w:t>
            </w:r>
            <w:r w:rsidR="00241B90" w:rsidRPr="00CE2CFC">
              <w:rPr>
                <w:rFonts w:ascii="Times New Roman" w:hAnsi="Times New Roman"/>
                <w:iCs/>
                <w:sz w:val="20"/>
                <w:szCs w:val="20"/>
              </w:rPr>
              <w:t xml:space="preserve">gas. The effect of temperature, </w:t>
            </w:r>
            <w:r w:rsidR="009E12A1" w:rsidRPr="00CE2CFC">
              <w:rPr>
                <w:rFonts w:ascii="Times New Roman" w:hAnsi="Times New Roman"/>
                <w:iCs/>
                <w:sz w:val="20"/>
                <w:szCs w:val="20"/>
              </w:rPr>
              <w:t>volume,</w:t>
            </w:r>
            <w:r w:rsidR="00241B90" w:rsidRPr="00CE2CFC">
              <w:rPr>
                <w:rFonts w:ascii="Times New Roman" w:hAnsi="Times New Roman"/>
                <w:iCs/>
                <w:sz w:val="20"/>
                <w:szCs w:val="20"/>
              </w:rPr>
              <w:t xml:space="preserve"> and pressure on entropy. Third</w:t>
            </w:r>
            <w:r w:rsidR="007D0EF6" w:rsidRPr="00CE2CFC">
              <w:rPr>
                <w:rFonts w:ascii="Times New Roman" w:hAnsi="Times New Roman"/>
                <w:iCs/>
                <w:sz w:val="20"/>
                <w:szCs w:val="20"/>
              </w:rPr>
              <w:t xml:space="preserve"> law of ther</w:t>
            </w:r>
            <w:r w:rsidR="00241B90" w:rsidRPr="00CE2CFC">
              <w:rPr>
                <w:rFonts w:ascii="Times New Roman" w:hAnsi="Times New Roman"/>
                <w:iCs/>
                <w:sz w:val="20"/>
                <w:szCs w:val="20"/>
              </w:rPr>
              <w:t xml:space="preserve">modynamics. Gibbs and Helmholtz </w:t>
            </w:r>
            <w:r w:rsidR="007D0EF6" w:rsidRPr="00CE2CFC">
              <w:rPr>
                <w:rFonts w:ascii="Times New Roman" w:hAnsi="Times New Roman"/>
                <w:iCs/>
                <w:sz w:val="20"/>
                <w:szCs w:val="20"/>
              </w:rPr>
              <w:t>free energy. Gibbs equations. Maxwell's relations. Gibbs-Helmholtz equation.</w:t>
            </w:r>
          </w:p>
          <w:p w14:paraId="23CA4110" w14:textId="77777777" w:rsidR="001815B5" w:rsidRPr="00CE2CFC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E2CFC">
              <w:rPr>
                <w:rFonts w:ascii="Times New Roman" w:hAnsi="Times New Roman"/>
                <w:i/>
                <w:iCs/>
                <w:sz w:val="20"/>
                <w:szCs w:val="20"/>
              </w:rPr>
              <w:t>Laboratory work</w:t>
            </w:r>
          </w:p>
          <w:p w14:paraId="291719C4" w14:textId="53D766CE" w:rsidR="00241B90" w:rsidRPr="00CE2CFC" w:rsidRDefault="00241B90" w:rsidP="00241B90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CE2CFC">
              <w:rPr>
                <w:rFonts w:ascii="Times New Roman" w:hAnsi="Times New Roman"/>
                <w:iCs/>
                <w:sz w:val="20"/>
                <w:szCs w:val="20"/>
              </w:rPr>
              <w:t>Determination of the molar mass of an easily volatile liquid by the Victor-Me</w:t>
            </w:r>
            <w:r w:rsidR="009E12A1" w:rsidRPr="00CE2CFC">
              <w:rPr>
                <w:rFonts w:ascii="Times New Roman" w:hAnsi="Times New Roman"/>
                <w:iCs/>
                <w:sz w:val="20"/>
                <w:szCs w:val="20"/>
              </w:rPr>
              <w:t>y</w:t>
            </w:r>
            <w:r w:rsidRPr="00CE2CFC">
              <w:rPr>
                <w:rFonts w:ascii="Times New Roman" w:hAnsi="Times New Roman"/>
                <w:iCs/>
                <w:sz w:val="20"/>
                <w:szCs w:val="20"/>
              </w:rPr>
              <w:t xml:space="preserve">er method. Determination of viscosity coefficient by Ostwald </w:t>
            </w:r>
            <w:r w:rsidR="009E12A1" w:rsidRPr="00CE2CFC">
              <w:rPr>
                <w:rFonts w:ascii="Times New Roman" w:hAnsi="Times New Roman"/>
                <w:iCs/>
                <w:sz w:val="20"/>
                <w:szCs w:val="20"/>
              </w:rPr>
              <w:t>viscosimeter</w:t>
            </w:r>
            <w:r w:rsidRPr="00CE2CFC">
              <w:rPr>
                <w:rFonts w:ascii="Times New Roman" w:hAnsi="Times New Roman"/>
                <w:iCs/>
                <w:sz w:val="20"/>
                <w:szCs w:val="20"/>
              </w:rPr>
              <w:t>. Determination of thermal capacity of the calorimeter. Determination of the heat of dissolution of a solid substance in water. Determination of heat of neutralization. Determination of heat of melting of ice. Checking validity of Hess's law.</w:t>
            </w:r>
          </w:p>
        </w:tc>
      </w:tr>
      <w:tr w:rsidR="00CC3F76" w:rsidRPr="00CE2CFC" w14:paraId="16EC7999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E6ED402" w14:textId="77777777" w:rsidR="009C220E" w:rsidRPr="00CE2CFC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2CFC"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60DBA040" w14:textId="7EC6484B" w:rsidR="00241B90" w:rsidRPr="00CE2CFC" w:rsidRDefault="009E12A1" w:rsidP="00891A5E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1. </w:t>
            </w:r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Mirjana </w:t>
            </w:r>
            <w:proofErr w:type="spellStart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>Obradović</w:t>
            </w:r>
            <w:proofErr w:type="spellEnd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, Snežana Tošić, Milan Mitić, </w:t>
            </w:r>
            <w:proofErr w:type="spellStart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>Gasno</w:t>
            </w:r>
            <w:proofErr w:type="spellEnd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>stanje</w:t>
            </w:r>
            <w:proofErr w:type="spellEnd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>materije</w:t>
            </w:r>
            <w:proofErr w:type="spellEnd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>i</w:t>
            </w:r>
            <w:proofErr w:type="spellEnd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>hemijska</w:t>
            </w:r>
            <w:proofErr w:type="spellEnd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>termodinamika</w:t>
            </w:r>
            <w:proofErr w:type="spellEnd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>Univerzitet</w:t>
            </w:r>
            <w:proofErr w:type="spellEnd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 u </w:t>
            </w:r>
            <w:proofErr w:type="spellStart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>Nišu</w:t>
            </w:r>
            <w:proofErr w:type="spellEnd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>Prirodno-matematički</w:t>
            </w:r>
            <w:proofErr w:type="spellEnd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>fakultet</w:t>
            </w:r>
            <w:proofErr w:type="spellEnd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>Niš</w:t>
            </w:r>
            <w:proofErr w:type="spellEnd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>, 2019.</w:t>
            </w:r>
          </w:p>
          <w:p w14:paraId="5B68102D" w14:textId="0E894EBC" w:rsidR="00241B90" w:rsidRPr="00CE2CFC" w:rsidRDefault="009E12A1" w:rsidP="00891A5E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2. </w:t>
            </w:r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Ivanka </w:t>
            </w:r>
            <w:proofErr w:type="spellStart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>Holclajtner-Antunović</w:t>
            </w:r>
            <w:proofErr w:type="spellEnd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>Opšti</w:t>
            </w:r>
            <w:proofErr w:type="spellEnd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>kurs</w:t>
            </w:r>
            <w:proofErr w:type="spellEnd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>fizičke</w:t>
            </w:r>
            <w:proofErr w:type="spellEnd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>hemije</w:t>
            </w:r>
            <w:proofErr w:type="spellEnd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>Zavod</w:t>
            </w:r>
            <w:proofErr w:type="spellEnd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 za </w:t>
            </w:r>
            <w:proofErr w:type="spellStart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>udžbenike</w:t>
            </w:r>
            <w:proofErr w:type="spellEnd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>i</w:t>
            </w:r>
            <w:proofErr w:type="spellEnd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>nastavna</w:t>
            </w:r>
            <w:proofErr w:type="spellEnd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>sredstva</w:t>
            </w:r>
            <w:proofErr w:type="spellEnd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>, Beograd, 2000.</w:t>
            </w:r>
          </w:p>
          <w:p w14:paraId="66519C8D" w14:textId="133C3EAC" w:rsidR="00241B90" w:rsidRPr="00CE2CFC" w:rsidRDefault="009E12A1" w:rsidP="00891A5E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3. </w:t>
            </w:r>
            <w:proofErr w:type="spellStart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>Spasoje</w:t>
            </w:r>
            <w:proofErr w:type="spellEnd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 Đ. Đorđević, Vera J. </w:t>
            </w:r>
            <w:proofErr w:type="spellStart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>Dražić</w:t>
            </w:r>
            <w:proofErr w:type="spellEnd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>Fizička</w:t>
            </w:r>
            <w:proofErr w:type="spellEnd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>hemija</w:t>
            </w:r>
            <w:proofErr w:type="spellEnd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>Univerzitet</w:t>
            </w:r>
            <w:proofErr w:type="spellEnd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 u </w:t>
            </w:r>
            <w:proofErr w:type="spellStart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>Beogradu</w:t>
            </w:r>
            <w:proofErr w:type="spellEnd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>Tehnološko-metalurški</w:t>
            </w:r>
            <w:proofErr w:type="spellEnd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>fakultet</w:t>
            </w:r>
            <w:proofErr w:type="spellEnd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>, Beograd, 2000.</w:t>
            </w:r>
          </w:p>
          <w:p w14:paraId="7DBA8D88" w14:textId="7485B1AA" w:rsidR="00241B90" w:rsidRPr="00CE2CFC" w:rsidRDefault="009E12A1" w:rsidP="00891A5E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4. </w:t>
            </w:r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Mirjana </w:t>
            </w:r>
            <w:proofErr w:type="spellStart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>Obradović</w:t>
            </w:r>
            <w:proofErr w:type="spellEnd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>i</w:t>
            </w:r>
            <w:proofErr w:type="spellEnd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>grupa</w:t>
            </w:r>
            <w:proofErr w:type="spellEnd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>autora</w:t>
            </w:r>
            <w:proofErr w:type="spellEnd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>Zbirka</w:t>
            </w:r>
            <w:proofErr w:type="spellEnd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>zadataka</w:t>
            </w:r>
            <w:proofErr w:type="spellEnd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>iz</w:t>
            </w:r>
            <w:proofErr w:type="spellEnd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>fizičke</w:t>
            </w:r>
            <w:proofErr w:type="spellEnd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>hemije</w:t>
            </w:r>
            <w:proofErr w:type="spellEnd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>Univerzitet</w:t>
            </w:r>
            <w:proofErr w:type="spellEnd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 u </w:t>
            </w:r>
            <w:proofErr w:type="spellStart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>Nišu</w:t>
            </w:r>
            <w:proofErr w:type="spellEnd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>Filozofski</w:t>
            </w:r>
            <w:proofErr w:type="spellEnd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>fakultet</w:t>
            </w:r>
            <w:proofErr w:type="spellEnd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>Niš</w:t>
            </w:r>
            <w:proofErr w:type="spellEnd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>, 1995.</w:t>
            </w:r>
          </w:p>
          <w:p w14:paraId="68441527" w14:textId="3B90C429" w:rsidR="00241B90" w:rsidRPr="00CE2CFC" w:rsidRDefault="009E12A1" w:rsidP="00241B9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2CFC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5. </w:t>
            </w:r>
            <w:proofErr w:type="spellStart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>Ljiljana</w:t>
            </w:r>
            <w:proofErr w:type="spellEnd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>Vračar</w:t>
            </w:r>
            <w:proofErr w:type="spellEnd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>i</w:t>
            </w:r>
            <w:proofErr w:type="spellEnd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>grupa</w:t>
            </w:r>
            <w:proofErr w:type="spellEnd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>autora</w:t>
            </w:r>
            <w:proofErr w:type="spellEnd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>Eksperimentalna</w:t>
            </w:r>
            <w:proofErr w:type="spellEnd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>fizička</w:t>
            </w:r>
            <w:proofErr w:type="spellEnd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>hemija</w:t>
            </w:r>
            <w:proofErr w:type="spellEnd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>Tehnološko-metalurški</w:t>
            </w:r>
            <w:proofErr w:type="spellEnd"/>
            <w:r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>fakultet</w:t>
            </w:r>
            <w:proofErr w:type="spellEnd"/>
            <w:r w:rsidR="00241B90" w:rsidRPr="00CE2CFC">
              <w:rPr>
                <w:rFonts w:ascii="Times New Roman" w:hAnsi="Times New Roman"/>
                <w:bCs/>
                <w:sz w:val="20"/>
                <w:szCs w:val="20"/>
              </w:rPr>
              <w:t xml:space="preserve"> Beograd, 1990.</w:t>
            </w:r>
          </w:p>
        </w:tc>
      </w:tr>
      <w:tr w:rsidR="00CC3F76" w:rsidRPr="00CE2CFC" w14:paraId="537B245D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0901A2CD" w14:textId="23A0FD15" w:rsidR="00CC3F76" w:rsidRPr="00CE2CFC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2CFC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Active teaching classes</w:t>
            </w:r>
          </w:p>
        </w:tc>
        <w:tc>
          <w:tcPr>
            <w:tcW w:w="3135" w:type="dxa"/>
            <w:gridSpan w:val="2"/>
            <w:vAlign w:val="center"/>
          </w:tcPr>
          <w:p w14:paraId="1ECF3923" w14:textId="26575CB3" w:rsidR="00CC3F76" w:rsidRPr="00CE2CFC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CE2CFC"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241B90" w:rsidRPr="00CE2CF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241B90" w:rsidRPr="00CE2CFC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3292" w:type="dxa"/>
            <w:gridSpan w:val="2"/>
            <w:vAlign w:val="center"/>
          </w:tcPr>
          <w:p w14:paraId="0ECFC311" w14:textId="1874FBE7" w:rsidR="00CC3F76" w:rsidRPr="00CE2CFC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CE2CFC"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241B90" w:rsidRPr="00CE2CF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241B90" w:rsidRPr="00CE2CFC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CC3F76" w:rsidRPr="00CE2CFC" w14:paraId="7C7979F7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18B8C552" w14:textId="77777777" w:rsidR="00E11D84" w:rsidRPr="00CE2CFC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2CFC"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  <w:r w:rsidR="00241B90" w:rsidRPr="00CE2CF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3F2152FD" w14:textId="33F352B5" w:rsidR="00CC3F76" w:rsidRPr="00CE2CFC" w:rsidRDefault="00241B90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CE2CFC">
              <w:rPr>
                <w:rFonts w:ascii="Times New Roman" w:hAnsi="Times New Roman"/>
                <w:bCs/>
                <w:sz w:val="20"/>
                <w:szCs w:val="20"/>
              </w:rPr>
              <w:t>Lectures, laboratory work, consultations</w:t>
            </w:r>
          </w:p>
        </w:tc>
      </w:tr>
      <w:tr w:rsidR="00CC3F76" w:rsidRPr="00CE2CFC" w14:paraId="188E65A4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B48F290" w14:textId="53D1BF25" w:rsidR="00CC3F76" w:rsidRPr="00CE2CFC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2CF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 w:rsidRPr="00CE2CF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CE7231" w:rsidRPr="00CE2CFC" w14:paraId="5B494045" w14:textId="77777777" w:rsidTr="00776EB4">
        <w:trPr>
          <w:trHeight w:val="227"/>
          <w:jc w:val="center"/>
        </w:trPr>
        <w:tc>
          <w:tcPr>
            <w:tcW w:w="3146" w:type="dxa"/>
            <w:vAlign w:val="center"/>
          </w:tcPr>
          <w:p w14:paraId="29DE0A90" w14:textId="3A0A4A88" w:rsidR="00CE7231" w:rsidRPr="00CE2CFC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CE2CFC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60" w:type="dxa"/>
            <w:vAlign w:val="center"/>
          </w:tcPr>
          <w:p w14:paraId="464802D0" w14:textId="43818400" w:rsidR="00CE7231" w:rsidRPr="00CE2CFC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2CFC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53A0D0DC" w14:textId="5530E330" w:rsidR="00CE7231" w:rsidRPr="00CE2CFC" w:rsidRDefault="00A8601C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2CFC"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="00CE7231" w:rsidRPr="00CE2CFC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5B7965F5" w14:textId="40198BF3" w:rsidR="00CE7231" w:rsidRPr="00CE2CFC" w:rsidRDefault="00A8601C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2CF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="00CC3F76" w:rsidRPr="00CE2CFC" w14:paraId="54F50D16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24336FDC" w14:textId="7574BFF4" w:rsidR="00CC3F76" w:rsidRPr="00CE2CFC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2CFC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</w:p>
        </w:tc>
        <w:tc>
          <w:tcPr>
            <w:tcW w:w="1960" w:type="dxa"/>
            <w:vAlign w:val="center"/>
          </w:tcPr>
          <w:p w14:paraId="645707C3" w14:textId="70D70117" w:rsidR="00CC3F76" w:rsidRPr="00CE2CFC" w:rsidRDefault="00ED0FC3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2CFC"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79D1B08F" w14:textId="46483C45" w:rsidR="00CC3F76" w:rsidRPr="00CE2CFC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2CFC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7C6F4D4A" w14:textId="2E252A1F" w:rsidR="00CC3F76" w:rsidRPr="00CE2CFC" w:rsidRDefault="00ED0FC3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2CFC">
              <w:rPr>
                <w:rFonts w:ascii="Times New Roman" w:hAnsi="Times New Roman"/>
                <w:sz w:val="20"/>
                <w:szCs w:val="20"/>
                <w:lang w:val="sr-Latn-RS"/>
              </w:rPr>
              <w:t>20</w:t>
            </w:r>
          </w:p>
        </w:tc>
      </w:tr>
      <w:tr w:rsidR="00CC3F76" w:rsidRPr="00CE2CFC" w14:paraId="37A6647C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5803F2E9" w14:textId="1B1D4135" w:rsidR="00CC3F76" w:rsidRPr="00CE2CFC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2CFC">
              <w:rPr>
                <w:rFonts w:ascii="Times New Roman" w:hAnsi="Times New Roman"/>
                <w:sz w:val="20"/>
                <w:szCs w:val="20"/>
                <w:lang w:val="sr-Cyrl-CS"/>
              </w:rPr>
              <w:t>Practical teaching</w:t>
            </w:r>
          </w:p>
        </w:tc>
        <w:tc>
          <w:tcPr>
            <w:tcW w:w="1960" w:type="dxa"/>
            <w:vAlign w:val="center"/>
          </w:tcPr>
          <w:p w14:paraId="2A8AC065" w14:textId="0351C453" w:rsidR="00CC3F76" w:rsidRPr="00CE2CFC" w:rsidRDefault="00ED0FC3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2CFC">
              <w:rPr>
                <w:rFonts w:ascii="Times New Roman" w:hAnsi="Times New Roman"/>
                <w:sz w:val="20"/>
                <w:szCs w:val="20"/>
                <w:lang w:val="sr-Latn-RS"/>
              </w:rPr>
              <w:t>15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8039DD0" w14:textId="2E363CDD" w:rsidR="00CC3F76" w:rsidRPr="00CE2CFC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E2CFC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2DC9F41A" w14:textId="175A83F3" w:rsidR="00CC3F76" w:rsidRPr="00CE2CFC" w:rsidRDefault="00ED0FC3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2CFC">
              <w:rPr>
                <w:rFonts w:ascii="Times New Roman" w:hAnsi="Times New Roman"/>
                <w:sz w:val="20"/>
                <w:szCs w:val="20"/>
                <w:lang w:val="sr-Latn-RS"/>
              </w:rPr>
              <w:t>30</w:t>
            </w:r>
          </w:p>
        </w:tc>
      </w:tr>
      <w:tr w:rsidR="00CC3F76" w:rsidRPr="00CE2CFC" w14:paraId="1E51AA18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0569B720" w14:textId="0464CAB7" w:rsidR="00CC3F76" w:rsidRPr="00CE2CFC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2CFC">
              <w:rPr>
                <w:rFonts w:ascii="Times New Roman" w:hAnsi="Times New Roman"/>
                <w:sz w:val="20"/>
                <w:szCs w:val="20"/>
                <w:lang w:val="sr-Cyrl-CS"/>
              </w:rPr>
              <w:t>Teaching colloquia</w:t>
            </w:r>
          </w:p>
        </w:tc>
        <w:tc>
          <w:tcPr>
            <w:tcW w:w="1960" w:type="dxa"/>
            <w:vAlign w:val="center"/>
          </w:tcPr>
          <w:p w14:paraId="43A30471" w14:textId="72E54618" w:rsidR="00CC3F76" w:rsidRPr="00CE2CFC" w:rsidRDefault="00ED0FC3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2CFC">
              <w:rPr>
                <w:rFonts w:ascii="Times New Roman" w:hAnsi="Times New Roman"/>
                <w:sz w:val="20"/>
                <w:szCs w:val="20"/>
                <w:lang w:val="sr-Latn-RS"/>
              </w:rPr>
              <w:t>30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5FEE3745" w14:textId="77777777" w:rsidR="00CC3F76" w:rsidRPr="00CE2CFC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50CB3233" w14:textId="77777777" w:rsidR="00CC3F76" w:rsidRPr="00CE2CFC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C3F76" w:rsidRPr="00CE2CFC" w14:paraId="35ADDEE1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3DF70CD9" w14:textId="4AB5E6B8" w:rsidR="00CC3F76" w:rsidRPr="00CE2CFC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CE2CFC">
              <w:rPr>
                <w:rFonts w:ascii="Times New Roman" w:hAnsi="Times New Roman"/>
                <w:sz w:val="20"/>
                <w:szCs w:val="20"/>
              </w:rPr>
              <w:t>Seminar</w:t>
            </w:r>
          </w:p>
        </w:tc>
        <w:tc>
          <w:tcPr>
            <w:tcW w:w="1960" w:type="dxa"/>
            <w:vAlign w:val="center"/>
          </w:tcPr>
          <w:p w14:paraId="49B4A82A" w14:textId="77777777" w:rsidR="00CC3F76" w:rsidRPr="00CE2CFC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32A42A1A" w14:textId="77777777" w:rsidR="00CC3F76" w:rsidRPr="00CE2CFC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5EEFEEED" w14:textId="77777777" w:rsidR="00CC3F76" w:rsidRPr="00CE2CFC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7E5F9288" w14:textId="77777777" w:rsidR="00CD546A" w:rsidRDefault="00CD546A"/>
    <w:sectPr w:rsidR="00CD546A" w:rsidSect="00452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8312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120A0B"/>
    <w:rsid w:val="001815B5"/>
    <w:rsid w:val="001E486E"/>
    <w:rsid w:val="001F0E37"/>
    <w:rsid w:val="001F526C"/>
    <w:rsid w:val="00241B90"/>
    <w:rsid w:val="00266037"/>
    <w:rsid w:val="002A4B0C"/>
    <w:rsid w:val="00375D47"/>
    <w:rsid w:val="004525D6"/>
    <w:rsid w:val="00474C37"/>
    <w:rsid w:val="0048349C"/>
    <w:rsid w:val="0054487B"/>
    <w:rsid w:val="005452A0"/>
    <w:rsid w:val="0057337A"/>
    <w:rsid w:val="00577CCF"/>
    <w:rsid w:val="00587F3E"/>
    <w:rsid w:val="006A01B9"/>
    <w:rsid w:val="006F5231"/>
    <w:rsid w:val="006F59DB"/>
    <w:rsid w:val="00776EB4"/>
    <w:rsid w:val="007B6E97"/>
    <w:rsid w:val="007C4587"/>
    <w:rsid w:val="007D0EF6"/>
    <w:rsid w:val="00841867"/>
    <w:rsid w:val="00871839"/>
    <w:rsid w:val="00891A5E"/>
    <w:rsid w:val="008D6354"/>
    <w:rsid w:val="009232D0"/>
    <w:rsid w:val="00965F0F"/>
    <w:rsid w:val="009808F2"/>
    <w:rsid w:val="009A561E"/>
    <w:rsid w:val="009C220E"/>
    <w:rsid w:val="009E12A1"/>
    <w:rsid w:val="009E32F4"/>
    <w:rsid w:val="009E5D0E"/>
    <w:rsid w:val="00A671C6"/>
    <w:rsid w:val="00A8601C"/>
    <w:rsid w:val="00B97AD1"/>
    <w:rsid w:val="00BB0BA6"/>
    <w:rsid w:val="00BF752B"/>
    <w:rsid w:val="00C341B2"/>
    <w:rsid w:val="00C47988"/>
    <w:rsid w:val="00CB19D2"/>
    <w:rsid w:val="00CC3F76"/>
    <w:rsid w:val="00CD3322"/>
    <w:rsid w:val="00CD546A"/>
    <w:rsid w:val="00CE2CFC"/>
    <w:rsid w:val="00CE7231"/>
    <w:rsid w:val="00D939D4"/>
    <w:rsid w:val="00E11D84"/>
    <w:rsid w:val="00E9057F"/>
    <w:rsid w:val="00ED0FC3"/>
    <w:rsid w:val="00F67284"/>
    <w:rsid w:val="00FA5352"/>
    <w:rsid w:val="00FF5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37B21"/>
  <w15:docId w15:val="{957C6E9F-00B2-4F97-96E9-DAC1C93DF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D6354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8D63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63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6354"/>
    <w:rPr>
      <w:rFonts w:ascii="Calibri" w:eastAsia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63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6354"/>
    <w:rPr>
      <w:rFonts w:ascii="Calibri" w:eastAsia="Calibri" w:hAnsi="Calibri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E12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B1BC40-D782-4810-AFC0-0FC00D3CA7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b6a60c-396f-47c7-8b31-5822e27940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Bojić</dc:creator>
  <cp:lastModifiedBy>Snežana Tošić</cp:lastModifiedBy>
  <cp:revision>14</cp:revision>
  <dcterms:created xsi:type="dcterms:W3CDTF">2023-01-07T12:57:00Z</dcterms:created>
  <dcterms:modified xsi:type="dcterms:W3CDTF">2023-01-08T17:48:00Z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