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04994F7D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4792C" w:rsidRPr="0074792C">
              <w:rPr>
                <w:rFonts w:ascii="Times New Roman" w:hAnsi="Times New Roman"/>
                <w:sz w:val="20"/>
                <w:szCs w:val="20"/>
              </w:rPr>
              <w:t xml:space="preserve">Instrumental </w:t>
            </w:r>
            <w:r w:rsidR="0074792C">
              <w:rPr>
                <w:rFonts w:ascii="Times New Roman" w:hAnsi="Times New Roman"/>
                <w:sz w:val="20"/>
                <w:szCs w:val="20"/>
              </w:rPr>
              <w:t>A</w:t>
            </w:r>
            <w:r w:rsidR="0074792C" w:rsidRPr="0074792C">
              <w:rPr>
                <w:rFonts w:ascii="Times New Roman" w:hAnsi="Times New Roman"/>
                <w:sz w:val="20"/>
                <w:szCs w:val="20"/>
              </w:rPr>
              <w:t xml:space="preserve">nalysis </w:t>
            </w:r>
            <w:r w:rsidR="00883F90">
              <w:rPr>
                <w:rFonts w:ascii="Times New Roman" w:hAnsi="Times New Roman"/>
                <w:sz w:val="20"/>
                <w:szCs w:val="20"/>
              </w:rPr>
              <w:t>2</w:t>
            </w:r>
            <w:r w:rsidR="0074792C" w:rsidRPr="007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883F90">
              <w:rPr>
                <w:rFonts w:ascii="Times New Roman" w:hAnsi="Times New Roman"/>
                <w:sz w:val="20"/>
                <w:szCs w:val="20"/>
              </w:rPr>
              <w:t>31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7FA123C0" w:rsidR="00CC3F76" w:rsidRPr="00883F90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883F90">
              <w:rPr>
                <w:rFonts w:ascii="Times New Roman" w:hAnsi="Times New Roman"/>
                <w:sz w:val="20"/>
                <w:szCs w:val="20"/>
              </w:rPr>
              <w:t>Sofija M. Rančić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3E8E7F9C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12923C5E" w14:textId="0FBF8955" w:rsidR="00D6147D" w:rsidRDefault="00883F90" w:rsidP="00883F9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Extending 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>theoretical and practical knowledge in the field of microanalysis,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automated 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>measurement and application of experimental design, response surface methods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>neural network methods for setting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>predictive models of experimentally obtained measurement results.</w:t>
            </w:r>
          </w:p>
          <w:p w14:paraId="4F147635" w14:textId="51645EB6" w:rsidR="00883F90" w:rsidRPr="0060661F" w:rsidRDefault="00883F90" w:rsidP="00883F9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0C29280" w14:textId="7E3DDF7F" w:rsidR="005F0FA6" w:rsidRDefault="00883F90" w:rsidP="00883F9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F90">
              <w:rPr>
                <w:rFonts w:ascii="Times New Roman" w:hAnsi="Times New Roman"/>
                <w:sz w:val="20"/>
                <w:szCs w:val="20"/>
              </w:rPr>
              <w:t xml:space="preserve">After successful </w:t>
            </w:r>
            <w:r w:rsidR="002411D6" w:rsidRPr="005F0FA6">
              <w:rPr>
                <w:rFonts w:ascii="Times New Roman" w:hAnsi="Times New Roman"/>
                <w:sz w:val="20"/>
                <w:szCs w:val="20"/>
              </w:rPr>
              <w:t>completing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 xml:space="preserve">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 xml:space="preserve"> able to: independently carry out sampling, transfer</w:t>
            </w:r>
            <w:r w:rsidR="00241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>and storage</w:t>
            </w:r>
            <w:r w:rsidR="00241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>a small amount/volume of the sample, independently perform analysis of microsamples and compounds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 xml:space="preserve">traces after appropriate preparation and preconcentration, successfully use the modern instrumental methods of microanalysis and </w:t>
            </w:r>
            <w:r w:rsidR="002411D6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>set prediction models after analyzing the obtained results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F90">
              <w:rPr>
                <w:rFonts w:ascii="Times New Roman" w:hAnsi="Times New Roman"/>
                <w:sz w:val="20"/>
                <w:szCs w:val="20"/>
              </w:rPr>
              <w:t>measurements.</w:t>
            </w:r>
          </w:p>
          <w:p w14:paraId="11B481AB" w14:textId="3065E9AE" w:rsidR="00883F90" w:rsidRPr="0060661F" w:rsidRDefault="00883F90" w:rsidP="00883F9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CE9947C" w14:textId="0C91F97E" w:rsidR="00A078F1" w:rsidRDefault="002411D6" w:rsidP="002411D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1D6">
              <w:rPr>
                <w:rFonts w:ascii="Times New Roman" w:hAnsi="Times New Roman"/>
                <w:sz w:val="20"/>
                <w:szCs w:val="20"/>
              </w:rPr>
              <w:t>Microanalysis and trace analysis - similarities and differences. Collection, transfer and storage of samples. Methods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separation and preconcentration. Solid-phase microextraction:</w:t>
            </w:r>
            <w:r w:rsidR="00BB25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principles and procedures. Elementary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microanalysis. Automation and measurement. Principles of automation. Automation of instruments.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Instruments used in automated process control. Flow-injection analysis: basic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principles, instruments, application for analytical purposes. Optimization of the experimental procedure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analytical chemistry. A one-factor experiment.</w:t>
            </w:r>
            <w:r w:rsidR="00E520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Experimental design at two and more levels.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Response surface method. Central composite design. Box-Bahken design. Artificial neural network.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Creating a mathematical model. Model adequacy check. Graphic</w:t>
            </w:r>
            <w:r w:rsidR="00E520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presentation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91719C4" w14:textId="0202B515" w:rsidR="002411D6" w:rsidRPr="00B65D38" w:rsidRDefault="002411D6" w:rsidP="002411D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052BFEF" w14:textId="05D0825C" w:rsidR="00FC429D" w:rsidRDefault="002411D6" w:rsidP="002411D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1D6">
              <w:rPr>
                <w:rFonts w:ascii="Times New Roman" w:hAnsi="Times New Roman"/>
                <w:sz w:val="20"/>
                <w:szCs w:val="20"/>
              </w:rPr>
              <w:t>1.</w:t>
            </w:r>
            <w:r w:rsidR="00FC42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29D" w:rsidRPr="00FC429D">
              <w:rPr>
                <w:rFonts w:ascii="Times New Roman" w:hAnsi="Times New Roman"/>
                <w:sz w:val="20"/>
                <w:szCs w:val="20"/>
              </w:rPr>
              <w:t>V. Abramović, Mikroanaliza. Odabrana poglavlja</w:t>
            </w:r>
            <w:r w:rsidR="00FE1785">
              <w:rPr>
                <w:rFonts w:ascii="Times New Roman" w:hAnsi="Times New Roman"/>
                <w:sz w:val="20"/>
                <w:szCs w:val="20"/>
              </w:rPr>
              <w:t>,</w:t>
            </w:r>
            <w:r w:rsidR="00FC429D" w:rsidRPr="00FC42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1785">
              <w:rPr>
                <w:rFonts w:ascii="Times New Roman" w:hAnsi="Times New Roman"/>
                <w:sz w:val="20"/>
                <w:szCs w:val="20"/>
              </w:rPr>
              <w:t xml:space="preserve">Drugo </w:t>
            </w:r>
            <w:r w:rsidR="00FC429D" w:rsidRPr="00FC429D">
              <w:rPr>
                <w:rFonts w:ascii="Times New Roman" w:hAnsi="Times New Roman"/>
                <w:sz w:val="20"/>
                <w:szCs w:val="20"/>
              </w:rPr>
              <w:t>dopunjeno i izmenjeno izdanje, P</w:t>
            </w:r>
            <w:r w:rsidR="00FE1785">
              <w:rPr>
                <w:rFonts w:ascii="Times New Roman" w:hAnsi="Times New Roman"/>
                <w:sz w:val="20"/>
                <w:szCs w:val="20"/>
              </w:rPr>
              <w:t>rirodno-matematički fakultet.</w:t>
            </w:r>
            <w:r w:rsidR="00FC429D" w:rsidRPr="00FC429D">
              <w:rPr>
                <w:rFonts w:ascii="Times New Roman" w:hAnsi="Times New Roman"/>
                <w:sz w:val="20"/>
                <w:szCs w:val="20"/>
              </w:rPr>
              <w:t xml:space="preserve"> Novi Sad, 2000. </w:t>
            </w:r>
          </w:p>
          <w:p w14:paraId="719FFB5A" w14:textId="6A54BFE6" w:rsidR="002411D6" w:rsidRPr="002411D6" w:rsidRDefault="002411D6" w:rsidP="002411D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1D6">
              <w:rPr>
                <w:rFonts w:ascii="Times New Roman" w:hAnsi="Times New Roman"/>
                <w:sz w:val="20"/>
                <w:szCs w:val="20"/>
              </w:rPr>
              <w:t>2. G.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>D. Chistian, Analytical Chemistry, Wiley International Edition, 6th ed., United States of America, 2003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7AA8C1" w14:textId="17BC4D3F" w:rsidR="002411D6" w:rsidRPr="002411D6" w:rsidRDefault="002411D6" w:rsidP="002411D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1D6">
              <w:rPr>
                <w:rFonts w:ascii="Times New Roman" w:hAnsi="Times New Roman"/>
                <w:sz w:val="20"/>
                <w:szCs w:val="20"/>
              </w:rPr>
              <w:t>3. D. Harvey, Modern Analytical Chemistry, McGraw-Hill International Edition, 2000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E32E56" w14:textId="2E4FC6FB" w:rsidR="00A078F1" w:rsidRDefault="002411D6" w:rsidP="002411D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1D6">
              <w:rPr>
                <w:rFonts w:ascii="Times New Roman" w:hAnsi="Times New Roman"/>
                <w:sz w:val="20"/>
                <w:szCs w:val="20"/>
              </w:rPr>
              <w:t>4. S. Russell, P. Norvig, Artificial Intelligence</w:t>
            </w:r>
            <w:r w:rsidR="00FC429D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2411D6">
              <w:rPr>
                <w:rFonts w:ascii="Times New Roman" w:hAnsi="Times New Roman"/>
                <w:sz w:val="20"/>
                <w:szCs w:val="20"/>
              </w:rPr>
              <w:t xml:space="preserve"> A Modern Approach, Alan Apt, 1995.</w:t>
            </w:r>
          </w:p>
          <w:p w14:paraId="68441527" w14:textId="25125F6A" w:rsidR="002411D6" w:rsidRPr="00A078F1" w:rsidRDefault="002411D6" w:rsidP="002411D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19A92ED3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B65D38" w:rsidRPr="003E2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29D" w:rsidRPr="00FC429D">
              <w:rPr>
                <w:rFonts w:ascii="Times New Roman" w:hAnsi="Times New Roman"/>
                <w:sz w:val="20"/>
                <w:szCs w:val="20"/>
              </w:rPr>
              <w:t>lectures, consultations, colloquiums, seminar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35622D83" w:rsidR="00B65D38" w:rsidRPr="00B65D38" w:rsidRDefault="00A078F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078F1">
              <w:rPr>
                <w:rFonts w:ascii="Times New Roman" w:hAnsi="Times New Roman"/>
                <w:sz w:val="20"/>
                <w:szCs w:val="20"/>
              </w:rPr>
              <w:t>activity during lectures - 10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colloquiums - </w:t>
            </w:r>
            <w:r w:rsidR="00FC429D">
              <w:rPr>
                <w:rFonts w:ascii="Times New Roman" w:hAnsi="Times New Roman"/>
                <w:sz w:val="20"/>
                <w:szCs w:val="20"/>
              </w:rPr>
              <w:t>3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seminar - </w:t>
            </w:r>
            <w:r w:rsidR="00FC429D">
              <w:rPr>
                <w:rFonts w:ascii="Times New Roman" w:hAnsi="Times New Roman"/>
                <w:sz w:val="20"/>
                <w:szCs w:val="20"/>
              </w:rPr>
              <w:t>15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oral exam - </w:t>
            </w:r>
            <w:r w:rsidR="00FC429D">
              <w:rPr>
                <w:rFonts w:ascii="Times New Roman" w:hAnsi="Times New Roman"/>
                <w:sz w:val="20"/>
                <w:szCs w:val="20"/>
              </w:rPr>
              <w:t>45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65796"/>
    <w:rsid w:val="000A7C07"/>
    <w:rsid w:val="000C5BD4"/>
    <w:rsid w:val="000D6D5E"/>
    <w:rsid w:val="000D7484"/>
    <w:rsid w:val="00120A0B"/>
    <w:rsid w:val="00131B79"/>
    <w:rsid w:val="00134E54"/>
    <w:rsid w:val="001401BF"/>
    <w:rsid w:val="001815B5"/>
    <w:rsid w:val="00187B8E"/>
    <w:rsid w:val="00192016"/>
    <w:rsid w:val="00193B78"/>
    <w:rsid w:val="001E486E"/>
    <w:rsid w:val="001F0E37"/>
    <w:rsid w:val="001F526C"/>
    <w:rsid w:val="00203067"/>
    <w:rsid w:val="00216CCD"/>
    <w:rsid w:val="002411D6"/>
    <w:rsid w:val="00250695"/>
    <w:rsid w:val="00266037"/>
    <w:rsid w:val="002A4B0C"/>
    <w:rsid w:val="002C17A3"/>
    <w:rsid w:val="003219CA"/>
    <w:rsid w:val="00345627"/>
    <w:rsid w:val="00375D47"/>
    <w:rsid w:val="0037769A"/>
    <w:rsid w:val="003E2C86"/>
    <w:rsid w:val="004525D6"/>
    <w:rsid w:val="00474C37"/>
    <w:rsid w:val="0048349C"/>
    <w:rsid w:val="004D7B5E"/>
    <w:rsid w:val="005452A0"/>
    <w:rsid w:val="0057337A"/>
    <w:rsid w:val="00577CCF"/>
    <w:rsid w:val="00587F3E"/>
    <w:rsid w:val="005C6DBB"/>
    <w:rsid w:val="005F0FA6"/>
    <w:rsid w:val="005F59F8"/>
    <w:rsid w:val="0060661F"/>
    <w:rsid w:val="00646453"/>
    <w:rsid w:val="00676673"/>
    <w:rsid w:val="006A01B9"/>
    <w:rsid w:val="006A21F6"/>
    <w:rsid w:val="006C2329"/>
    <w:rsid w:val="006F5231"/>
    <w:rsid w:val="006F59DB"/>
    <w:rsid w:val="0072027E"/>
    <w:rsid w:val="0074792C"/>
    <w:rsid w:val="00776EB4"/>
    <w:rsid w:val="007807B3"/>
    <w:rsid w:val="007A2BDF"/>
    <w:rsid w:val="007B1514"/>
    <w:rsid w:val="007B6E97"/>
    <w:rsid w:val="00871839"/>
    <w:rsid w:val="00871C03"/>
    <w:rsid w:val="00883F90"/>
    <w:rsid w:val="008B0D98"/>
    <w:rsid w:val="009232D0"/>
    <w:rsid w:val="00924B3B"/>
    <w:rsid w:val="009334F4"/>
    <w:rsid w:val="009503C3"/>
    <w:rsid w:val="00965F0F"/>
    <w:rsid w:val="009808F2"/>
    <w:rsid w:val="009C220E"/>
    <w:rsid w:val="009E32F4"/>
    <w:rsid w:val="009F3716"/>
    <w:rsid w:val="00A078F1"/>
    <w:rsid w:val="00A671C6"/>
    <w:rsid w:val="00A85AC6"/>
    <w:rsid w:val="00A8601C"/>
    <w:rsid w:val="00AC0C52"/>
    <w:rsid w:val="00AD6818"/>
    <w:rsid w:val="00B05F1B"/>
    <w:rsid w:val="00B52C2B"/>
    <w:rsid w:val="00B65D38"/>
    <w:rsid w:val="00BB0BA6"/>
    <w:rsid w:val="00BB25E1"/>
    <w:rsid w:val="00BF752B"/>
    <w:rsid w:val="00C341B2"/>
    <w:rsid w:val="00C4043C"/>
    <w:rsid w:val="00C462FD"/>
    <w:rsid w:val="00C47988"/>
    <w:rsid w:val="00C56CCB"/>
    <w:rsid w:val="00C67724"/>
    <w:rsid w:val="00CA2C93"/>
    <w:rsid w:val="00CC3F76"/>
    <w:rsid w:val="00CD546A"/>
    <w:rsid w:val="00CE7231"/>
    <w:rsid w:val="00D053BA"/>
    <w:rsid w:val="00D36934"/>
    <w:rsid w:val="00D6147D"/>
    <w:rsid w:val="00D939D4"/>
    <w:rsid w:val="00DA2908"/>
    <w:rsid w:val="00DB0B69"/>
    <w:rsid w:val="00DE7328"/>
    <w:rsid w:val="00E0017A"/>
    <w:rsid w:val="00E52013"/>
    <w:rsid w:val="00E81941"/>
    <w:rsid w:val="00E9057F"/>
    <w:rsid w:val="00E9467D"/>
    <w:rsid w:val="00EB4775"/>
    <w:rsid w:val="00EE789A"/>
    <w:rsid w:val="00F67284"/>
    <w:rsid w:val="00F828B3"/>
    <w:rsid w:val="00F9615F"/>
    <w:rsid w:val="00FA5352"/>
    <w:rsid w:val="00FC429D"/>
    <w:rsid w:val="00FE1785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1B5AF-17D5-4177-8E29-BCAD4E7CFC1A}"/>
</file>

<file path=customXml/itemProps4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Bojić</dc:creator>
  <cp:lastModifiedBy>Aleksandra Pavlovic</cp:lastModifiedBy>
  <cp:revision>9</cp:revision>
  <dcterms:created xsi:type="dcterms:W3CDTF">2022-12-24T16:26:00Z</dcterms:created>
  <dcterms:modified xsi:type="dcterms:W3CDTF">2022-12-24T18:59:00Z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