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Pr="00092214" w:rsidR="00996DA8" w:rsidTr="493829DF" w14:paraId="79A6738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996DA8" w:rsidP="00817158" w:rsidRDefault="00996DA8" w14:paraId="62AF499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Pr="00092214" w:rsidR="00996DA8" w:rsidTr="493829DF" w14:paraId="6FE7D046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996DA8" w:rsidP="00817158" w:rsidRDefault="00996DA8" w14:paraId="01A9F34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Secondary metabolites as biomarkers (H311C)</w:t>
            </w:r>
          </w:p>
        </w:tc>
      </w:tr>
      <w:tr w:rsidRPr="00092214" w:rsidR="00996DA8" w:rsidTr="493829DF" w14:paraId="1E8C170F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0E2E96" w:rsidR="00996DA8" w:rsidP="00817158" w:rsidRDefault="00996DA8" w14:paraId="2B2DFE9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Gordana S. Stojanović</w:t>
            </w:r>
          </w:p>
        </w:tc>
      </w:tr>
      <w:tr w:rsidRPr="00092214" w:rsidR="00996DA8" w:rsidTr="493829DF" w14:paraId="3CB0CA2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0E1BFB" w:rsidR="00996DA8" w:rsidP="00817158" w:rsidRDefault="00996DA8" w14:paraId="7F5D632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elective</w:t>
            </w:r>
          </w:p>
        </w:tc>
      </w:tr>
      <w:tr w:rsidRPr="00092214" w:rsidR="00996DA8" w:rsidTr="493829DF" w14:paraId="3397727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0E2E96" w:rsidR="00996DA8" w:rsidP="00817158" w:rsidRDefault="00996DA8" w14:paraId="6548C41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Pr="00092214" w:rsidR="00996DA8" w:rsidTr="493829DF" w14:paraId="45DE2111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996DA8" w:rsidP="00817158" w:rsidRDefault="00996DA8" w14:paraId="540FC78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0E2E96" w:rsidR="00996DA8" w:rsidP="00817158" w:rsidRDefault="00996DA8" w14:paraId="7C656C2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Acquiring knowledge about the possibility of using secondary metabolites in systematics of plants at</w:t>
            </w:r>
          </w:p>
          <w:p w:rsidRPr="00CE7231" w:rsidR="00996DA8" w:rsidP="00817158" w:rsidRDefault="00996DA8" w14:paraId="59F2777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2E96">
              <w:rPr>
                <w:rFonts w:ascii="Times New Roman" w:hAnsi="Times New Roman"/>
                <w:b/>
                <w:bCs/>
                <w:sz w:val="20"/>
                <w:szCs w:val="20"/>
              </w:rPr>
              <w:t>basis of phylogenetic trees obtained by cladistic analysis.</w:t>
            </w:r>
          </w:p>
        </w:tc>
      </w:tr>
      <w:tr w:rsidRPr="00092214" w:rsidR="00996DA8" w:rsidTr="493829DF" w14:paraId="701A061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996DA8" w:rsidP="00817158" w:rsidRDefault="00996DA8" w14:paraId="75A7674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3840BF" w:rsidR="00996DA8" w:rsidP="00817158" w:rsidRDefault="00996DA8" w14:paraId="32323AC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After successful completion of this course, the student </w:t>
            </w:r>
            <w:proofErr w:type="gramStart"/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Pr="00CE7231" w:rsidR="00996DA8" w:rsidP="00817158" w:rsidRDefault="00996DA8" w14:paraId="4C04D2D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Considers kinship relationships between taxonomic categories based on content data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secondary metabolites.</w:t>
            </w:r>
          </w:p>
        </w:tc>
      </w:tr>
      <w:tr w:rsidRPr="00092214" w:rsidR="00996DA8" w:rsidTr="493829DF" w14:paraId="3B63B626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996DA8" w:rsidP="00817158" w:rsidRDefault="00996DA8" w14:paraId="31691EE3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CE7231" w:rsidR="00996DA8" w:rsidP="00817158" w:rsidRDefault="00996DA8" w14:paraId="28D2C5A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CE7231" w:rsidR="00996DA8" w:rsidP="493829DF" w:rsidRDefault="00996DA8" w14:paraId="38F573AE" w14:textId="0572126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 w:val="1"/>
                <w:iCs w:val="1"/>
                <w:sz w:val="20"/>
                <w:szCs w:val="20"/>
              </w:rPr>
            </w:pP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History of biochemical systematics. Application of secondary metabolites in systematics.</w:t>
            </w: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Variability of secondary metabolites. Distribution, biosynthesis and taxonomic importance of alkanes,</w:t>
            </w: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fatty acids, polyacetylene</w:t>
            </w:r>
            <w:r w:rsidRPr="493829DF" w:rsidR="64A01F59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s</w:t>
            </w: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. Distribution, biosynthesis and taxonomic importance of terpenes,</w:t>
            </w: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</w:t>
            </w: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aromatic and aliphatic volatile compounds, sulfur compounds, alkaloids, </w:t>
            </w:r>
            <w:r w:rsidRPr="493829DF" w:rsidR="3AE3FF0B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cyanogenic glycosides</w:t>
            </w:r>
            <w:r w:rsidRPr="493829DF" w:rsidR="00996DA8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 xml:space="preserve"> and flavonoids.</w:t>
            </w:r>
          </w:p>
        </w:tc>
      </w:tr>
      <w:tr w:rsidRPr="001815B5" w:rsidR="00996DA8" w:rsidTr="493829DF" w14:paraId="42D9AD9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3840BF" w:rsidR="00996DA8" w:rsidP="00817158" w:rsidRDefault="00996DA8" w14:paraId="7B4FA4C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3840BF" w:rsidR="00996DA8" w:rsidP="00817158" w:rsidRDefault="00996DA8" w14:paraId="3971190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</w:rPr>
              <w:t xml:space="preserve">P. Marin, </w:t>
            </w:r>
            <w:proofErr w:type="spellStart"/>
            <w:r w:rsidRPr="003840BF">
              <w:rPr>
                <w:rFonts w:ascii="Times New Roman" w:hAnsi="Times New Roman"/>
              </w:rPr>
              <w:t>Biohemijska</w:t>
            </w:r>
            <w:proofErr w:type="spellEnd"/>
            <w:r w:rsidRPr="003840BF">
              <w:rPr>
                <w:rFonts w:ascii="Times New Roman" w:hAnsi="Times New Roman"/>
              </w:rPr>
              <w:t xml:space="preserve"> </w:t>
            </w:r>
            <w:proofErr w:type="spellStart"/>
            <w:r w:rsidRPr="003840BF">
              <w:rPr>
                <w:rFonts w:ascii="Times New Roman" w:hAnsi="Times New Roman"/>
              </w:rPr>
              <w:t>i</w:t>
            </w:r>
            <w:proofErr w:type="spellEnd"/>
            <w:r w:rsidRPr="003840BF">
              <w:rPr>
                <w:rFonts w:ascii="Times New Roman" w:hAnsi="Times New Roman"/>
              </w:rPr>
              <w:t xml:space="preserve"> </w:t>
            </w:r>
            <w:proofErr w:type="spellStart"/>
            <w:r w:rsidRPr="003840BF">
              <w:rPr>
                <w:rFonts w:ascii="Times New Roman" w:hAnsi="Times New Roman"/>
              </w:rPr>
              <w:t>molekularna</w:t>
            </w:r>
            <w:proofErr w:type="spellEnd"/>
            <w:r w:rsidRPr="003840BF">
              <w:rPr>
                <w:rFonts w:ascii="Times New Roman" w:hAnsi="Times New Roman"/>
              </w:rPr>
              <w:t xml:space="preserve"> </w:t>
            </w:r>
            <w:proofErr w:type="spellStart"/>
            <w:r w:rsidRPr="003840BF">
              <w:rPr>
                <w:rFonts w:ascii="Times New Roman" w:hAnsi="Times New Roman"/>
              </w:rPr>
              <w:t>sistematika</w:t>
            </w:r>
            <w:proofErr w:type="spellEnd"/>
            <w:r w:rsidRPr="003840BF">
              <w:rPr>
                <w:rFonts w:ascii="Times New Roman" w:hAnsi="Times New Roman"/>
              </w:rPr>
              <w:t xml:space="preserve"> </w:t>
            </w:r>
            <w:proofErr w:type="spellStart"/>
            <w:r w:rsidRPr="003840BF">
              <w:rPr>
                <w:rFonts w:ascii="Times New Roman" w:hAnsi="Times New Roman"/>
              </w:rPr>
              <w:t>biljaka</w:t>
            </w:r>
            <w:proofErr w:type="spellEnd"/>
            <w:r w:rsidRPr="003840BF">
              <w:rPr>
                <w:rFonts w:ascii="Times New Roman" w:hAnsi="Times New Roman"/>
              </w:rPr>
              <w:t xml:space="preserve">, NNK </w:t>
            </w:r>
            <w:proofErr w:type="spellStart"/>
            <w:r w:rsidRPr="003840BF">
              <w:rPr>
                <w:rFonts w:ascii="Times New Roman" w:hAnsi="Times New Roman"/>
              </w:rPr>
              <w:t>Internacional</w:t>
            </w:r>
            <w:proofErr w:type="spellEnd"/>
            <w:r w:rsidRPr="003840BF">
              <w:rPr>
                <w:rFonts w:ascii="Times New Roman" w:hAnsi="Times New Roman"/>
              </w:rPr>
              <w:t>, Beograd, 2003.</w:t>
            </w:r>
          </w:p>
        </w:tc>
      </w:tr>
      <w:tr w:rsidRPr="00092214" w:rsidR="00996DA8" w:rsidTr="493829DF" w14:paraId="5585B6B0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996DA8" w:rsidP="00817158" w:rsidRDefault="00996DA8" w14:paraId="33E5F68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tcMar/>
            <w:vAlign w:val="center"/>
          </w:tcPr>
          <w:p w:rsidRPr="003840BF" w:rsidR="00996DA8" w:rsidP="00817158" w:rsidRDefault="00996DA8" w14:paraId="182EEC5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0BF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105</w:t>
            </w:r>
          </w:p>
        </w:tc>
        <w:tc>
          <w:tcPr>
            <w:tcW w:w="3227" w:type="dxa"/>
            <w:tcMar/>
            <w:vAlign w:val="center"/>
          </w:tcPr>
          <w:p w:rsidRPr="00CE7231" w:rsidR="00996DA8" w:rsidP="00817158" w:rsidRDefault="00996DA8" w14:paraId="5B2C820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Pr="00092214" w:rsidR="00996DA8" w:rsidTr="493829DF" w14:paraId="7323147D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996DA8" w:rsidP="00817158" w:rsidRDefault="00996DA8" w14:paraId="05BE5DD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</w:tc>
      </w:tr>
      <w:tr w:rsidRPr="00092214" w:rsidR="00996DA8" w:rsidTr="493829DF" w14:paraId="5FA2CB0F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996DA8" w:rsidP="00817158" w:rsidRDefault="00996DA8" w14:paraId="23D5E44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996DA8" w:rsidTr="493829DF" w14:paraId="6C335B70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7C5E12" w:rsidR="00996DA8" w:rsidP="00817158" w:rsidRDefault="00996DA8" w14:paraId="0354EDC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5; </w:t>
            </w: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60; writen examination 35;</w:t>
            </w:r>
          </w:p>
        </w:tc>
      </w:tr>
    </w:tbl>
    <w:p w:rsidR="00F373D4" w:rsidRDefault="00F373D4" w14:paraId="1133B3A7" w14:textId="77777777"/>
    <w:sectPr w:rsidR="00F373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A8"/>
    <w:rsid w:val="00996DA8"/>
    <w:rsid w:val="00F373D4"/>
    <w:rsid w:val="3AE3FF0B"/>
    <w:rsid w:val="493829DF"/>
    <w:rsid w:val="58A6403B"/>
    <w:rsid w:val="64A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1393"/>
  <w15:chartTrackingRefBased/>
  <w15:docId w15:val="{3AFA62CB-9EFE-41CE-93E8-9C999578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6DA8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66790-CBC9-4997-8F57-E47048AB4B29}"/>
</file>

<file path=customXml/itemProps2.xml><?xml version="1.0" encoding="utf-8"?>
<ds:datastoreItem xmlns:ds="http://schemas.openxmlformats.org/officeDocument/2006/customXml" ds:itemID="{182EE769-2D87-4B23-A9D4-9B05A4FAC095}"/>
</file>

<file path=customXml/itemProps3.xml><?xml version="1.0" encoding="utf-8"?>
<ds:datastoreItem xmlns:ds="http://schemas.openxmlformats.org/officeDocument/2006/customXml" ds:itemID="{AE028DB9-4C45-4230-A11B-9F07BC39C9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Milan Mitić</dc:creator>
  <keywords/>
  <dc:description/>
  <lastModifiedBy>Gordana Stojanović</lastModifiedBy>
  <revision>2</revision>
  <dcterms:created xsi:type="dcterms:W3CDTF">2022-12-25T16:01:00.0000000Z</dcterms:created>
  <dcterms:modified xsi:type="dcterms:W3CDTF">2022-12-29T10:48:27.2760052Z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