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Pr="00092214" w:rsidR="00B36CD8" w:rsidTr="5B60B58B" w14:paraId="545C292C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B36CD8" w:rsidP="00817158" w:rsidRDefault="00B36CD8" w14:paraId="44643BE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Pr="00092214" w:rsidR="00B36CD8" w:rsidTr="5B60B58B" w14:paraId="33DCD4B8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B36CD8" w:rsidP="00817158" w:rsidRDefault="00B36CD8" w14:paraId="6EA465A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 </w:t>
            </w:r>
            <w:r w:rsidRPr="00C969A1">
              <w:rPr>
                <w:rFonts w:ascii="Times New Roman" w:hAnsi="Times New Roman"/>
                <w:b/>
                <w:bCs/>
                <w:sz w:val="20"/>
                <w:szCs w:val="20"/>
              </w:rPr>
              <w:t>Selected chapters of bioinorganic chemistry</w:t>
            </w:r>
          </w:p>
        </w:tc>
      </w:tr>
      <w:tr w:rsidRPr="00092214" w:rsidR="00B36CD8" w:rsidTr="5B60B58B" w14:paraId="6426CDDE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969A1" w:rsidR="00B36CD8" w:rsidP="00817158" w:rsidRDefault="00B36CD8" w14:paraId="39D965E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Maja N. Stanković</w:t>
            </w:r>
          </w:p>
        </w:tc>
      </w:tr>
      <w:tr w:rsidRPr="00092214" w:rsidR="00B36CD8" w:rsidTr="5B60B58B" w14:paraId="10C509D3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969A1" w:rsidR="00B36CD8" w:rsidP="00817158" w:rsidRDefault="00B36CD8" w14:paraId="3FB4A90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elective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 </w:t>
            </w:r>
          </w:p>
        </w:tc>
      </w:tr>
      <w:tr w:rsidRPr="00092214" w:rsidR="00B36CD8" w:rsidTr="5B60B58B" w14:paraId="66D6287D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A671C6" w:rsidR="00B36CD8" w:rsidP="00817158" w:rsidRDefault="00B36CD8" w14:paraId="7216916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</w:p>
        </w:tc>
      </w:tr>
      <w:tr w:rsidRPr="00092214" w:rsidR="00B36CD8" w:rsidTr="5B60B58B" w14:paraId="4D00DB60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B36CD8" w:rsidP="00817158" w:rsidRDefault="00B36CD8" w14:paraId="40DC233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7B66E3" w:rsidR="00B36CD8" w:rsidP="00817158" w:rsidRDefault="00B36CD8" w14:paraId="5840E793" w14:textId="7317655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78A75DC" w:rsidR="00B36CD8">
              <w:rPr>
                <w:rFonts w:ascii="Times New Roman" w:hAnsi="Times New Roman"/>
                <w:sz w:val="20"/>
                <w:szCs w:val="20"/>
              </w:rPr>
              <w:t>Acquaintance of students with the importance of chemical elements in the living world (bio</w:t>
            </w:r>
            <w:r w:rsidRPr="578A75DC" w:rsidR="0CB02E8E">
              <w:rPr>
                <w:rFonts w:ascii="Times New Roman" w:hAnsi="Times New Roman"/>
                <w:sz w:val="20"/>
                <w:szCs w:val="20"/>
              </w:rPr>
              <w:t>-</w:t>
            </w:r>
            <w:r w:rsidRPr="578A75DC" w:rsidR="00B36CD8">
              <w:rPr>
                <w:rFonts w:ascii="Times New Roman" w:hAnsi="Times New Roman"/>
                <w:sz w:val="20"/>
                <w:szCs w:val="20"/>
              </w:rPr>
              <w:t xml:space="preserve">metals and bioligands), as well as with toxic properties of essential elements. Understanding the essence of life-important processes in which they unfold Fe, Cu, Na, K, Ca, Zn, and other elements participate and are necessary. Acquiring knowledge </w:t>
            </w:r>
            <w:r w:rsidRPr="578A75DC" w:rsidR="180EC44A">
              <w:rPr>
                <w:rFonts w:ascii="Times New Roman" w:hAnsi="Times New Roman"/>
                <w:sz w:val="20"/>
                <w:szCs w:val="20"/>
              </w:rPr>
              <w:t>about the</w:t>
            </w:r>
            <w:r w:rsidRPr="578A75DC" w:rsidR="00B36CD8">
              <w:rPr>
                <w:rFonts w:ascii="Times New Roman" w:hAnsi="Times New Roman"/>
                <w:sz w:val="20"/>
                <w:szCs w:val="20"/>
              </w:rPr>
              <w:t xml:space="preserve"> practical application in medicine, biology, protection of human environment, food production</w:t>
            </w:r>
            <w:r w:rsidRPr="578A75DC" w:rsidR="4C9B9A53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 w:rsidRPr="578A75DC" w:rsidR="00B36CD8">
              <w:rPr>
                <w:rFonts w:ascii="Times New Roman" w:hAnsi="Times New Roman"/>
                <w:sz w:val="20"/>
                <w:szCs w:val="20"/>
              </w:rPr>
              <w:t xml:space="preserve"> toxicology</w:t>
            </w:r>
            <w:r w:rsidRPr="578A75DC" w:rsidR="0F29F03D">
              <w:rPr>
                <w:rFonts w:ascii="Times New Roman" w:hAnsi="Times New Roman"/>
                <w:sz w:val="20"/>
                <w:szCs w:val="20"/>
              </w:rPr>
              <w:t xml:space="preserve"> of bio</w:t>
            </w:r>
            <w:r w:rsidRPr="578A75DC" w:rsidR="53877AD6">
              <w:rPr>
                <w:rFonts w:ascii="Times New Roman" w:hAnsi="Times New Roman"/>
                <w:sz w:val="20"/>
                <w:szCs w:val="20"/>
              </w:rPr>
              <w:t>-</w:t>
            </w:r>
            <w:r w:rsidRPr="578A75DC" w:rsidR="0F29F03D">
              <w:rPr>
                <w:rFonts w:ascii="Times New Roman" w:hAnsi="Times New Roman"/>
                <w:sz w:val="20"/>
                <w:szCs w:val="20"/>
              </w:rPr>
              <w:t>metals.</w:t>
            </w:r>
          </w:p>
        </w:tc>
      </w:tr>
      <w:tr w:rsidRPr="00092214" w:rsidR="00B36CD8" w:rsidTr="5B60B58B" w14:paraId="1E9DB93B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7B66E3" w:rsidR="00B36CD8" w:rsidP="00817158" w:rsidRDefault="00B36CD8" w14:paraId="34ECDE13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66E3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7B66E3" w:rsidR="00B36CD8" w:rsidP="00817158" w:rsidRDefault="00B36CD8" w14:paraId="7E103D77" w14:textId="07432FE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78A75DC" w:rsidR="00B36CD8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 w:rsidRPr="578A75DC" w:rsidR="10DD9119">
              <w:rPr>
                <w:rFonts w:ascii="Times New Roman" w:hAnsi="Times New Roman"/>
                <w:sz w:val="20"/>
                <w:szCs w:val="20"/>
              </w:rPr>
              <w:t>can</w:t>
            </w:r>
            <w:r w:rsidRPr="578A75DC" w:rsidR="00B36CD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Pr="007B66E3" w:rsidR="00B36CD8" w:rsidP="00817158" w:rsidRDefault="00B36CD8" w14:paraId="5012F1C5" w14:textId="53D971B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78A75DC" w:rsidR="00B36CD8">
              <w:rPr>
                <w:rFonts w:ascii="Times New Roman" w:hAnsi="Times New Roman"/>
                <w:sz w:val="20"/>
                <w:szCs w:val="20"/>
              </w:rPr>
              <w:t>• look at the biological significance of chemical elements, primarily metals,</w:t>
            </w:r>
          </w:p>
          <w:p w:rsidRPr="007B66E3" w:rsidR="00B36CD8" w:rsidP="00817158" w:rsidRDefault="00B36CD8" w14:paraId="6DF11D3E" w14:textId="14FE623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78A75DC" w:rsidR="00B36CD8">
              <w:rPr>
                <w:rFonts w:ascii="Times New Roman" w:hAnsi="Times New Roman"/>
                <w:sz w:val="20"/>
                <w:szCs w:val="20"/>
              </w:rPr>
              <w:t xml:space="preserve">• understand the role of the same in biochemical and life-important processes that continuously take place in living </w:t>
            </w:r>
            <w:r w:rsidRPr="578A75DC" w:rsidR="00B36CD8">
              <w:rPr>
                <w:rFonts w:ascii="Times New Roman" w:hAnsi="Times New Roman"/>
                <w:sz w:val="20"/>
                <w:szCs w:val="20"/>
              </w:rPr>
              <w:t>organisms,</w:t>
            </w:r>
          </w:p>
          <w:p w:rsidRPr="007B66E3" w:rsidR="00B36CD8" w:rsidP="00817158" w:rsidRDefault="00B36CD8" w14:paraId="556F019D" w14:textId="2162B38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78A75DC" w:rsidR="00B36CD8">
              <w:rPr>
                <w:rFonts w:ascii="Times New Roman" w:hAnsi="Times New Roman"/>
                <w:sz w:val="20"/>
                <w:szCs w:val="20"/>
              </w:rPr>
              <w:t>• critically approaches and analyzes facts in communication with experts from other disciplines</w:t>
            </w:r>
            <w:r w:rsidRPr="578A75DC" w:rsidR="007E02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78A75DC" w:rsidR="00B36CD8">
              <w:rPr>
                <w:rFonts w:ascii="Times New Roman" w:hAnsi="Times New Roman"/>
                <w:sz w:val="20"/>
                <w:szCs w:val="20"/>
              </w:rPr>
              <w:t>solving multidisciplinary problems in the protection of the human environment, in biology, medicine,</w:t>
            </w:r>
            <w:r w:rsidRPr="578A75DC" w:rsidR="14E295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78A75DC" w:rsidR="00B36CD8">
              <w:rPr>
                <w:rFonts w:ascii="Times New Roman" w:hAnsi="Times New Roman"/>
                <w:sz w:val="20"/>
                <w:szCs w:val="20"/>
              </w:rPr>
              <w:t>food production, toxicology.</w:t>
            </w:r>
          </w:p>
        </w:tc>
      </w:tr>
      <w:tr w:rsidRPr="00092214" w:rsidR="00B36CD8" w:rsidTr="5B60B58B" w14:paraId="7251092D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B36CD8" w:rsidP="00817158" w:rsidRDefault="00B36CD8" w14:paraId="23D7D41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Pr="00CE7231" w:rsidR="00B36CD8" w:rsidP="00817158" w:rsidRDefault="00B36CD8" w14:paraId="29EF5C8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CE7231" w:rsidR="00B36CD8" w:rsidP="5B60B58B" w:rsidRDefault="00B36CD8" w14:paraId="278D49B2" w14:textId="4E160BC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 w:val="1"/>
                <w:iCs w:val="1"/>
                <w:sz w:val="20"/>
                <w:szCs w:val="20"/>
              </w:rPr>
            </w:pPr>
            <w:proofErr w:type="spellStart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Bioelements</w:t>
            </w:r>
            <w:proofErr w:type="spellEnd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, </w:t>
            </w:r>
            <w:proofErr w:type="spellStart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biometals</w:t>
            </w:r>
            <w:proofErr w:type="spellEnd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, bioligands. Biological importance of alkali metals. Biological significance of alkaline earth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metal. Metalloproteins and metalloenzymes. Bioinorganic iron chemistry. The bioinorganic chemistry of cobalt,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manganese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and nickel. Biological importance of zinc. Copper as a </w:t>
            </w:r>
            <w:proofErr w:type="spellStart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bioelement</w:t>
            </w:r>
            <w:proofErr w:type="spellEnd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. Biological importance of molybdenum.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Bio</w:t>
            </w:r>
            <w:r w:rsidRPr="5B60B58B" w:rsidR="17F65BBB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i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norganic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chemistry of chromium and vanadium. Toxicity of </w:t>
            </w:r>
            <w:proofErr w:type="spellStart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bioelements</w:t>
            </w:r>
            <w:proofErr w:type="spellEnd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. Chemotherapy significance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5B60B58B" w:rsidR="77AD676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of </w:t>
            </w:r>
            <w:proofErr w:type="spellStart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bioelements</w:t>
            </w:r>
            <w:proofErr w:type="spellEnd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. Model systems of </w:t>
            </w:r>
            <w:r w:rsidRPr="5B60B58B" w:rsidR="1AC4F9E7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the 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coordination compounds of </w:t>
            </w:r>
            <w:proofErr w:type="spellStart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biometals</w:t>
            </w:r>
            <w:proofErr w:type="spellEnd"/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, synthesis, characterization and</w:t>
            </w:r>
            <w:r w:rsidRPr="5B60B58B" w:rsidR="6286AB19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spectroscopic study (Fe, Cu, Zn, Mo, Co, Mn). Mobility and migration of alkaline ions and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alkaline earth metals. Biomineralization. </w:t>
            </w:r>
            <w:r w:rsidRPr="5B60B58B" w:rsidR="6886318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Writing 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a seminar </w:t>
            </w:r>
            <w:r w:rsidRPr="5B60B58B" w:rsidR="033B3AF2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work</w:t>
            </w:r>
            <w:r w:rsidRPr="5B60B58B" w:rsidR="00B36CD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; analysis and critical review</w:t>
            </w:r>
            <w:r w:rsidRPr="5B60B58B" w:rsidR="0F027C89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.</w:t>
            </w:r>
          </w:p>
        </w:tc>
      </w:tr>
      <w:tr w:rsidRPr="001815B5" w:rsidR="00B36CD8" w:rsidTr="5B60B58B" w14:paraId="14388A6D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B36CD8" w:rsidP="00817158" w:rsidRDefault="00B36CD8" w14:paraId="29DA098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7B66E3" w:rsidR="00B36CD8" w:rsidP="00817158" w:rsidRDefault="00B36CD8" w14:paraId="2CACFFA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7B66E3">
              <w:rPr>
                <w:rFonts w:ascii="Times New Roman" w:hAnsi="Times New Roman"/>
              </w:rPr>
              <w:t xml:space="preserve">Д. М. </w:t>
            </w:r>
            <w:proofErr w:type="spellStart"/>
            <w:r w:rsidRPr="007B66E3">
              <w:rPr>
                <w:rFonts w:ascii="Times New Roman" w:hAnsi="Times New Roman"/>
              </w:rPr>
              <w:t>Ђорђевић</w:t>
            </w:r>
            <w:proofErr w:type="spellEnd"/>
            <w:r w:rsidRPr="007B66E3">
              <w:rPr>
                <w:rFonts w:ascii="Times New Roman" w:hAnsi="Times New Roman"/>
              </w:rPr>
              <w:t xml:space="preserve">, Р. С. </w:t>
            </w:r>
            <w:proofErr w:type="spellStart"/>
            <w:r w:rsidRPr="007B66E3">
              <w:rPr>
                <w:rFonts w:ascii="Times New Roman" w:hAnsi="Times New Roman"/>
              </w:rPr>
              <w:t>Николић</w:t>
            </w:r>
            <w:proofErr w:type="spellEnd"/>
            <w:r w:rsidRPr="007B66E3">
              <w:rPr>
                <w:rFonts w:ascii="Times New Roman" w:hAnsi="Times New Roman"/>
              </w:rPr>
              <w:t xml:space="preserve">, Н. С. </w:t>
            </w:r>
            <w:proofErr w:type="spellStart"/>
            <w:r w:rsidRPr="007B66E3">
              <w:rPr>
                <w:rFonts w:ascii="Times New Roman" w:hAnsi="Times New Roman"/>
              </w:rPr>
              <w:t>Крстић</w:t>
            </w:r>
            <w:proofErr w:type="spellEnd"/>
            <w:r w:rsidRPr="007B66E3">
              <w:rPr>
                <w:rFonts w:ascii="Times New Roman" w:hAnsi="Times New Roman"/>
              </w:rPr>
              <w:t xml:space="preserve">, </w:t>
            </w:r>
            <w:proofErr w:type="spellStart"/>
            <w:r w:rsidRPr="007B66E3">
              <w:rPr>
                <w:rFonts w:ascii="Times New Roman" w:hAnsi="Times New Roman"/>
              </w:rPr>
              <w:t>Хемија</w:t>
            </w:r>
            <w:proofErr w:type="spellEnd"/>
            <w:r w:rsidRPr="007B66E3">
              <w:rPr>
                <w:rFonts w:ascii="Times New Roman" w:hAnsi="Times New Roman"/>
              </w:rPr>
              <w:t xml:space="preserve"> </w:t>
            </w:r>
            <w:proofErr w:type="spellStart"/>
            <w:r w:rsidRPr="007B66E3">
              <w:rPr>
                <w:rFonts w:ascii="Times New Roman" w:hAnsi="Times New Roman"/>
              </w:rPr>
              <w:t>прелазних</w:t>
            </w:r>
            <w:proofErr w:type="spellEnd"/>
            <w:r w:rsidRPr="007B66E3">
              <w:rPr>
                <w:rFonts w:ascii="Times New Roman" w:hAnsi="Times New Roman"/>
              </w:rPr>
              <w:t xml:space="preserve"> </w:t>
            </w:r>
            <w:proofErr w:type="spellStart"/>
            <w:r w:rsidRPr="007B66E3">
              <w:rPr>
                <w:rFonts w:ascii="Times New Roman" w:hAnsi="Times New Roman"/>
              </w:rPr>
              <w:t>метала</w:t>
            </w:r>
            <w:proofErr w:type="spellEnd"/>
            <w:r w:rsidRPr="007B66E3">
              <w:rPr>
                <w:rFonts w:ascii="Times New Roman" w:hAnsi="Times New Roman"/>
              </w:rPr>
              <w:t xml:space="preserve">, ПМФ </w:t>
            </w:r>
            <w:proofErr w:type="spellStart"/>
            <w:r w:rsidRPr="007B66E3">
              <w:rPr>
                <w:rFonts w:ascii="Times New Roman" w:hAnsi="Times New Roman"/>
              </w:rPr>
              <w:t>Ниш</w:t>
            </w:r>
            <w:proofErr w:type="spellEnd"/>
            <w:r w:rsidRPr="007B66E3">
              <w:rPr>
                <w:rFonts w:ascii="Times New Roman" w:hAnsi="Times New Roman"/>
              </w:rPr>
              <w:t>, 2019.</w:t>
            </w:r>
          </w:p>
          <w:p w:rsidRPr="007B66E3" w:rsidR="00B36CD8" w:rsidP="00817158" w:rsidRDefault="00B36CD8" w14:paraId="03D766B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7B66E3">
              <w:rPr>
                <w:rFonts w:ascii="Times New Roman" w:hAnsi="Times New Roman"/>
              </w:rPr>
              <w:t xml:space="preserve"> Р. С. </w:t>
            </w:r>
            <w:proofErr w:type="spellStart"/>
            <w:r w:rsidRPr="007B66E3">
              <w:rPr>
                <w:rFonts w:ascii="Times New Roman" w:hAnsi="Times New Roman"/>
              </w:rPr>
              <w:t>Николић</w:t>
            </w:r>
            <w:proofErr w:type="spellEnd"/>
            <w:r w:rsidRPr="007B66E3">
              <w:rPr>
                <w:rFonts w:ascii="Times New Roman" w:hAnsi="Times New Roman"/>
              </w:rPr>
              <w:t xml:space="preserve">, Г. М. </w:t>
            </w:r>
            <w:proofErr w:type="spellStart"/>
            <w:r w:rsidRPr="007B66E3">
              <w:rPr>
                <w:rFonts w:ascii="Times New Roman" w:hAnsi="Times New Roman"/>
              </w:rPr>
              <w:t>Николић</w:t>
            </w:r>
            <w:proofErr w:type="spellEnd"/>
            <w:r w:rsidRPr="007B66E3">
              <w:rPr>
                <w:rFonts w:ascii="Times New Roman" w:hAnsi="Times New Roman"/>
              </w:rPr>
              <w:t xml:space="preserve">, Д. М. </w:t>
            </w:r>
            <w:proofErr w:type="spellStart"/>
            <w:r w:rsidRPr="007B66E3">
              <w:rPr>
                <w:rFonts w:ascii="Times New Roman" w:hAnsi="Times New Roman"/>
              </w:rPr>
              <w:t>Ђорђевић</w:t>
            </w:r>
            <w:proofErr w:type="spellEnd"/>
            <w:r w:rsidRPr="007B66E3">
              <w:rPr>
                <w:rFonts w:ascii="Times New Roman" w:hAnsi="Times New Roman"/>
              </w:rPr>
              <w:t xml:space="preserve">, Н. С. </w:t>
            </w:r>
            <w:proofErr w:type="spellStart"/>
            <w:r w:rsidRPr="007B66E3">
              <w:rPr>
                <w:rFonts w:ascii="Times New Roman" w:hAnsi="Times New Roman"/>
              </w:rPr>
              <w:t>Крстић</w:t>
            </w:r>
            <w:proofErr w:type="spellEnd"/>
            <w:r w:rsidRPr="007B66E3">
              <w:rPr>
                <w:rFonts w:ascii="Times New Roman" w:hAnsi="Times New Roman"/>
              </w:rPr>
              <w:t xml:space="preserve">, КООРДИНАЦИОНА ХЕМИЈА – </w:t>
            </w:r>
            <w:proofErr w:type="spellStart"/>
            <w:r w:rsidRPr="007B66E3">
              <w:rPr>
                <w:rFonts w:ascii="Times New Roman" w:hAnsi="Times New Roman"/>
              </w:rPr>
              <w:t>Основи</w:t>
            </w:r>
            <w:proofErr w:type="spellEnd"/>
            <w:r w:rsidRPr="007B66E3">
              <w:rPr>
                <w:rFonts w:ascii="Times New Roman" w:hAnsi="Times New Roman"/>
              </w:rPr>
              <w:t xml:space="preserve">, </w:t>
            </w:r>
            <w:proofErr w:type="spellStart"/>
            <w:r w:rsidRPr="007B66E3">
              <w:rPr>
                <w:rFonts w:ascii="Times New Roman" w:hAnsi="Times New Roman"/>
              </w:rPr>
              <w:t>Вежбе</w:t>
            </w:r>
            <w:proofErr w:type="spellEnd"/>
            <w:r w:rsidRPr="007B66E3">
              <w:rPr>
                <w:rFonts w:ascii="Times New Roman" w:hAnsi="Times New Roman"/>
              </w:rPr>
              <w:t xml:space="preserve"> и </w:t>
            </w:r>
            <w:proofErr w:type="spellStart"/>
            <w:r w:rsidRPr="007B66E3">
              <w:rPr>
                <w:rFonts w:ascii="Times New Roman" w:hAnsi="Times New Roman"/>
              </w:rPr>
              <w:t>Други</w:t>
            </w:r>
            <w:proofErr w:type="spellEnd"/>
            <w:r w:rsidRPr="007B66E3">
              <w:rPr>
                <w:rFonts w:ascii="Times New Roman" w:hAnsi="Times New Roman"/>
              </w:rPr>
              <w:t xml:space="preserve"> </w:t>
            </w:r>
            <w:proofErr w:type="spellStart"/>
            <w:r w:rsidRPr="007B66E3">
              <w:rPr>
                <w:rFonts w:ascii="Times New Roman" w:hAnsi="Times New Roman"/>
              </w:rPr>
              <w:t>Облици</w:t>
            </w:r>
            <w:proofErr w:type="spellEnd"/>
            <w:r w:rsidRPr="007B66E3">
              <w:rPr>
                <w:rFonts w:ascii="Times New Roman" w:hAnsi="Times New Roman"/>
              </w:rPr>
              <w:t xml:space="preserve"> </w:t>
            </w:r>
            <w:proofErr w:type="spellStart"/>
            <w:r w:rsidRPr="007B66E3">
              <w:rPr>
                <w:rFonts w:ascii="Times New Roman" w:hAnsi="Times New Roman"/>
              </w:rPr>
              <w:t>Наставе</w:t>
            </w:r>
            <w:proofErr w:type="spellEnd"/>
            <w:r w:rsidRPr="007B66E3">
              <w:rPr>
                <w:rFonts w:ascii="Times New Roman" w:hAnsi="Times New Roman"/>
              </w:rPr>
              <w:t xml:space="preserve">, </w:t>
            </w:r>
            <w:proofErr w:type="spellStart"/>
            <w:r w:rsidRPr="007B66E3">
              <w:rPr>
                <w:rFonts w:ascii="Times New Roman" w:hAnsi="Times New Roman"/>
              </w:rPr>
              <w:t>Природно-математички</w:t>
            </w:r>
            <w:proofErr w:type="spellEnd"/>
            <w:r w:rsidRPr="007B66E3">
              <w:rPr>
                <w:rFonts w:ascii="Times New Roman" w:hAnsi="Times New Roman"/>
              </w:rPr>
              <w:t xml:space="preserve"> </w:t>
            </w:r>
            <w:proofErr w:type="spellStart"/>
            <w:r w:rsidRPr="007B66E3">
              <w:rPr>
                <w:rFonts w:ascii="Times New Roman" w:hAnsi="Times New Roman"/>
              </w:rPr>
              <w:t>факултет</w:t>
            </w:r>
            <w:proofErr w:type="spellEnd"/>
            <w:r w:rsidRPr="007B66E3">
              <w:rPr>
                <w:rFonts w:ascii="Times New Roman" w:hAnsi="Times New Roman"/>
              </w:rPr>
              <w:t xml:space="preserve"> </w:t>
            </w:r>
            <w:proofErr w:type="spellStart"/>
            <w:r w:rsidRPr="007B66E3">
              <w:rPr>
                <w:rFonts w:ascii="Times New Roman" w:hAnsi="Times New Roman"/>
              </w:rPr>
              <w:t>Ниш</w:t>
            </w:r>
            <w:proofErr w:type="spellEnd"/>
            <w:r w:rsidRPr="007B66E3">
              <w:rPr>
                <w:rFonts w:ascii="Times New Roman" w:hAnsi="Times New Roman"/>
              </w:rPr>
              <w:t xml:space="preserve">, </w:t>
            </w:r>
            <w:proofErr w:type="spellStart"/>
            <w:r w:rsidRPr="007B66E3">
              <w:rPr>
                <w:rFonts w:ascii="Times New Roman" w:hAnsi="Times New Roman"/>
              </w:rPr>
              <w:t>Ниш</w:t>
            </w:r>
            <w:proofErr w:type="spellEnd"/>
            <w:r w:rsidRPr="007B66E3">
              <w:rPr>
                <w:rFonts w:ascii="Times New Roman" w:hAnsi="Times New Roman"/>
              </w:rPr>
              <w:t xml:space="preserve"> 2010. </w:t>
            </w:r>
          </w:p>
          <w:p w:rsidRPr="007B66E3" w:rsidR="00B36CD8" w:rsidP="00817158" w:rsidRDefault="00B36CD8" w14:paraId="798BEF7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7B66E3">
              <w:rPr>
                <w:rFonts w:ascii="Times New Roman" w:hAnsi="Times New Roman"/>
              </w:rPr>
              <w:t xml:space="preserve">R. R. Crichton, Biological Inorganic Chemistry </w:t>
            </w:r>
            <w:proofErr w:type="gramStart"/>
            <w:r w:rsidRPr="007B66E3">
              <w:rPr>
                <w:rFonts w:ascii="Times New Roman" w:hAnsi="Times New Roman"/>
              </w:rPr>
              <w:t>An</w:t>
            </w:r>
            <w:proofErr w:type="gramEnd"/>
            <w:r w:rsidRPr="007B66E3">
              <w:rPr>
                <w:rFonts w:ascii="Times New Roman" w:hAnsi="Times New Roman"/>
              </w:rPr>
              <w:t xml:space="preserve"> Introduction, Elsevier, 2007 </w:t>
            </w:r>
          </w:p>
          <w:p w:rsidRPr="00CE7231" w:rsidR="00B36CD8" w:rsidP="00817158" w:rsidRDefault="00B36CD8" w14:paraId="086E8D8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66E3">
              <w:rPr>
                <w:rFonts w:ascii="Times New Roman" w:hAnsi="Times New Roman"/>
              </w:rPr>
              <w:t xml:space="preserve">R. M. </w:t>
            </w:r>
            <w:proofErr w:type="spellStart"/>
            <w:r w:rsidRPr="007B66E3">
              <w:rPr>
                <w:rFonts w:ascii="Times New Roman" w:hAnsi="Times New Roman"/>
              </w:rPr>
              <w:t>Roat</w:t>
            </w:r>
            <w:proofErr w:type="spellEnd"/>
            <w:r w:rsidRPr="007B66E3">
              <w:rPr>
                <w:rFonts w:ascii="Times New Roman" w:hAnsi="Times New Roman"/>
              </w:rPr>
              <w:t>-Malone, Bioinorganic chemistry, 2nd Edition. John Wiley &amp; Sons, Inc., Hoboken, New Jersey, 2007</w:t>
            </w:r>
          </w:p>
        </w:tc>
      </w:tr>
      <w:tr w:rsidRPr="00092214" w:rsidR="00B36CD8" w:rsidTr="5B60B58B" w14:paraId="1289945B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B36CD8" w:rsidP="00817158" w:rsidRDefault="00B36CD8" w14:paraId="5823404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tcMar/>
            <w:vAlign w:val="center"/>
          </w:tcPr>
          <w:p w:rsidRPr="00CE7231" w:rsidR="00B36CD8" w:rsidP="00817158" w:rsidRDefault="00B36CD8" w14:paraId="5B65C4F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 105</w:t>
            </w:r>
          </w:p>
        </w:tc>
        <w:tc>
          <w:tcPr>
            <w:tcW w:w="3227" w:type="dxa"/>
            <w:tcMar/>
            <w:vAlign w:val="center"/>
          </w:tcPr>
          <w:p w:rsidRPr="00CE7231" w:rsidR="00B36CD8" w:rsidP="00817158" w:rsidRDefault="00B36CD8" w14:paraId="6A4274D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Pr="00092214" w:rsidR="00B36CD8" w:rsidTr="5B60B58B" w14:paraId="6C82C01D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B36CD8" w:rsidP="00817158" w:rsidRDefault="00B36CD8" w14:paraId="430D33A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mode: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lectures, project teaching, seminar, case studies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Pr="00092214" w:rsidR="00B36CD8" w:rsidTr="5B60B58B" w14:paraId="7DF1BC33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B36CD8" w:rsidP="00817158" w:rsidRDefault="00B36CD8" w14:paraId="6F1118C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B36CD8" w:rsidTr="5B60B58B" w14:paraId="1FEC8F71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B36CD8" w:rsidP="00817158" w:rsidRDefault="00B36CD8" w14:paraId="3DCDEC3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activity during the lecture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seminar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work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</w:t>
            </w:r>
            <w:r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:rsidR="00F373D4" w:rsidRDefault="00F373D4" w14:paraId="73ED3AC9" w14:textId="77777777"/>
    <w:sectPr w:rsidR="00F373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D8"/>
    <w:rsid w:val="007E02E4"/>
    <w:rsid w:val="00B36CD8"/>
    <w:rsid w:val="00F373D4"/>
    <w:rsid w:val="033B3AF2"/>
    <w:rsid w:val="071398F6"/>
    <w:rsid w:val="0CB02E8E"/>
    <w:rsid w:val="0D82DA7A"/>
    <w:rsid w:val="0F027C89"/>
    <w:rsid w:val="0F29F03D"/>
    <w:rsid w:val="10DD9119"/>
    <w:rsid w:val="111B33DB"/>
    <w:rsid w:val="14E295A5"/>
    <w:rsid w:val="17F65BBB"/>
    <w:rsid w:val="180EC44A"/>
    <w:rsid w:val="1AC4F9E7"/>
    <w:rsid w:val="41C64659"/>
    <w:rsid w:val="448BF2AA"/>
    <w:rsid w:val="44FDE71B"/>
    <w:rsid w:val="4C9B9A53"/>
    <w:rsid w:val="53877AD6"/>
    <w:rsid w:val="578A75DC"/>
    <w:rsid w:val="5B60B58B"/>
    <w:rsid w:val="5C5DE6FF"/>
    <w:rsid w:val="6286AB19"/>
    <w:rsid w:val="68863188"/>
    <w:rsid w:val="77A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D675"/>
  <w15:chartTrackingRefBased/>
  <w15:docId w15:val="{61751239-625C-4183-B620-B2C66CDA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CD8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8F11A3-7BF4-4EC9-B57E-B3FE2C32FC0B}"/>
</file>

<file path=customXml/itemProps2.xml><?xml version="1.0" encoding="utf-8"?>
<ds:datastoreItem xmlns:ds="http://schemas.openxmlformats.org/officeDocument/2006/customXml" ds:itemID="{7CF35564-6BC6-4F27-BD68-430B5DCE57D6}"/>
</file>

<file path=customXml/itemProps3.xml><?xml version="1.0" encoding="utf-8"?>
<ds:datastoreItem xmlns:ds="http://schemas.openxmlformats.org/officeDocument/2006/customXml" ds:itemID="{6276A83D-3741-4C39-AB57-A9F4882271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Milan Mitić</dc:creator>
  <keywords/>
  <dc:description/>
  <lastModifiedBy>Maja Stanković</lastModifiedBy>
  <revision>3</revision>
  <dcterms:created xsi:type="dcterms:W3CDTF">2022-12-25T15:43:00.0000000Z</dcterms:created>
  <dcterms:modified xsi:type="dcterms:W3CDTF">2023-01-09T09:52:00.8448018Z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