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3064"/>
        <w:gridCol w:w="3227"/>
      </w:tblGrid>
      <w:tr w:rsidR="0031299A" w:rsidRPr="00092214" w14:paraId="5E935766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77B41AD" w14:textId="1DC2813E" w:rsidR="0031299A" w:rsidRPr="00CE7231" w:rsidRDefault="0031299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program: </w:t>
            </w:r>
            <w:r w:rsidRPr="00216CCD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31299A" w:rsidRPr="00092214" w14:paraId="135AEBFF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58CBDD1" w14:textId="280BD41E" w:rsidR="0031299A" w:rsidRPr="00CE7231" w:rsidRDefault="0031299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title:  </w:t>
            </w:r>
            <w:r w:rsidRPr="00761C5B">
              <w:rPr>
                <w:rFonts w:ascii="Times New Roman" w:hAnsi="Times New Roman"/>
                <w:sz w:val="20"/>
                <w:szCs w:val="20"/>
              </w:rPr>
              <w:t xml:space="preserve">Selected </w:t>
            </w:r>
            <w:r w:rsidR="00272131" w:rsidRPr="00761C5B">
              <w:rPr>
                <w:rFonts w:ascii="Times New Roman" w:hAnsi="Times New Roman"/>
                <w:sz w:val="20"/>
                <w:szCs w:val="20"/>
              </w:rPr>
              <w:t>C</w:t>
            </w:r>
            <w:r w:rsidRPr="00761C5B">
              <w:rPr>
                <w:rFonts w:ascii="Times New Roman" w:hAnsi="Times New Roman"/>
                <w:sz w:val="20"/>
                <w:szCs w:val="20"/>
              </w:rPr>
              <w:t xml:space="preserve">hapters of </w:t>
            </w:r>
            <w:r w:rsidR="00272131" w:rsidRPr="00761C5B">
              <w:rPr>
                <w:rFonts w:ascii="Times New Roman" w:hAnsi="Times New Roman"/>
                <w:sz w:val="20"/>
                <w:szCs w:val="20"/>
              </w:rPr>
              <w:t>P</w:t>
            </w:r>
            <w:r w:rsidRPr="00761C5B">
              <w:rPr>
                <w:rFonts w:ascii="Times New Roman" w:hAnsi="Times New Roman"/>
                <w:sz w:val="20"/>
                <w:szCs w:val="20"/>
              </w:rPr>
              <w:t xml:space="preserve">hysical </w:t>
            </w:r>
            <w:r w:rsidR="00272131" w:rsidRPr="00761C5B">
              <w:rPr>
                <w:rFonts w:ascii="Times New Roman" w:hAnsi="Times New Roman"/>
                <w:sz w:val="20"/>
                <w:szCs w:val="20"/>
              </w:rPr>
              <w:t>C</w:t>
            </w:r>
            <w:r w:rsidRPr="00761C5B">
              <w:rPr>
                <w:rFonts w:ascii="Times New Roman" w:hAnsi="Times New Roman"/>
                <w:sz w:val="20"/>
                <w:szCs w:val="20"/>
              </w:rPr>
              <w:t>hemistry (H330C)</w:t>
            </w:r>
          </w:p>
        </w:tc>
      </w:tr>
      <w:tr w:rsidR="0031299A" w:rsidRPr="00092214" w14:paraId="32BA88DF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21C4CC9" w14:textId="77777777" w:rsidR="0031299A" w:rsidRPr="009078D9" w:rsidRDefault="0031299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761C5B">
              <w:rPr>
                <w:rFonts w:ascii="Times New Roman" w:hAnsi="Times New Roman"/>
                <w:sz w:val="20"/>
                <w:szCs w:val="20"/>
                <w:lang w:val="sr-Latn-RS"/>
              </w:rPr>
              <w:t>Snežana B. Tošić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31299A" w:rsidRPr="00092214" w14:paraId="5A5BAB1A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921A249" w14:textId="68D54AC1" w:rsidR="0031299A" w:rsidRPr="000E1BFB" w:rsidRDefault="0031299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272131" w:rsidRPr="00761C5B">
              <w:rPr>
                <w:rFonts w:ascii="Times New Roman" w:hAnsi="Times New Roman"/>
                <w:sz w:val="20"/>
                <w:szCs w:val="20"/>
              </w:rPr>
              <w:t>E</w:t>
            </w:r>
            <w:r w:rsidRPr="00761C5B">
              <w:rPr>
                <w:rFonts w:ascii="Times New Roman" w:hAnsi="Times New Roman"/>
                <w:sz w:val="20"/>
                <w:szCs w:val="20"/>
              </w:rPr>
              <w:t>lective</w:t>
            </w:r>
          </w:p>
        </w:tc>
      </w:tr>
      <w:tr w:rsidR="0031299A" w:rsidRPr="00092214" w14:paraId="2185BF45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9BFE375" w14:textId="77777777" w:rsidR="0031299A" w:rsidRPr="009078D9" w:rsidRDefault="0031299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761C5B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31299A" w:rsidRPr="00092214" w14:paraId="576233C1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30783A6" w14:textId="77777777" w:rsidR="0031299A" w:rsidRDefault="0031299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72523904" w14:textId="3CD1F5CF" w:rsidR="0031299A" w:rsidRPr="00761C5B" w:rsidRDefault="0031299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761C5B">
              <w:rPr>
                <w:rFonts w:ascii="Times New Roman" w:hAnsi="Times New Roman"/>
                <w:sz w:val="20"/>
                <w:szCs w:val="20"/>
              </w:rPr>
              <w:t>Upgrade of acquired knowledge in physical chemistry acquired through previous levels of study with the aim</w:t>
            </w:r>
            <w:r w:rsidR="00272131">
              <w:rPr>
                <w:rFonts w:ascii="Times New Roman" w:hAnsi="Times New Roman"/>
                <w:sz w:val="20"/>
                <w:szCs w:val="20"/>
              </w:rPr>
              <w:t xml:space="preserve"> of</w:t>
            </w:r>
            <w:r w:rsidRPr="00761C5B">
              <w:rPr>
                <w:rFonts w:ascii="Times New Roman" w:hAnsi="Times New Roman"/>
                <w:sz w:val="20"/>
                <w:szCs w:val="20"/>
              </w:rPr>
              <w:t xml:space="preserve"> training students for a more complete understanding and solving specific problems.</w:t>
            </w:r>
          </w:p>
        </w:tc>
      </w:tr>
      <w:tr w:rsidR="0031299A" w:rsidRPr="00092214" w14:paraId="3E221F59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D686321" w14:textId="17A3668E" w:rsidR="0031299A" w:rsidRDefault="0031299A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58AFD808" w14:textId="77777777" w:rsidR="0031299A" w:rsidRPr="00761C5B" w:rsidRDefault="0031299A" w:rsidP="000B607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C5B">
              <w:rPr>
                <w:rFonts w:ascii="Times New Roman" w:hAnsi="Times New Roman"/>
                <w:sz w:val="20"/>
                <w:szCs w:val="20"/>
              </w:rPr>
              <w:t>The student can:</w:t>
            </w:r>
          </w:p>
          <w:p w14:paraId="6CFF8C3C" w14:textId="305A6A8E" w:rsidR="0031299A" w:rsidRPr="00761C5B" w:rsidRDefault="0031299A" w:rsidP="000B607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761C5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761C5B" w:rsidRPr="00761C5B">
              <w:rPr>
                <w:rFonts w:ascii="Times New Roman" w:hAnsi="Times New Roman"/>
                <w:sz w:val="20"/>
                <w:szCs w:val="20"/>
              </w:rPr>
              <w:t>based on</w:t>
            </w:r>
            <w:r w:rsidRPr="00761C5B">
              <w:rPr>
                <w:rFonts w:ascii="Times New Roman" w:hAnsi="Times New Roman"/>
                <w:sz w:val="20"/>
                <w:szCs w:val="20"/>
              </w:rPr>
              <w:t xml:space="preserve"> acquired knowledge in physical chemistry, follow and interpret</w:t>
            </w:r>
            <w:r w:rsidR="00272131">
              <w:rPr>
                <w:rFonts w:ascii="Times New Roman" w:hAnsi="Times New Roman"/>
                <w:sz w:val="20"/>
                <w:szCs w:val="20"/>
              </w:rPr>
              <w:t xml:space="preserve"> the</w:t>
            </w:r>
            <w:r w:rsidRPr="00761C5B">
              <w:rPr>
                <w:rFonts w:ascii="Times New Roman" w:hAnsi="Times New Roman"/>
                <w:sz w:val="20"/>
                <w:szCs w:val="20"/>
              </w:rPr>
              <w:t xml:space="preserve"> systems and problems in all field</w:t>
            </w:r>
            <w:r w:rsidR="00761C5B">
              <w:rPr>
                <w:rFonts w:ascii="Times New Roman" w:hAnsi="Times New Roman"/>
                <w:sz w:val="20"/>
                <w:szCs w:val="20"/>
              </w:rPr>
              <w:t>s</w:t>
            </w:r>
            <w:r w:rsidRPr="00761C5B">
              <w:rPr>
                <w:rFonts w:ascii="Times New Roman" w:hAnsi="Times New Roman"/>
                <w:sz w:val="20"/>
                <w:szCs w:val="20"/>
              </w:rPr>
              <w:t xml:space="preserve"> of chemistry, especially from the </w:t>
            </w:r>
            <w:r w:rsidR="00272131">
              <w:rPr>
                <w:rFonts w:ascii="Times New Roman" w:hAnsi="Times New Roman"/>
                <w:sz w:val="20"/>
                <w:szCs w:val="20"/>
              </w:rPr>
              <w:t>perspective</w:t>
            </w:r>
            <w:r w:rsidR="00272131" w:rsidRPr="00761C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C5B">
              <w:rPr>
                <w:rFonts w:ascii="Times New Roman" w:hAnsi="Times New Roman"/>
                <w:sz w:val="20"/>
                <w:szCs w:val="20"/>
              </w:rPr>
              <w:t xml:space="preserve">of thermodynamic balance, that is, </w:t>
            </w:r>
            <w:r w:rsidR="00761C5B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Pr="00761C5B">
              <w:rPr>
                <w:rFonts w:ascii="Times New Roman" w:hAnsi="Times New Roman"/>
                <w:sz w:val="20"/>
                <w:szCs w:val="20"/>
              </w:rPr>
              <w:t>possibilit</w:t>
            </w:r>
            <w:r w:rsidR="00761C5B">
              <w:rPr>
                <w:rFonts w:ascii="Times New Roman" w:hAnsi="Times New Roman"/>
                <w:sz w:val="20"/>
                <w:szCs w:val="20"/>
              </w:rPr>
              <w:t>y</w:t>
            </w:r>
            <w:r w:rsidRPr="00761C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1C5B">
              <w:rPr>
                <w:rFonts w:ascii="Times New Roman" w:hAnsi="Times New Roman"/>
                <w:sz w:val="20"/>
                <w:szCs w:val="20"/>
              </w:rPr>
              <w:t>of a</w:t>
            </w:r>
            <w:r w:rsidRPr="00761C5B">
              <w:rPr>
                <w:rFonts w:ascii="Times New Roman" w:hAnsi="Times New Roman"/>
                <w:sz w:val="20"/>
                <w:szCs w:val="20"/>
              </w:rPr>
              <w:t xml:space="preserve"> process</w:t>
            </w:r>
            <w:r w:rsidR="00761C5B">
              <w:rPr>
                <w:rFonts w:ascii="Times New Roman" w:hAnsi="Times New Roman"/>
                <w:sz w:val="20"/>
                <w:szCs w:val="20"/>
              </w:rPr>
              <w:t xml:space="preserve"> playing out</w:t>
            </w:r>
            <w:r w:rsidR="000B607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2B3D821" w14:textId="5158646B" w:rsidR="0031299A" w:rsidRPr="00761C5B" w:rsidRDefault="0031299A" w:rsidP="000B607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C5B">
              <w:rPr>
                <w:rFonts w:ascii="Times New Roman" w:hAnsi="Times New Roman"/>
                <w:sz w:val="20"/>
                <w:szCs w:val="20"/>
              </w:rPr>
              <w:t>-</w:t>
            </w:r>
            <w:r w:rsidR="002721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C5B">
              <w:rPr>
                <w:rFonts w:ascii="Times New Roman" w:hAnsi="Times New Roman"/>
                <w:sz w:val="20"/>
                <w:szCs w:val="20"/>
              </w:rPr>
              <w:t>solve concrete problems in research work</w:t>
            </w:r>
            <w:r w:rsidR="000B607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877270D" w14:textId="4926A20D" w:rsidR="0031299A" w:rsidRPr="00CE7231" w:rsidRDefault="0031299A" w:rsidP="000B607F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1C5B">
              <w:rPr>
                <w:rFonts w:ascii="Times New Roman" w:hAnsi="Times New Roman"/>
                <w:sz w:val="20"/>
                <w:szCs w:val="20"/>
              </w:rPr>
              <w:t>-</w:t>
            </w:r>
            <w:r w:rsidR="002721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C5B">
              <w:rPr>
                <w:rFonts w:ascii="Times New Roman" w:hAnsi="Times New Roman"/>
                <w:sz w:val="20"/>
                <w:szCs w:val="20"/>
              </w:rPr>
              <w:t>solve specific problems in various industrial processes</w:t>
            </w:r>
            <w:r w:rsidR="00761C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1299A" w:rsidRPr="00092214" w14:paraId="6E6A315D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E197C50" w14:textId="77777777" w:rsidR="0031299A" w:rsidRDefault="0031299A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72C2E0E0" w14:textId="77777777" w:rsidR="0031299A" w:rsidRPr="00CE7231" w:rsidRDefault="0031299A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549B8C82" w14:textId="54C9F408" w:rsidR="0031299A" w:rsidRPr="000B607F" w:rsidRDefault="0031299A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C5B">
              <w:rPr>
                <w:rFonts w:ascii="Times New Roman" w:hAnsi="Times New Roman"/>
                <w:sz w:val="20"/>
                <w:szCs w:val="20"/>
              </w:rPr>
              <w:t>Selected chapters from the following areas of physical chemistry: aggregate state of matter, chemical</w:t>
            </w:r>
            <w:r w:rsidR="000B60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C5B">
              <w:rPr>
                <w:rFonts w:ascii="Times New Roman" w:hAnsi="Times New Roman"/>
                <w:sz w:val="20"/>
                <w:szCs w:val="20"/>
              </w:rPr>
              <w:t>thermodynamics, chemical equilibrium, phase equilibrium, solutions and mixtures, surface phenomena,</w:t>
            </w:r>
            <w:r w:rsidR="000B60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C5B">
              <w:rPr>
                <w:rFonts w:ascii="Times New Roman" w:hAnsi="Times New Roman"/>
                <w:sz w:val="20"/>
                <w:szCs w:val="20"/>
              </w:rPr>
              <w:t xml:space="preserve">colloids, chemical </w:t>
            </w:r>
            <w:r w:rsidR="00761C5B" w:rsidRPr="00761C5B">
              <w:rPr>
                <w:rFonts w:ascii="Times New Roman" w:hAnsi="Times New Roman"/>
                <w:sz w:val="20"/>
                <w:szCs w:val="20"/>
              </w:rPr>
              <w:t>kinetics,</w:t>
            </w:r>
            <w:r w:rsidRPr="00761C5B">
              <w:rPr>
                <w:rFonts w:ascii="Times New Roman" w:hAnsi="Times New Roman"/>
                <w:sz w:val="20"/>
                <w:szCs w:val="20"/>
              </w:rPr>
              <w:t xml:space="preserve"> and electrochemistry</w:t>
            </w:r>
            <w:r w:rsidR="000B607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1299A" w:rsidRPr="001815B5" w14:paraId="52B9F3AA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AF4AA54" w14:textId="77777777" w:rsidR="0031299A" w:rsidRDefault="0031299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173747F0" w14:textId="77777777" w:rsidR="0031299A" w:rsidRPr="00761C5B" w:rsidRDefault="0031299A" w:rsidP="000B607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61C5B">
              <w:rPr>
                <w:rFonts w:ascii="Times New Roman" w:hAnsi="Times New Roman"/>
                <w:sz w:val="20"/>
                <w:szCs w:val="20"/>
              </w:rPr>
              <w:t xml:space="preserve">1. Gordon M. Barrow, Physical Chemistry, The McGraw-Hill Companies, Inc., USA, 1996. </w:t>
            </w:r>
          </w:p>
          <w:p w14:paraId="3ECF798F" w14:textId="77777777" w:rsidR="0031299A" w:rsidRPr="00761C5B" w:rsidRDefault="0031299A" w:rsidP="000B607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61C5B">
              <w:rPr>
                <w:rFonts w:ascii="Times New Roman" w:hAnsi="Times New Roman"/>
                <w:sz w:val="20"/>
                <w:szCs w:val="20"/>
              </w:rPr>
              <w:t xml:space="preserve">2. Engel Thomas, Physical Chemistry, Prentice Hall, Boston, 2010. </w:t>
            </w:r>
          </w:p>
          <w:p w14:paraId="387745B5" w14:textId="124B229F" w:rsidR="0031299A" w:rsidRPr="00CE7231" w:rsidRDefault="0031299A" w:rsidP="000B607F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1C5B">
              <w:rPr>
                <w:rFonts w:ascii="Times New Roman" w:hAnsi="Times New Roman"/>
                <w:sz w:val="20"/>
                <w:szCs w:val="20"/>
              </w:rPr>
              <w:t>3. Peter Atkins, Julio de Paula, Physical Chemistry, Oxford University Press, New York, 2010</w:t>
            </w:r>
            <w:r w:rsidR="000B607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1299A" w:rsidRPr="00092214" w14:paraId="7738ADE0" w14:textId="77777777" w:rsidTr="00817158">
        <w:trPr>
          <w:trHeight w:val="227"/>
          <w:jc w:val="center"/>
        </w:trPr>
        <w:tc>
          <w:tcPr>
            <w:tcW w:w="3059" w:type="dxa"/>
            <w:vAlign w:val="center"/>
          </w:tcPr>
          <w:p w14:paraId="42C5A277" w14:textId="77777777" w:rsidR="0031299A" w:rsidRPr="00CE7231" w:rsidRDefault="0031299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vAlign w:val="center"/>
          </w:tcPr>
          <w:p w14:paraId="32F683AD" w14:textId="77777777" w:rsidR="0031299A" w:rsidRPr="00CE7231" w:rsidRDefault="0031299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Lectures </w:t>
            </w:r>
            <w:r w:rsidRPr="000B607F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27" w:type="dxa"/>
            <w:vAlign w:val="center"/>
          </w:tcPr>
          <w:p w14:paraId="36265286" w14:textId="77777777" w:rsidR="0031299A" w:rsidRPr="00CE7231" w:rsidRDefault="0031299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</w:p>
        </w:tc>
      </w:tr>
      <w:tr w:rsidR="0031299A" w:rsidRPr="00092214" w14:paraId="6AC3E1D3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4EA44F1" w14:textId="77777777" w:rsidR="000B607F" w:rsidRDefault="0031299A" w:rsidP="00817158">
            <w:pPr>
              <w:tabs>
                <w:tab w:val="left" w:pos="567"/>
              </w:tabs>
              <w:spacing w:after="6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mode:</w:t>
            </w:r>
            <w:r>
              <w:t xml:space="preserve"> </w:t>
            </w:r>
          </w:p>
          <w:p w14:paraId="54736A5A" w14:textId="677BD6BF" w:rsidR="0031299A" w:rsidRPr="00CE7231" w:rsidRDefault="0031299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1C5B">
              <w:rPr>
                <w:rFonts w:ascii="Times New Roman" w:hAnsi="Times New Roman"/>
                <w:sz w:val="20"/>
                <w:szCs w:val="20"/>
              </w:rPr>
              <w:t>Interactive lectures, homework, seminar work, panel discussions</w:t>
            </w:r>
          </w:p>
        </w:tc>
      </w:tr>
      <w:tr w:rsidR="0031299A" w:rsidRPr="00092214" w14:paraId="65C8FFE1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7BB4167" w14:textId="77777777" w:rsidR="0031299A" w:rsidRPr="00CE7231" w:rsidRDefault="0031299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31299A" w:rsidRPr="00092214" w14:paraId="79E2672B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B0D577E" w14:textId="42272807" w:rsidR="0031299A" w:rsidRPr="000538CE" w:rsidRDefault="0031299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Seminar- 40 points; oral examination -  60 points</w:t>
            </w:r>
          </w:p>
        </w:tc>
      </w:tr>
    </w:tbl>
    <w:p w14:paraId="30ABDA21" w14:textId="77777777" w:rsidR="00F373D4" w:rsidRDefault="00F373D4"/>
    <w:sectPr w:rsidR="00F3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9A"/>
    <w:rsid w:val="000B607F"/>
    <w:rsid w:val="001C42AD"/>
    <w:rsid w:val="00272131"/>
    <w:rsid w:val="0031299A"/>
    <w:rsid w:val="00345BEC"/>
    <w:rsid w:val="00761C5B"/>
    <w:rsid w:val="00F3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04CE1"/>
  <w15:chartTrackingRefBased/>
  <w15:docId w15:val="{AAC9F421-4894-422A-AB8E-2DF30C2E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99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7213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72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2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213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13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34EF20-3DA4-423E-87C0-FD368D540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6a60c-396f-47c7-8b31-5822e2794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0B052-A460-4CB9-AA63-8E1177A027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162457-1DF4-44CD-97B9-C8B898E771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Mitić</dc:creator>
  <cp:keywords/>
  <dc:description/>
  <cp:lastModifiedBy>Snežana Tošić</cp:lastModifiedBy>
  <cp:revision>9</cp:revision>
  <dcterms:created xsi:type="dcterms:W3CDTF">2023-01-07T13:06:00Z</dcterms:created>
  <dcterms:modified xsi:type="dcterms:W3CDTF">2023-01-08T17:51:00Z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