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40E03" w14:textId="2398FE36" w:rsidR="00CC3F76" w:rsidRPr="00092214" w:rsidRDefault="00CC3F76" w:rsidP="00375D47">
      <w:pPr>
        <w:rPr>
          <w:rFonts w:ascii="Times New Roman" w:hAnsi="Times New Roman"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9"/>
        <w:gridCol w:w="1918"/>
        <w:gridCol w:w="1146"/>
        <w:gridCol w:w="1996"/>
        <w:gridCol w:w="1231"/>
      </w:tblGrid>
      <w:tr w:rsidR="00CC3F76" w:rsidRPr="005C2F3C" w14:paraId="01A0D2A9" w14:textId="77777777" w:rsidTr="000A550D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14:paraId="3CEA3FDD" w14:textId="125DC99E" w:rsidR="00CC3F76" w:rsidRPr="005C2F3C" w:rsidRDefault="00CE7231" w:rsidP="00FE06E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 w:rsidRPr="005C2F3C">
              <w:rPr>
                <w:rFonts w:ascii="Times New Roman" w:hAnsi="Times New Roman"/>
                <w:b/>
                <w:bCs/>
                <w:sz w:val="20"/>
                <w:szCs w:val="20"/>
              </w:rPr>
              <w:t>Study program</w:t>
            </w:r>
            <w:r w:rsidR="00DC7B91" w:rsidRPr="005C2F3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DC7B91" w:rsidRPr="005C2F3C">
              <w:rPr>
                <w:rFonts w:ascii="Times New Roman" w:hAnsi="Times New Roman"/>
                <w:sz w:val="20"/>
                <w:szCs w:val="20"/>
              </w:rPr>
              <w:t>Master Studies</w:t>
            </w:r>
          </w:p>
        </w:tc>
      </w:tr>
      <w:tr w:rsidR="00CC3F76" w:rsidRPr="005C2F3C" w14:paraId="4EB27B5B" w14:textId="77777777" w:rsidTr="000A550D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14:paraId="11BE5AEA" w14:textId="7650B264" w:rsidR="00CC3F76" w:rsidRPr="005C2F3C" w:rsidRDefault="00CE7231" w:rsidP="00FE06E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 w:rsidRPr="005C2F3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Course </w:t>
            </w:r>
            <w:proofErr w:type="gramStart"/>
            <w:r w:rsidRPr="005C2F3C">
              <w:rPr>
                <w:rFonts w:ascii="Times New Roman" w:hAnsi="Times New Roman"/>
                <w:b/>
                <w:bCs/>
                <w:sz w:val="20"/>
                <w:szCs w:val="20"/>
              </w:rPr>
              <w:t>title</w:t>
            </w:r>
            <w:r w:rsidR="00DC7B91" w:rsidRPr="005C2F3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</w:t>
            </w:r>
            <w:r w:rsidR="009B2C2F" w:rsidRPr="009B2C2F">
              <w:rPr>
                <w:rFonts w:ascii="Times New Roman" w:hAnsi="Times New Roman"/>
                <w:sz w:val="20"/>
                <w:szCs w:val="20"/>
              </w:rPr>
              <w:t>Application</w:t>
            </w:r>
            <w:proofErr w:type="gramEnd"/>
            <w:r w:rsidR="009B2C2F" w:rsidRPr="009B2C2F">
              <w:rPr>
                <w:rFonts w:ascii="Times New Roman" w:hAnsi="Times New Roman"/>
                <w:sz w:val="20"/>
                <w:szCs w:val="20"/>
              </w:rPr>
              <w:t xml:space="preserve"> of modern instrumental methods in analytical chemistry (H209C)</w:t>
            </w:r>
          </w:p>
        </w:tc>
      </w:tr>
      <w:tr w:rsidR="00CC3F76" w:rsidRPr="005C2F3C" w14:paraId="358B3F50" w14:textId="77777777" w:rsidTr="000A550D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14:paraId="303327D1" w14:textId="5F0A6799" w:rsidR="00CC3F76" w:rsidRPr="005C2F3C" w:rsidRDefault="00CE7231" w:rsidP="00FE06E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  <w:r w:rsidRPr="005C2F3C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Name of lecturer/lecturers</w:t>
            </w:r>
            <w:r w:rsidR="00DC7B91" w:rsidRPr="005C2F3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</w:t>
            </w:r>
            <w:r w:rsidR="009B2C2F" w:rsidRPr="003E7C67">
              <w:rPr>
                <w:rFonts w:ascii="Times New Roman" w:hAnsi="Times New Roman"/>
                <w:sz w:val="20"/>
                <w:szCs w:val="20"/>
                <w:highlight w:val="yellow"/>
              </w:rPr>
              <w:t>Snežana S</w:t>
            </w:r>
            <w:r w:rsidR="00B86207" w:rsidRPr="003E7C67">
              <w:rPr>
                <w:rFonts w:ascii="Times New Roman" w:hAnsi="Times New Roman"/>
                <w:sz w:val="20"/>
                <w:szCs w:val="20"/>
                <w:highlight w:val="yellow"/>
              </w:rPr>
              <w:t>. Mitić</w:t>
            </w:r>
          </w:p>
        </w:tc>
      </w:tr>
      <w:tr w:rsidR="00CC3F76" w:rsidRPr="005C2F3C" w14:paraId="7B6EE8FC" w14:textId="77777777" w:rsidTr="000A550D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14:paraId="3A08B75B" w14:textId="20472131" w:rsidR="00CC3F76" w:rsidRPr="005C2F3C" w:rsidRDefault="00CE7231" w:rsidP="00FE06E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 w:rsidRPr="005C2F3C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Type of course</w:t>
            </w:r>
            <w:r w:rsidR="00DC7B91" w:rsidRPr="005C2F3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</w:t>
            </w:r>
            <w:r w:rsidR="00B87EEB" w:rsidRPr="00B87EEB">
              <w:rPr>
                <w:rFonts w:ascii="Times New Roman" w:hAnsi="Times New Roman"/>
                <w:sz w:val="20"/>
                <w:szCs w:val="20"/>
              </w:rPr>
              <w:t>Obligatory</w:t>
            </w:r>
          </w:p>
        </w:tc>
      </w:tr>
      <w:tr w:rsidR="00CC3F76" w:rsidRPr="005C2F3C" w14:paraId="66D7AE4A" w14:textId="77777777" w:rsidTr="000A550D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14:paraId="68ECFDF6" w14:textId="682A48E5" w:rsidR="00CC3F76" w:rsidRPr="005C2F3C" w:rsidRDefault="00CE7231" w:rsidP="00FE06E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 w:rsidRPr="005C2F3C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Number of ECTS allocated</w:t>
            </w:r>
            <w:r w:rsidR="00DC7B91" w:rsidRPr="005C2F3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</w:t>
            </w:r>
            <w:r w:rsidR="009174C9" w:rsidRPr="00B87EE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CC3F76" w:rsidRPr="005C2F3C" w14:paraId="5F07BE5F" w14:textId="77777777" w:rsidTr="00F4485C">
        <w:trPr>
          <w:trHeight w:val="790"/>
          <w:jc w:val="center"/>
        </w:trPr>
        <w:tc>
          <w:tcPr>
            <w:tcW w:w="9573" w:type="dxa"/>
            <w:gridSpan w:val="5"/>
            <w:vAlign w:val="center"/>
          </w:tcPr>
          <w:p w14:paraId="314F2414" w14:textId="77777777" w:rsidR="00CC3F76" w:rsidRPr="005C2F3C" w:rsidRDefault="00CE7231" w:rsidP="00FE06E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C2F3C">
              <w:rPr>
                <w:rFonts w:ascii="Times New Roman" w:hAnsi="Times New Roman"/>
                <w:b/>
                <w:bCs/>
                <w:sz w:val="20"/>
                <w:szCs w:val="20"/>
              </w:rPr>
              <w:t>Course objectives</w:t>
            </w:r>
          </w:p>
          <w:p w14:paraId="4F147635" w14:textId="731F13FB" w:rsidR="00DC7B91" w:rsidRPr="005C2F3C" w:rsidRDefault="009B2C2F" w:rsidP="009B2C2F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2C2F">
              <w:rPr>
                <w:rFonts w:ascii="Times New Roman" w:hAnsi="Times New Roman"/>
                <w:sz w:val="20"/>
                <w:szCs w:val="20"/>
              </w:rPr>
              <w:t>Expanding already acquired knowledge about optical and voltammetric methods of analysis. Enabling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2C2F">
              <w:rPr>
                <w:rFonts w:ascii="Times New Roman" w:hAnsi="Times New Roman"/>
                <w:sz w:val="20"/>
                <w:szCs w:val="20"/>
              </w:rPr>
              <w:t>the student to correctly choose the method of sample preparation for analysis. Adequate choice of optical or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2C2F">
              <w:rPr>
                <w:rFonts w:ascii="Times New Roman" w:hAnsi="Times New Roman"/>
                <w:sz w:val="20"/>
                <w:szCs w:val="20"/>
              </w:rPr>
              <w:t>electrochemical methods. Practical application of modern methods of analysis. Interpretation of the obtained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2C2F">
              <w:rPr>
                <w:rFonts w:ascii="Times New Roman" w:hAnsi="Times New Roman"/>
                <w:sz w:val="20"/>
                <w:szCs w:val="20"/>
              </w:rPr>
              <w:t>results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CC3F76" w:rsidRPr="005C2F3C" w14:paraId="54DF42A7" w14:textId="77777777" w:rsidTr="000A550D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14:paraId="53A7B65A" w14:textId="77777777" w:rsidR="00CC3F76" w:rsidRPr="005C2F3C" w:rsidRDefault="00CE7231" w:rsidP="00FE06E8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C2F3C">
              <w:rPr>
                <w:rFonts w:ascii="Times New Roman" w:hAnsi="Times New Roman"/>
                <w:b/>
                <w:bCs/>
                <w:sz w:val="20"/>
                <w:szCs w:val="20"/>
              </w:rPr>
              <w:t>Course outcomes</w:t>
            </w:r>
          </w:p>
          <w:p w14:paraId="3F6A9CEE" w14:textId="77777777" w:rsidR="00ED7D1E" w:rsidRPr="00D12C8B" w:rsidRDefault="00ED7D1E" w:rsidP="00ED7D1E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Having finished</w:t>
            </w:r>
            <w:r w:rsidRPr="00D12C8B">
              <w:rPr>
                <w:rFonts w:ascii="Times New Roman" w:hAnsi="Times New Roman"/>
                <w:sz w:val="20"/>
                <w:szCs w:val="20"/>
              </w:rPr>
              <w:t xml:space="preserve"> this course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successfully</w:t>
            </w:r>
            <w:r w:rsidRPr="00D12C8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 w:rsidRPr="00D12C8B">
              <w:rPr>
                <w:rFonts w:ascii="Times New Roman" w:hAnsi="Times New Roman"/>
                <w:sz w:val="20"/>
                <w:szCs w:val="20"/>
              </w:rPr>
              <w:t xml:space="preserve"> student </w:t>
            </w:r>
            <w:r>
              <w:rPr>
                <w:rFonts w:ascii="Times New Roman" w:hAnsi="Times New Roman"/>
                <w:sz w:val="20"/>
                <w:szCs w:val="20"/>
              </w:rPr>
              <w:t>will be</w:t>
            </w:r>
            <w:r w:rsidRPr="00D12C8B">
              <w:rPr>
                <w:rFonts w:ascii="Times New Roman" w:hAnsi="Times New Roman"/>
                <w:sz w:val="20"/>
                <w:szCs w:val="20"/>
              </w:rPr>
              <w:t xml:space="preserve"> able to:</w:t>
            </w:r>
          </w:p>
          <w:p w14:paraId="7B7ABC46" w14:textId="77777777" w:rsidR="009B2C2F" w:rsidRPr="009B2C2F" w:rsidRDefault="009B2C2F" w:rsidP="009B2C2F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2C2F">
              <w:rPr>
                <w:rFonts w:ascii="Times New Roman" w:hAnsi="Times New Roman"/>
                <w:sz w:val="20"/>
                <w:szCs w:val="20"/>
              </w:rPr>
              <w:t>- adequately prepare samples for analysis using the chosen method,</w:t>
            </w:r>
          </w:p>
          <w:p w14:paraId="2E95CCEE" w14:textId="77777777" w:rsidR="009B2C2F" w:rsidRPr="009B2C2F" w:rsidRDefault="009B2C2F" w:rsidP="009B2C2F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2C2F">
              <w:rPr>
                <w:rFonts w:ascii="Times New Roman" w:hAnsi="Times New Roman"/>
                <w:sz w:val="20"/>
                <w:szCs w:val="20"/>
              </w:rPr>
              <w:t>- understand the application of modern analysis methods,</w:t>
            </w:r>
          </w:p>
          <w:p w14:paraId="43E397E8" w14:textId="77777777" w:rsidR="009B2C2F" w:rsidRPr="009B2C2F" w:rsidRDefault="009B2C2F" w:rsidP="009B2C2F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2C2F">
              <w:rPr>
                <w:rFonts w:ascii="Times New Roman" w:hAnsi="Times New Roman"/>
                <w:sz w:val="20"/>
                <w:szCs w:val="20"/>
              </w:rPr>
              <w:t>- propose a method of analyzing real samples,</w:t>
            </w:r>
          </w:p>
          <w:p w14:paraId="0D478A22" w14:textId="77777777" w:rsidR="009B2C2F" w:rsidRPr="009B2C2F" w:rsidRDefault="009B2C2F" w:rsidP="009B2C2F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2C2F">
              <w:rPr>
                <w:rFonts w:ascii="Times New Roman" w:hAnsi="Times New Roman"/>
                <w:sz w:val="20"/>
                <w:szCs w:val="20"/>
              </w:rPr>
              <w:t>- apply the given modern analysis methods in practice,</w:t>
            </w:r>
          </w:p>
          <w:p w14:paraId="11B481AB" w14:textId="48EF6E65" w:rsidR="009174C9" w:rsidRPr="009174C9" w:rsidRDefault="009B2C2F" w:rsidP="009B2C2F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2C2F">
              <w:rPr>
                <w:rFonts w:ascii="Times New Roman" w:hAnsi="Times New Roman"/>
                <w:sz w:val="20"/>
                <w:szCs w:val="20"/>
              </w:rPr>
              <w:t>- accurately and precisely analyze and interpret the obtained results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CC3F76" w:rsidRPr="005C2F3C" w14:paraId="76444845" w14:textId="77777777" w:rsidTr="000A550D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14:paraId="423F50C0" w14:textId="77777777" w:rsidR="00CE7231" w:rsidRPr="005C2F3C" w:rsidRDefault="00CE7231" w:rsidP="00FE06E8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5C2F3C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SYLLABUS</w:t>
            </w:r>
          </w:p>
          <w:p w14:paraId="41C06159" w14:textId="30C2C425" w:rsidR="009C220E" w:rsidRPr="005C2F3C" w:rsidRDefault="00CE7231" w:rsidP="00FE06E8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C2F3C">
              <w:rPr>
                <w:rFonts w:ascii="Times New Roman" w:hAnsi="Times New Roman"/>
                <w:i/>
                <w:iCs/>
                <w:sz w:val="20"/>
                <w:szCs w:val="20"/>
              </w:rPr>
              <w:t>Lectures</w:t>
            </w:r>
          </w:p>
          <w:p w14:paraId="399158BB" w14:textId="1805C126" w:rsidR="009B2C2F" w:rsidRDefault="009B2C2F" w:rsidP="009B2C2F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2C2F">
              <w:rPr>
                <w:rFonts w:ascii="Times New Roman" w:hAnsi="Times New Roman"/>
                <w:sz w:val="20"/>
                <w:szCs w:val="20"/>
              </w:rPr>
              <w:t>Method of sample preparation, application of certain methods, obtaining and processing of the obtained results of the following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2C2F">
              <w:rPr>
                <w:rFonts w:ascii="Times New Roman" w:hAnsi="Times New Roman"/>
                <w:sz w:val="20"/>
                <w:szCs w:val="20"/>
              </w:rPr>
              <w:t>optical methods of analysis: Raman spectroscopy, induced coupled plasma spectroscopy,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2C2F">
              <w:rPr>
                <w:rFonts w:ascii="Times New Roman" w:hAnsi="Times New Roman"/>
                <w:sz w:val="20"/>
                <w:szCs w:val="20"/>
              </w:rPr>
              <w:t xml:space="preserve">nuclear magnetic resonance, electron spin resonance spectroscopy, diffraction of H X-rays, </w:t>
            </w:r>
            <w:proofErr w:type="gramStart"/>
            <w:r w:rsidRPr="009B2C2F">
              <w:rPr>
                <w:rFonts w:ascii="Times New Roman" w:hAnsi="Times New Roman"/>
                <w:sz w:val="20"/>
                <w:szCs w:val="20"/>
              </w:rPr>
              <w:t>fluorescence</w:t>
            </w:r>
            <w:proofErr w:type="gramEnd"/>
            <w:r w:rsidRPr="009B2C2F">
              <w:rPr>
                <w:rFonts w:ascii="Times New Roman" w:hAnsi="Times New Roman"/>
                <w:sz w:val="20"/>
                <w:szCs w:val="20"/>
              </w:rPr>
              <w:t xml:space="preserve"> and phosphorescence spectroscopy, chemiluminescence.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2C2F">
              <w:rPr>
                <w:rFonts w:ascii="Times New Roman" w:hAnsi="Times New Roman"/>
                <w:sz w:val="20"/>
                <w:szCs w:val="20"/>
              </w:rPr>
              <w:t>Method of sample preparation, application of prescribed methods, obtaining and interpreting the results of the following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2C2F">
              <w:rPr>
                <w:rFonts w:ascii="Times New Roman" w:hAnsi="Times New Roman"/>
                <w:sz w:val="20"/>
                <w:szCs w:val="20"/>
              </w:rPr>
              <w:t>electrochemical methods: hydrodynamic voltammetry, cyclic voltammetry, pulse voltammetry,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2C2F">
              <w:rPr>
                <w:rFonts w:ascii="Times New Roman" w:hAnsi="Times New Roman"/>
                <w:sz w:val="20"/>
                <w:szCs w:val="20"/>
              </w:rPr>
              <w:t>stripping voltammetry, microvoltammetry, amperometry and biamperometry, polarography,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2C2F">
              <w:rPr>
                <w:rFonts w:ascii="Times New Roman" w:hAnsi="Times New Roman"/>
                <w:sz w:val="20"/>
                <w:szCs w:val="20"/>
              </w:rPr>
              <w:t>chronopotentiometry, chronoamperometry, oscillometry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36CF68CA" w14:textId="35FD1151" w:rsidR="001550F1" w:rsidRPr="005C2F3C" w:rsidRDefault="001550F1" w:rsidP="009B2C2F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2F3C">
              <w:rPr>
                <w:rFonts w:ascii="Times New Roman" w:hAnsi="Times New Roman"/>
                <w:i/>
                <w:iCs/>
                <w:sz w:val="20"/>
                <w:szCs w:val="20"/>
              </w:rPr>
              <w:t>Laboratory work</w:t>
            </w:r>
            <w:r w:rsidRPr="005C2F3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91719C4" w14:textId="6D465CFF" w:rsidR="00DC7B91" w:rsidRPr="005C2F3C" w:rsidRDefault="009B2C2F" w:rsidP="00B86207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2C2F">
              <w:rPr>
                <w:rFonts w:ascii="Times New Roman" w:hAnsi="Times New Roman"/>
                <w:sz w:val="20"/>
                <w:szCs w:val="20"/>
              </w:rPr>
              <w:t>Experimental exercises from certain areas that are included in this course</w:t>
            </w:r>
          </w:p>
        </w:tc>
      </w:tr>
      <w:tr w:rsidR="00CC3F76" w:rsidRPr="005C2F3C" w14:paraId="16EC7999" w14:textId="77777777" w:rsidTr="000A550D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14:paraId="09581ADC" w14:textId="77777777" w:rsidR="009C220E" w:rsidRPr="005C2F3C" w:rsidRDefault="00CE7231" w:rsidP="00FE06E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C2F3C">
              <w:rPr>
                <w:rFonts w:ascii="Times New Roman" w:hAnsi="Times New Roman"/>
                <w:b/>
                <w:bCs/>
                <w:sz w:val="20"/>
                <w:szCs w:val="20"/>
              </w:rPr>
              <w:t>References</w:t>
            </w:r>
          </w:p>
          <w:p w14:paraId="46BF999F" w14:textId="15A45B82" w:rsidR="009B2C2F" w:rsidRPr="009B2C2F" w:rsidRDefault="009B2C2F" w:rsidP="009B2C2F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 w:rsidRPr="009B2C2F">
              <w:rPr>
                <w:rFonts w:ascii="Times New Roman" w:hAnsi="Times New Roman"/>
                <w:sz w:val="20"/>
                <w:szCs w:val="20"/>
              </w:rPr>
              <w:t>1. D</w:t>
            </w:r>
            <w:r w:rsidR="00ED7D1E">
              <w:rPr>
                <w:rFonts w:ascii="Times New Roman" w:hAnsi="Times New Roman"/>
                <w:sz w:val="20"/>
                <w:szCs w:val="20"/>
              </w:rPr>
              <w:t>.</w:t>
            </w:r>
            <w:r w:rsidRPr="009B2C2F">
              <w:rPr>
                <w:rFonts w:ascii="Times New Roman" w:hAnsi="Times New Roman"/>
                <w:sz w:val="20"/>
                <w:szCs w:val="20"/>
              </w:rPr>
              <w:t>A</w:t>
            </w:r>
            <w:r w:rsidR="00ED7D1E">
              <w:rPr>
                <w:rFonts w:ascii="Times New Roman" w:hAnsi="Times New Roman"/>
                <w:sz w:val="20"/>
                <w:szCs w:val="20"/>
              </w:rPr>
              <w:t>.</w:t>
            </w:r>
            <w:r w:rsidRPr="009B2C2F">
              <w:rPr>
                <w:rFonts w:ascii="Times New Roman" w:hAnsi="Times New Roman"/>
                <w:sz w:val="20"/>
                <w:szCs w:val="20"/>
              </w:rPr>
              <w:t xml:space="preserve"> Skoog, F</w:t>
            </w:r>
            <w:r w:rsidR="00ED7D1E">
              <w:rPr>
                <w:rFonts w:ascii="Times New Roman" w:hAnsi="Times New Roman"/>
                <w:sz w:val="20"/>
                <w:szCs w:val="20"/>
              </w:rPr>
              <w:t>.</w:t>
            </w:r>
            <w:r w:rsidRPr="009B2C2F">
              <w:rPr>
                <w:rFonts w:ascii="Times New Roman" w:hAnsi="Times New Roman"/>
                <w:sz w:val="20"/>
                <w:szCs w:val="20"/>
              </w:rPr>
              <w:t>J</w:t>
            </w:r>
            <w:r w:rsidR="00ED7D1E">
              <w:rPr>
                <w:rFonts w:ascii="Times New Roman" w:hAnsi="Times New Roman"/>
                <w:sz w:val="20"/>
                <w:szCs w:val="20"/>
              </w:rPr>
              <w:t>.</w:t>
            </w:r>
            <w:r w:rsidRPr="009B2C2F">
              <w:rPr>
                <w:rFonts w:ascii="Times New Roman" w:hAnsi="Times New Roman"/>
                <w:sz w:val="20"/>
                <w:szCs w:val="20"/>
              </w:rPr>
              <w:t xml:space="preserve"> Holler, T</w:t>
            </w:r>
            <w:r w:rsidR="00ED7D1E">
              <w:rPr>
                <w:rFonts w:ascii="Times New Roman" w:hAnsi="Times New Roman"/>
                <w:sz w:val="20"/>
                <w:szCs w:val="20"/>
              </w:rPr>
              <w:t>.</w:t>
            </w:r>
            <w:r w:rsidRPr="009B2C2F">
              <w:rPr>
                <w:rFonts w:ascii="Times New Roman" w:hAnsi="Times New Roman"/>
                <w:sz w:val="20"/>
                <w:szCs w:val="20"/>
              </w:rPr>
              <w:t>A</w:t>
            </w:r>
            <w:r w:rsidR="00ED7D1E">
              <w:rPr>
                <w:rFonts w:ascii="Times New Roman" w:hAnsi="Times New Roman"/>
                <w:sz w:val="20"/>
                <w:szCs w:val="20"/>
              </w:rPr>
              <w:t>.</w:t>
            </w:r>
            <w:r w:rsidRPr="009B2C2F">
              <w:rPr>
                <w:rFonts w:ascii="Times New Roman" w:hAnsi="Times New Roman"/>
                <w:sz w:val="20"/>
                <w:szCs w:val="20"/>
              </w:rPr>
              <w:t xml:space="preserve"> Nieman, Principles of Instrumental Analysis, Harcourt Brace &amp; Company,</w:t>
            </w:r>
          </w:p>
          <w:p w14:paraId="3F753F14" w14:textId="77777777" w:rsidR="009B2C2F" w:rsidRPr="009B2C2F" w:rsidRDefault="009B2C2F" w:rsidP="009B2C2F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 w:rsidRPr="009B2C2F">
              <w:rPr>
                <w:rFonts w:ascii="Times New Roman" w:hAnsi="Times New Roman"/>
                <w:sz w:val="20"/>
                <w:szCs w:val="20"/>
              </w:rPr>
              <w:t>Philadelphia, 1998.</w:t>
            </w:r>
          </w:p>
          <w:p w14:paraId="1001C5B3" w14:textId="77777777" w:rsidR="009B2C2F" w:rsidRPr="009B2C2F" w:rsidRDefault="009B2C2F" w:rsidP="009B2C2F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 w:rsidRPr="009B2C2F">
              <w:rPr>
                <w:rFonts w:ascii="Times New Roman" w:hAnsi="Times New Roman"/>
                <w:sz w:val="20"/>
                <w:szCs w:val="20"/>
              </w:rPr>
              <w:t>2. F. Rouessac, A. Rouessac, Chemical analysis: modern instrumental methods and techniques, John Wiley,</w:t>
            </w:r>
          </w:p>
          <w:p w14:paraId="2F0A18EE" w14:textId="77777777" w:rsidR="009B2C2F" w:rsidRPr="009B2C2F" w:rsidRDefault="009B2C2F" w:rsidP="009B2C2F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 w:rsidRPr="009B2C2F">
              <w:rPr>
                <w:rFonts w:ascii="Times New Roman" w:hAnsi="Times New Roman"/>
                <w:sz w:val="20"/>
                <w:szCs w:val="20"/>
              </w:rPr>
              <w:t>Chichester, 2000.</w:t>
            </w:r>
          </w:p>
          <w:p w14:paraId="75941A14" w14:textId="51FB0FCE" w:rsidR="009B2C2F" w:rsidRPr="009B2C2F" w:rsidRDefault="009B2C2F" w:rsidP="009B2C2F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 w:rsidRPr="009B2C2F">
              <w:rPr>
                <w:rFonts w:ascii="Times New Roman" w:hAnsi="Times New Roman"/>
                <w:sz w:val="20"/>
                <w:szCs w:val="20"/>
              </w:rPr>
              <w:t>3. A. J. Bard, LR Faulkner, Electrochemical methods, Fundamentals and Applications, J. Wiley &amp; Sons,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2C2F">
              <w:rPr>
                <w:rFonts w:ascii="Times New Roman" w:hAnsi="Times New Roman"/>
                <w:sz w:val="20"/>
                <w:szCs w:val="20"/>
              </w:rPr>
              <w:t>2001.</w:t>
            </w:r>
          </w:p>
          <w:p w14:paraId="4DB96CF9" w14:textId="11990262" w:rsidR="009B2C2F" w:rsidRPr="009B2C2F" w:rsidRDefault="009B2C2F" w:rsidP="009B2C2F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 w:rsidRPr="009B2C2F">
              <w:rPr>
                <w:rFonts w:ascii="Times New Roman" w:hAnsi="Times New Roman"/>
                <w:sz w:val="20"/>
                <w:szCs w:val="20"/>
              </w:rPr>
              <w:t>4. S. Mentus, Ele</w:t>
            </w:r>
            <w:r w:rsidR="00ED7D1E">
              <w:rPr>
                <w:rFonts w:ascii="Times New Roman" w:hAnsi="Times New Roman"/>
                <w:sz w:val="20"/>
                <w:szCs w:val="20"/>
              </w:rPr>
              <w:t>ktrohemija</w:t>
            </w:r>
            <w:r w:rsidRPr="009B2C2F">
              <w:rPr>
                <w:rFonts w:ascii="Times New Roman" w:hAnsi="Times New Roman"/>
                <w:sz w:val="20"/>
                <w:szCs w:val="20"/>
              </w:rPr>
              <w:t>, University of Belgrade, Faculty of Physical Chemistry, Belgrade, 2001.</w:t>
            </w:r>
          </w:p>
          <w:p w14:paraId="5D966219" w14:textId="77777777" w:rsidR="009B2C2F" w:rsidRPr="009B2C2F" w:rsidRDefault="009B2C2F" w:rsidP="009B2C2F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 w:rsidRPr="009B2C2F">
              <w:rPr>
                <w:rFonts w:ascii="Times New Roman" w:hAnsi="Times New Roman"/>
                <w:sz w:val="20"/>
                <w:szCs w:val="20"/>
              </w:rPr>
              <w:t>5. S. Mitić, Elektroanalitička hemija, PMF, Niš, 2008.</w:t>
            </w:r>
          </w:p>
          <w:p w14:paraId="68441527" w14:textId="6D3E4A85" w:rsidR="00DC7B91" w:rsidRPr="005C2F3C" w:rsidRDefault="009B2C2F" w:rsidP="009B2C2F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 w:rsidRPr="009B2C2F">
              <w:rPr>
                <w:rFonts w:ascii="Times New Roman" w:hAnsi="Times New Roman"/>
                <w:sz w:val="20"/>
                <w:szCs w:val="20"/>
              </w:rPr>
              <w:t>6. J. Wang, Analytical Electrochemistry, Wiley, 2006.</w:t>
            </w:r>
          </w:p>
        </w:tc>
      </w:tr>
      <w:tr w:rsidR="00CC3F76" w:rsidRPr="005C2F3C" w14:paraId="537B245D" w14:textId="77777777" w:rsidTr="000A550D">
        <w:trPr>
          <w:trHeight w:val="227"/>
          <w:jc w:val="center"/>
        </w:trPr>
        <w:tc>
          <w:tcPr>
            <w:tcW w:w="3146" w:type="dxa"/>
            <w:vAlign w:val="center"/>
          </w:tcPr>
          <w:p w14:paraId="0901A2CD" w14:textId="23A0FD15" w:rsidR="00CC3F76" w:rsidRPr="005C2F3C" w:rsidRDefault="00CE7231" w:rsidP="00FE06E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C2F3C">
              <w:rPr>
                <w:rFonts w:ascii="Times New Roman" w:hAnsi="Times New Roman"/>
                <w:b/>
                <w:bCs/>
                <w:sz w:val="20"/>
                <w:szCs w:val="20"/>
              </w:rPr>
              <w:t>Active teaching classes</w:t>
            </w:r>
          </w:p>
        </w:tc>
        <w:tc>
          <w:tcPr>
            <w:tcW w:w="3135" w:type="dxa"/>
            <w:gridSpan w:val="2"/>
            <w:vAlign w:val="center"/>
          </w:tcPr>
          <w:p w14:paraId="1ECF3923" w14:textId="5E0B0950" w:rsidR="00CC3F76" w:rsidRPr="005C2F3C" w:rsidRDefault="00CE7231" w:rsidP="00FE06E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Cs/>
                <w:sz w:val="20"/>
                <w:szCs w:val="20"/>
              </w:rPr>
            </w:pPr>
            <w:r w:rsidRPr="005C2F3C">
              <w:rPr>
                <w:rFonts w:ascii="Times New Roman" w:hAnsi="Times New Roman"/>
                <w:b/>
                <w:sz w:val="20"/>
                <w:szCs w:val="20"/>
              </w:rPr>
              <w:t>Lectures</w:t>
            </w:r>
            <w:r w:rsidR="00DC7B91" w:rsidRPr="005C2F3C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r w:rsidR="00DC7B91" w:rsidRPr="009174C9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9B2C2F">
              <w:rPr>
                <w:rFonts w:ascii="Times New Roman" w:hAnsi="Times New Roman"/>
                <w:bCs/>
                <w:sz w:val="20"/>
                <w:szCs w:val="20"/>
              </w:rPr>
              <w:t>30</w:t>
            </w:r>
          </w:p>
        </w:tc>
        <w:tc>
          <w:tcPr>
            <w:tcW w:w="3292" w:type="dxa"/>
            <w:gridSpan w:val="2"/>
            <w:vAlign w:val="center"/>
          </w:tcPr>
          <w:p w14:paraId="0ECFC311" w14:textId="2F6CA436" w:rsidR="00CC3F76" w:rsidRPr="005C2F3C" w:rsidRDefault="00CE7231" w:rsidP="00FE06E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Cs/>
                <w:sz w:val="20"/>
                <w:szCs w:val="20"/>
              </w:rPr>
            </w:pPr>
            <w:r w:rsidRPr="005C2F3C">
              <w:rPr>
                <w:rFonts w:ascii="Times New Roman" w:hAnsi="Times New Roman"/>
                <w:b/>
                <w:sz w:val="20"/>
                <w:szCs w:val="20"/>
              </w:rPr>
              <w:t xml:space="preserve">Laboratory </w:t>
            </w:r>
            <w:proofErr w:type="gramStart"/>
            <w:r w:rsidRPr="005C2F3C">
              <w:rPr>
                <w:rFonts w:ascii="Times New Roman" w:hAnsi="Times New Roman"/>
                <w:b/>
                <w:sz w:val="20"/>
                <w:szCs w:val="20"/>
              </w:rPr>
              <w:t>work</w:t>
            </w:r>
            <w:r w:rsidR="00DC7B91" w:rsidRPr="005C2F3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DC7B91" w:rsidRPr="005C2F3C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0F2834">
              <w:rPr>
                <w:rFonts w:ascii="Times New Roman" w:hAnsi="Times New Roman"/>
                <w:bCs/>
                <w:sz w:val="20"/>
                <w:szCs w:val="20"/>
              </w:rPr>
              <w:t>30</w:t>
            </w:r>
            <w:proofErr w:type="gramEnd"/>
          </w:p>
        </w:tc>
      </w:tr>
      <w:tr w:rsidR="00CC3F76" w:rsidRPr="005C2F3C" w14:paraId="7C7979F7" w14:textId="77777777" w:rsidTr="000A550D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14:paraId="59190542" w14:textId="77777777" w:rsidR="00CC3F76" w:rsidRPr="005C2F3C" w:rsidRDefault="00CE7231" w:rsidP="00FE06E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C2F3C">
              <w:rPr>
                <w:rFonts w:ascii="Times New Roman" w:hAnsi="Times New Roman"/>
                <w:b/>
                <w:bCs/>
                <w:sz w:val="20"/>
                <w:szCs w:val="20"/>
              </w:rPr>
              <w:t>Teaching mode</w:t>
            </w:r>
          </w:p>
          <w:p w14:paraId="3F2152FD" w14:textId="4E9A5717" w:rsidR="00DC7B91" w:rsidRPr="005C2F3C" w:rsidRDefault="009B2C2F" w:rsidP="00271292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 w:rsidRPr="009B2C2F">
              <w:rPr>
                <w:rFonts w:ascii="Times New Roman" w:hAnsi="Times New Roman"/>
                <w:sz w:val="20"/>
                <w:szCs w:val="20"/>
              </w:rPr>
              <w:t>ectures, laboratory exercises, consultations</w:t>
            </w:r>
          </w:p>
        </w:tc>
      </w:tr>
      <w:tr w:rsidR="00CC3F76" w:rsidRPr="005C2F3C" w14:paraId="188E65A4" w14:textId="77777777" w:rsidTr="000A550D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14:paraId="5B48F290" w14:textId="53D1BF25" w:rsidR="00CC3F76" w:rsidRPr="005C2F3C" w:rsidRDefault="00CE7231" w:rsidP="00FE06E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C2F3C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ASSESSMENT METHODS AND CRITERIA</w:t>
            </w:r>
            <w:r w:rsidRPr="005C2F3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(Max 100 points)</w:t>
            </w:r>
          </w:p>
        </w:tc>
      </w:tr>
      <w:tr w:rsidR="00CE7231" w:rsidRPr="005C2F3C" w14:paraId="5B494045" w14:textId="77777777" w:rsidTr="00776EB4">
        <w:trPr>
          <w:trHeight w:val="227"/>
          <w:jc w:val="center"/>
        </w:trPr>
        <w:tc>
          <w:tcPr>
            <w:tcW w:w="3146" w:type="dxa"/>
            <w:vAlign w:val="center"/>
          </w:tcPr>
          <w:p w14:paraId="29DE0A90" w14:textId="3A0A4A88" w:rsidR="00CE7231" w:rsidRPr="005C2F3C" w:rsidRDefault="00CE7231" w:rsidP="00FE06E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iCs/>
                <w:sz w:val="20"/>
                <w:szCs w:val="20"/>
                <w:lang w:val="sr-Cyrl-CS"/>
              </w:rPr>
            </w:pPr>
            <w:r w:rsidRPr="005C2F3C">
              <w:rPr>
                <w:rFonts w:ascii="Times New Roman" w:hAnsi="Times New Roman"/>
                <w:b/>
                <w:sz w:val="20"/>
                <w:szCs w:val="20"/>
              </w:rPr>
              <w:t>Pre exam duties</w:t>
            </w:r>
          </w:p>
        </w:tc>
        <w:tc>
          <w:tcPr>
            <w:tcW w:w="1960" w:type="dxa"/>
            <w:vAlign w:val="center"/>
          </w:tcPr>
          <w:p w14:paraId="464802D0" w14:textId="43818400" w:rsidR="00CE7231" w:rsidRPr="005C2F3C" w:rsidRDefault="00CE7231" w:rsidP="00FE06E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5C2F3C">
              <w:rPr>
                <w:rFonts w:ascii="Times New Roman" w:hAnsi="Times New Roman"/>
                <w:b/>
                <w:sz w:val="20"/>
                <w:szCs w:val="20"/>
              </w:rPr>
              <w:t>Points</w:t>
            </w:r>
          </w:p>
        </w:tc>
        <w:tc>
          <w:tcPr>
            <w:tcW w:w="3223" w:type="dxa"/>
            <w:gridSpan w:val="2"/>
            <w:shd w:val="clear" w:color="auto" w:fill="auto"/>
            <w:vAlign w:val="center"/>
          </w:tcPr>
          <w:p w14:paraId="53A0D0DC" w14:textId="5530E330" w:rsidR="00CE7231" w:rsidRPr="005C2F3C" w:rsidRDefault="00A8601C" w:rsidP="00FE06E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5C2F3C">
              <w:rPr>
                <w:rFonts w:ascii="Times New Roman" w:hAnsi="Times New Roman"/>
                <w:b/>
                <w:iCs/>
                <w:sz w:val="20"/>
                <w:szCs w:val="20"/>
              </w:rPr>
              <w:t>Final exam</w:t>
            </w:r>
            <w:r w:rsidR="00CE7231" w:rsidRPr="005C2F3C">
              <w:rPr>
                <w:rFonts w:ascii="Times New Roman" w:hAnsi="Times New Roman"/>
                <w:b/>
                <w:iCs/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5B7965F5" w14:textId="40198BF3" w:rsidR="00CE7231" w:rsidRPr="005C2F3C" w:rsidRDefault="00A8601C" w:rsidP="00FE06E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C2F3C">
              <w:rPr>
                <w:rFonts w:ascii="Times New Roman" w:hAnsi="Times New Roman"/>
                <w:b/>
                <w:bCs/>
                <w:sz w:val="20"/>
                <w:szCs w:val="20"/>
              </w:rPr>
              <w:t>Points</w:t>
            </w:r>
          </w:p>
        </w:tc>
      </w:tr>
      <w:tr w:rsidR="00CC3F76" w:rsidRPr="005C2F3C" w14:paraId="54F50D16" w14:textId="77777777" w:rsidTr="000A550D">
        <w:trPr>
          <w:trHeight w:val="227"/>
          <w:jc w:val="center"/>
        </w:trPr>
        <w:tc>
          <w:tcPr>
            <w:tcW w:w="3146" w:type="dxa"/>
            <w:vAlign w:val="center"/>
          </w:tcPr>
          <w:p w14:paraId="24336FDC" w14:textId="7574BFF4" w:rsidR="00CC3F76" w:rsidRPr="005C2F3C" w:rsidRDefault="00CE7231" w:rsidP="00FE06E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  <w:r w:rsidRPr="005C2F3C">
              <w:rPr>
                <w:rFonts w:ascii="Times New Roman" w:hAnsi="Times New Roman"/>
                <w:sz w:val="20"/>
                <w:szCs w:val="20"/>
                <w:lang w:val="sr-Cyrl-CS"/>
              </w:rPr>
              <w:t>Activity during lectures</w:t>
            </w:r>
          </w:p>
        </w:tc>
        <w:tc>
          <w:tcPr>
            <w:tcW w:w="1960" w:type="dxa"/>
            <w:vAlign w:val="center"/>
          </w:tcPr>
          <w:p w14:paraId="645707C3" w14:textId="22883E07" w:rsidR="00CC3F76" w:rsidRPr="005C2F3C" w:rsidRDefault="00B86207" w:rsidP="00FE06E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223" w:type="dxa"/>
            <w:gridSpan w:val="2"/>
            <w:shd w:val="clear" w:color="auto" w:fill="auto"/>
            <w:vAlign w:val="center"/>
          </w:tcPr>
          <w:p w14:paraId="79D1B08F" w14:textId="46483C45" w:rsidR="00CC3F76" w:rsidRPr="005C2F3C" w:rsidRDefault="00A8601C" w:rsidP="00FE06E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  <w:r w:rsidRPr="005C2F3C">
              <w:rPr>
                <w:rFonts w:ascii="Times New Roman" w:hAnsi="Times New Roman"/>
                <w:sz w:val="20"/>
                <w:szCs w:val="20"/>
                <w:lang w:val="sr-Cyrl-CS"/>
              </w:rPr>
              <w:t>Written examination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7C6F4D4A" w14:textId="4DD712C1" w:rsidR="00CC3F76" w:rsidRPr="005C2F3C" w:rsidRDefault="00CC3F76" w:rsidP="00FE06E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3F76" w:rsidRPr="005C2F3C" w14:paraId="37A6647C" w14:textId="77777777" w:rsidTr="000A550D">
        <w:trPr>
          <w:trHeight w:val="227"/>
          <w:jc w:val="center"/>
        </w:trPr>
        <w:tc>
          <w:tcPr>
            <w:tcW w:w="3146" w:type="dxa"/>
            <w:vAlign w:val="center"/>
          </w:tcPr>
          <w:p w14:paraId="5803F2E9" w14:textId="1B1D4135" w:rsidR="00CC3F76" w:rsidRPr="005C2F3C" w:rsidRDefault="00CE7231" w:rsidP="00FE06E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  <w:r w:rsidRPr="005C2F3C">
              <w:rPr>
                <w:rFonts w:ascii="Times New Roman" w:hAnsi="Times New Roman"/>
                <w:sz w:val="20"/>
                <w:szCs w:val="20"/>
                <w:lang w:val="sr-Cyrl-CS"/>
              </w:rPr>
              <w:t>Practical teaching</w:t>
            </w:r>
          </w:p>
        </w:tc>
        <w:tc>
          <w:tcPr>
            <w:tcW w:w="1960" w:type="dxa"/>
            <w:vAlign w:val="center"/>
          </w:tcPr>
          <w:p w14:paraId="2A8AC065" w14:textId="7BBFA979" w:rsidR="00CC3F76" w:rsidRPr="005C2F3C" w:rsidRDefault="009B2C2F" w:rsidP="00FE06E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3223" w:type="dxa"/>
            <w:gridSpan w:val="2"/>
            <w:shd w:val="clear" w:color="auto" w:fill="auto"/>
            <w:vAlign w:val="center"/>
          </w:tcPr>
          <w:p w14:paraId="28039DD0" w14:textId="2E363CDD" w:rsidR="00CC3F76" w:rsidRPr="005C2F3C" w:rsidRDefault="00A8601C" w:rsidP="00FE06E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C2F3C">
              <w:rPr>
                <w:rFonts w:ascii="Times New Roman" w:hAnsi="Times New Roman"/>
                <w:sz w:val="20"/>
                <w:szCs w:val="20"/>
                <w:lang w:val="sr-Cyrl-CS"/>
              </w:rPr>
              <w:t>Oral examination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2DC9F41A" w14:textId="0CF68373" w:rsidR="00CC3F76" w:rsidRPr="005C2F3C" w:rsidRDefault="009B2C2F" w:rsidP="00FE06E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</w:tr>
      <w:tr w:rsidR="00CC3F76" w:rsidRPr="005C2F3C" w14:paraId="1E51AA18" w14:textId="77777777" w:rsidTr="000A550D">
        <w:trPr>
          <w:trHeight w:val="227"/>
          <w:jc w:val="center"/>
        </w:trPr>
        <w:tc>
          <w:tcPr>
            <w:tcW w:w="3146" w:type="dxa"/>
            <w:vAlign w:val="center"/>
          </w:tcPr>
          <w:p w14:paraId="0569B720" w14:textId="0464CAB7" w:rsidR="00CC3F76" w:rsidRPr="005C2F3C" w:rsidRDefault="00CE7231" w:rsidP="00FE06E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  <w:r w:rsidRPr="005C2F3C">
              <w:rPr>
                <w:rFonts w:ascii="Times New Roman" w:hAnsi="Times New Roman"/>
                <w:sz w:val="20"/>
                <w:szCs w:val="20"/>
                <w:lang w:val="sr-Cyrl-CS"/>
              </w:rPr>
              <w:t>Teaching colloquia</w:t>
            </w:r>
          </w:p>
        </w:tc>
        <w:tc>
          <w:tcPr>
            <w:tcW w:w="1960" w:type="dxa"/>
            <w:vAlign w:val="center"/>
          </w:tcPr>
          <w:p w14:paraId="43A30471" w14:textId="529B39A4" w:rsidR="00CC3F76" w:rsidRPr="005C2F3C" w:rsidRDefault="009B2C2F" w:rsidP="00FE06E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B8620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23" w:type="dxa"/>
            <w:gridSpan w:val="2"/>
            <w:shd w:val="clear" w:color="auto" w:fill="auto"/>
            <w:vAlign w:val="center"/>
          </w:tcPr>
          <w:p w14:paraId="5FEE3745" w14:textId="77777777" w:rsidR="00CC3F76" w:rsidRPr="005C2F3C" w:rsidRDefault="00CC3F76" w:rsidP="00FE06E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14:paraId="50CB3233" w14:textId="77777777" w:rsidR="00CC3F76" w:rsidRPr="005C2F3C" w:rsidRDefault="00CC3F76" w:rsidP="00FE06E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CC3F76" w:rsidRPr="00FE06E8" w14:paraId="35ADDEE1" w14:textId="77777777" w:rsidTr="000A550D">
        <w:trPr>
          <w:trHeight w:val="227"/>
          <w:jc w:val="center"/>
        </w:trPr>
        <w:tc>
          <w:tcPr>
            <w:tcW w:w="3146" w:type="dxa"/>
            <w:vAlign w:val="center"/>
          </w:tcPr>
          <w:p w14:paraId="3DF70CD9" w14:textId="4AB5E6B8" w:rsidR="00CC3F76" w:rsidRPr="00FE06E8" w:rsidRDefault="00A8601C" w:rsidP="00FE06E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 w:rsidRPr="00FE06E8">
              <w:rPr>
                <w:rFonts w:ascii="Times New Roman" w:hAnsi="Times New Roman"/>
                <w:sz w:val="20"/>
                <w:szCs w:val="20"/>
              </w:rPr>
              <w:t>Seminar</w:t>
            </w:r>
          </w:p>
        </w:tc>
        <w:tc>
          <w:tcPr>
            <w:tcW w:w="1960" w:type="dxa"/>
            <w:vAlign w:val="center"/>
          </w:tcPr>
          <w:p w14:paraId="49B4A82A" w14:textId="434ACDAB" w:rsidR="00CC3F76" w:rsidRPr="00FE06E8" w:rsidRDefault="00B87EEB" w:rsidP="00FE06E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223" w:type="dxa"/>
            <w:gridSpan w:val="2"/>
            <w:shd w:val="clear" w:color="auto" w:fill="auto"/>
            <w:vAlign w:val="center"/>
          </w:tcPr>
          <w:p w14:paraId="32A42A1A" w14:textId="77777777" w:rsidR="00CC3F76" w:rsidRPr="00FE06E8" w:rsidRDefault="00CC3F76" w:rsidP="00FE06E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14:paraId="5EEFEEED" w14:textId="77777777" w:rsidR="00CC3F76" w:rsidRPr="00FE06E8" w:rsidRDefault="00CC3F76" w:rsidP="00FE06E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</w:tbl>
    <w:p w14:paraId="55FE5015" w14:textId="77777777" w:rsidR="00FE06E8" w:rsidRDefault="00FE06E8"/>
    <w:sectPr w:rsidR="00FE06E8" w:rsidSect="005C2F3C">
      <w:pgSz w:w="12240" w:h="15840"/>
      <w:pgMar w:top="1134" w:right="1440" w:bottom="9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ABD56" w14:textId="77777777" w:rsidR="00084970" w:rsidRDefault="00084970" w:rsidP="005C2F3C">
      <w:r>
        <w:separator/>
      </w:r>
    </w:p>
  </w:endnote>
  <w:endnote w:type="continuationSeparator" w:id="0">
    <w:p w14:paraId="1D247A54" w14:textId="77777777" w:rsidR="00084970" w:rsidRDefault="00084970" w:rsidP="005C2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D246F" w14:textId="77777777" w:rsidR="00084970" w:rsidRDefault="00084970" w:rsidP="005C2F3C">
      <w:r>
        <w:separator/>
      </w:r>
    </w:p>
  </w:footnote>
  <w:footnote w:type="continuationSeparator" w:id="0">
    <w:p w14:paraId="156BC700" w14:textId="77777777" w:rsidR="00084970" w:rsidRDefault="00084970" w:rsidP="005C2F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831F1"/>
    <w:multiLevelType w:val="hybridMultilevel"/>
    <w:tmpl w:val="A768D6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CE6450"/>
    <w:multiLevelType w:val="hybridMultilevel"/>
    <w:tmpl w:val="343648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6421046">
    <w:abstractNumId w:val="0"/>
  </w:num>
  <w:num w:numId="2" w16cid:durableId="6624389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F76"/>
    <w:rsid w:val="00084970"/>
    <w:rsid w:val="000B2C6F"/>
    <w:rsid w:val="000F2834"/>
    <w:rsid w:val="00120A0B"/>
    <w:rsid w:val="0012320C"/>
    <w:rsid w:val="001550F1"/>
    <w:rsid w:val="001815B5"/>
    <w:rsid w:val="001E486E"/>
    <w:rsid w:val="001F0E37"/>
    <w:rsid w:val="001F526C"/>
    <w:rsid w:val="00266037"/>
    <w:rsid w:val="00271292"/>
    <w:rsid w:val="002A4B0C"/>
    <w:rsid w:val="003334B9"/>
    <w:rsid w:val="00375288"/>
    <w:rsid w:val="00375D47"/>
    <w:rsid w:val="003E7C67"/>
    <w:rsid w:val="004525D6"/>
    <w:rsid w:val="00474C37"/>
    <w:rsid w:val="0048349C"/>
    <w:rsid w:val="005452A0"/>
    <w:rsid w:val="0057337A"/>
    <w:rsid w:val="00577CCF"/>
    <w:rsid w:val="00587F3E"/>
    <w:rsid w:val="005C2F3C"/>
    <w:rsid w:val="00661A5D"/>
    <w:rsid w:val="006A01B9"/>
    <w:rsid w:val="006F5231"/>
    <w:rsid w:val="006F59DB"/>
    <w:rsid w:val="00776EB4"/>
    <w:rsid w:val="007B6E97"/>
    <w:rsid w:val="00871839"/>
    <w:rsid w:val="009174C9"/>
    <w:rsid w:val="009232D0"/>
    <w:rsid w:val="00965F0F"/>
    <w:rsid w:val="009808F2"/>
    <w:rsid w:val="009B2C2F"/>
    <w:rsid w:val="009C220E"/>
    <w:rsid w:val="009E32F4"/>
    <w:rsid w:val="00A671C6"/>
    <w:rsid w:val="00A8601C"/>
    <w:rsid w:val="00B86207"/>
    <w:rsid w:val="00B87EEB"/>
    <w:rsid w:val="00BB0BA6"/>
    <w:rsid w:val="00BF752B"/>
    <w:rsid w:val="00C341B2"/>
    <w:rsid w:val="00C47988"/>
    <w:rsid w:val="00CC3F76"/>
    <w:rsid w:val="00CD48CA"/>
    <w:rsid w:val="00CD546A"/>
    <w:rsid w:val="00CE7231"/>
    <w:rsid w:val="00D939D4"/>
    <w:rsid w:val="00DC7B91"/>
    <w:rsid w:val="00E9057F"/>
    <w:rsid w:val="00ED7D1E"/>
    <w:rsid w:val="00F07C96"/>
    <w:rsid w:val="00F4485C"/>
    <w:rsid w:val="00F67284"/>
    <w:rsid w:val="00FA5352"/>
    <w:rsid w:val="00FE06E8"/>
    <w:rsid w:val="00FF55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37B21"/>
  <w15:docId w15:val="{7D929BC0-3AE2-4048-9C97-87794F09A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HAnsi" w:hAnsi="Cambria" w:cs="Times New Roman"/>
        <w:sz w:val="26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3F76"/>
    <w:pPr>
      <w:spacing w:after="0" w:line="240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4B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B0C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712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C2F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2F3C"/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C2F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2F3C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9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A82030F76BB145983645DB3F604E8F" ma:contentTypeVersion="9" ma:contentTypeDescription="Create a new document." ma:contentTypeScope="" ma:versionID="e00edce86b5fd63175d566ed851a41f9">
  <xsd:schema xmlns:xsd="http://www.w3.org/2001/XMLSchema" xmlns:xs="http://www.w3.org/2001/XMLSchema" xmlns:p="http://schemas.microsoft.com/office/2006/metadata/properties" xmlns:ns2="08b6a60c-396f-47c7-8b31-5822e27940ca" targetNamespace="http://schemas.microsoft.com/office/2006/metadata/properties" ma:root="true" ma:fieldsID="f4db4ba2e282dcf30da051707322d54c" ns2:_="">
    <xsd:import namespace="08b6a60c-396f-47c7-8b31-5822e27940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b6a60c-396f-47c7-8b31-5822e27940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C1D593-6F18-48BD-9DEA-7C91A1F70E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8FACBFC-4959-4856-8C52-58EFD0925B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1AF726-0F5E-4929-A4A4-17D67513F4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 Bojić</dc:creator>
  <cp:lastModifiedBy>Emilija Pecev</cp:lastModifiedBy>
  <cp:revision>4</cp:revision>
  <dcterms:created xsi:type="dcterms:W3CDTF">2022-12-22T19:47:00Z</dcterms:created>
  <dcterms:modified xsi:type="dcterms:W3CDTF">2022-12-25T18:14:00Z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0x0101002AA82030F76BB145983645DB3F604E8F</vt:lpwstr>
  </property>
</Properties>
</file>