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3064"/>
        <w:gridCol w:w="3227"/>
      </w:tblGrid>
      <w:tr w:rsidR="00734036" w:rsidRPr="00092214" w14:paraId="65B1050D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DA45DD8" w14:textId="77777777" w:rsidR="00734036" w:rsidRPr="00CE7231" w:rsidRDefault="007340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Study program: </w:t>
            </w:r>
            <w:r w:rsidRPr="00216CCD">
              <w:rPr>
                <w:rFonts w:ascii="Times New Roman" w:hAnsi="Times New Roman"/>
                <w:sz w:val="20"/>
                <w:szCs w:val="20"/>
              </w:rPr>
              <w:t>Chemistry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(PhD)</w:t>
            </w:r>
          </w:p>
        </w:tc>
      </w:tr>
      <w:tr w:rsidR="00734036" w:rsidRPr="00092214" w14:paraId="6A77956F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31BBEE7" w14:textId="77777777" w:rsidR="00734036" w:rsidRPr="00CE7231" w:rsidRDefault="007340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title:</w:t>
            </w:r>
            <w:r w:rsidRPr="00E528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E5282C">
              <w:rPr>
                <w:rFonts w:ascii="Times New Roman" w:hAnsi="Times New Roman"/>
                <w:b/>
                <w:bCs/>
                <w:sz w:val="20"/>
                <w:szCs w:val="20"/>
              </w:rPr>
              <w:t>ontemporary Chromatographic Methods (H327C)</w:t>
            </w:r>
          </w:p>
        </w:tc>
      </w:tr>
      <w:tr w:rsidR="00734036" w:rsidRPr="00092214" w14:paraId="622739A4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8ACA449" w14:textId="77777777" w:rsidR="00734036" w:rsidRPr="00E5282C" w:rsidRDefault="007340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Milan N. Mitić</w:t>
            </w:r>
          </w:p>
        </w:tc>
      </w:tr>
      <w:tr w:rsidR="00734036" w:rsidRPr="00092214" w14:paraId="1744E0B0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5DB4077" w14:textId="77777777" w:rsidR="00734036" w:rsidRPr="00E5282C" w:rsidRDefault="007340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elective</w:t>
            </w:r>
          </w:p>
        </w:tc>
      </w:tr>
      <w:tr w:rsidR="00734036" w:rsidRPr="00092214" w14:paraId="03132101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486C700B" w14:textId="77777777" w:rsidR="00734036" w:rsidRPr="00E5282C" w:rsidRDefault="007340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10</w:t>
            </w:r>
          </w:p>
        </w:tc>
      </w:tr>
      <w:tr w:rsidR="00734036" w:rsidRPr="00092214" w14:paraId="4B4869A2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FE5D006" w14:textId="77777777" w:rsidR="00734036" w:rsidRDefault="007340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7E6A338B" w14:textId="77777777" w:rsidR="00734036" w:rsidRPr="00CE7231" w:rsidRDefault="007340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282C">
              <w:rPr>
                <w:rFonts w:ascii="Times New Roman" w:hAnsi="Times New Roman"/>
                <w:b/>
                <w:bCs/>
                <w:sz w:val="20"/>
                <w:szCs w:val="20"/>
              </w:rPr>
              <w:t>The main goal of the course is to provide the students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with</w:t>
            </w:r>
            <w:r w:rsidRPr="00E528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 higher level of knowledge in the field of chromatographic methods that will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5282C">
              <w:rPr>
                <w:rFonts w:ascii="Times New Roman" w:hAnsi="Times New Roman"/>
                <w:b/>
                <w:bCs/>
                <w:sz w:val="20"/>
                <w:szCs w:val="20"/>
              </w:rPr>
              <w:t>be able to apply primarily in experimental scientific work</w:t>
            </w:r>
          </w:p>
        </w:tc>
      </w:tr>
      <w:tr w:rsidR="00734036" w:rsidRPr="00092214" w14:paraId="227C8DB4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4095BB8" w14:textId="77777777" w:rsidR="00734036" w:rsidRDefault="00734036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661082F3" w14:textId="77777777" w:rsidR="00734036" w:rsidRPr="00CE7231" w:rsidRDefault="00734036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282C">
              <w:rPr>
                <w:rFonts w:ascii="Times New Roman" w:hAnsi="Times New Roman"/>
                <w:b/>
                <w:bCs/>
                <w:sz w:val="20"/>
                <w:szCs w:val="20"/>
              </w:rPr>
              <w:t>Within this course, the student should upgrade the existing knowledge of theoretical principles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of </w:t>
            </w:r>
            <w:r w:rsidRPr="00E528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chromatographic methods. In this way, the student should independently decide on the choice,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and </w:t>
            </w:r>
            <w:r w:rsidRPr="00E5282C">
              <w:rPr>
                <w:rFonts w:ascii="Times New Roman" w:hAnsi="Times New Roman"/>
                <w:b/>
                <w:bCs/>
                <w:sz w:val="20"/>
                <w:szCs w:val="20"/>
              </w:rPr>
              <w:t>optimization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528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and apply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accurate</w:t>
            </w:r>
            <w:r w:rsidRPr="00E528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modern chromatographic methods for real sample analysis. Also, one of the goals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5282C">
              <w:rPr>
                <w:rFonts w:ascii="Times New Roman" w:hAnsi="Times New Roman"/>
                <w:b/>
                <w:bCs/>
                <w:sz w:val="20"/>
                <w:szCs w:val="20"/>
              </w:rPr>
              <w:t>will also be training candidates for fast and efficient literature search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es</w:t>
            </w:r>
            <w:r w:rsidRPr="00E528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in the field of contemporary separation techniques.</w:t>
            </w:r>
          </w:p>
        </w:tc>
      </w:tr>
      <w:tr w:rsidR="00734036" w:rsidRPr="00092214" w14:paraId="60B51B51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F54FBAC" w14:textId="77777777" w:rsidR="00734036" w:rsidRDefault="00734036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1A47C1B0" w14:textId="77777777" w:rsidR="00734036" w:rsidRPr="00CE7231" w:rsidRDefault="00734036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4DDE4C5C" w14:textId="77777777" w:rsidR="00734036" w:rsidRPr="00E5282C" w:rsidRDefault="00734036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5282C">
              <w:rPr>
                <w:rFonts w:ascii="Times New Roman" w:hAnsi="Times New Roman"/>
                <w:i/>
                <w:iCs/>
                <w:sz w:val="20"/>
                <w:szCs w:val="20"/>
              </w:rPr>
              <w:t>The role and importance of modern chromatographic methods. Basic principles in chromatography: distribution,</w:t>
            </w:r>
          </w:p>
          <w:p w14:paraId="642453F0" w14:textId="77777777" w:rsidR="00734036" w:rsidRPr="00CE7231" w:rsidRDefault="00734036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5282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adsorption, ion exchange. Kinetic processes in chromatography. Van </w:t>
            </w:r>
            <w:proofErr w:type="spellStart"/>
            <w:r w:rsidRPr="00E5282C">
              <w:rPr>
                <w:rFonts w:ascii="Times New Roman" w:hAnsi="Times New Roman"/>
                <w:i/>
                <w:iCs/>
                <w:sz w:val="20"/>
                <w:szCs w:val="20"/>
              </w:rPr>
              <w:t>Demter's</w:t>
            </w:r>
            <w:proofErr w:type="spellEnd"/>
            <w:r w:rsidRPr="00E5282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theory.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5282C">
              <w:rPr>
                <w:rFonts w:ascii="Times New Roman" w:hAnsi="Times New Roman"/>
                <w:i/>
                <w:iCs/>
                <w:sz w:val="20"/>
                <w:szCs w:val="20"/>
              </w:rPr>
              <w:t>Thermodynamics of the chromatographic process. Characteristics of chromatographic separation. Development,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E5282C">
              <w:rPr>
                <w:rFonts w:ascii="Times New Roman" w:hAnsi="Times New Roman"/>
                <w:i/>
                <w:iCs/>
                <w:sz w:val="20"/>
                <w:szCs w:val="20"/>
              </w:rPr>
              <w:t>optimization</w:t>
            </w:r>
            <w:proofErr w:type="gramEnd"/>
            <w:r w:rsidRPr="00E5282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and validation of chromatographic methods. High performance liquid chromatography (HPLC and UPLC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5282C">
              <w:rPr>
                <w:rFonts w:ascii="Times New Roman" w:hAnsi="Times New Roman"/>
                <w:i/>
                <w:iCs/>
                <w:sz w:val="20"/>
                <w:szCs w:val="20"/>
              </w:rPr>
              <w:t>systems). Principles of liquid chromatography. High-performance ion chromatography. Gel permeable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5282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chromatography. </w:t>
            </w:r>
            <w:proofErr w:type="spellStart"/>
            <w:r w:rsidRPr="00E5282C">
              <w:rPr>
                <w:rFonts w:ascii="Times New Roman" w:hAnsi="Times New Roman"/>
                <w:i/>
                <w:iCs/>
                <w:sz w:val="20"/>
                <w:szCs w:val="20"/>
              </w:rPr>
              <w:t>Affinitative</w:t>
            </w:r>
            <w:proofErr w:type="spellEnd"/>
            <w:r w:rsidRPr="00E5282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chromatography. Gas-liquid chromatography. Gas-liquid principles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5282C">
              <w:rPr>
                <w:rFonts w:ascii="Times New Roman" w:hAnsi="Times New Roman"/>
                <w:i/>
                <w:iCs/>
                <w:sz w:val="20"/>
                <w:szCs w:val="20"/>
              </w:rPr>
              <w:t>chromatography. Supercritical fluid chromatography. Purchased chromatographic techniques.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5282C">
              <w:rPr>
                <w:rFonts w:ascii="Times New Roman" w:hAnsi="Times New Roman"/>
                <w:i/>
                <w:iCs/>
                <w:sz w:val="20"/>
                <w:szCs w:val="20"/>
              </w:rPr>
              <w:t>Special techniques.</w:t>
            </w:r>
          </w:p>
        </w:tc>
      </w:tr>
      <w:tr w:rsidR="00734036" w:rsidRPr="001815B5" w14:paraId="4229DC49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EE5D94E" w14:textId="77777777" w:rsidR="00734036" w:rsidRPr="000A420B" w:rsidRDefault="007340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A420B"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72CE47DF" w14:textId="77777777" w:rsidR="00734036" w:rsidRPr="000A420B" w:rsidRDefault="007340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proofErr w:type="spellStart"/>
            <w:r w:rsidRPr="000A420B">
              <w:rPr>
                <w:rFonts w:ascii="Times New Roman" w:hAnsi="Times New Roman"/>
              </w:rPr>
              <w:t>Милан</w:t>
            </w:r>
            <w:proofErr w:type="spellEnd"/>
            <w:r w:rsidRPr="000A420B">
              <w:rPr>
                <w:rFonts w:ascii="Times New Roman" w:hAnsi="Times New Roman"/>
              </w:rPr>
              <w:t xml:space="preserve"> </w:t>
            </w:r>
            <w:proofErr w:type="spellStart"/>
            <w:r w:rsidRPr="000A420B">
              <w:rPr>
                <w:rFonts w:ascii="Times New Roman" w:hAnsi="Times New Roman"/>
              </w:rPr>
              <w:t>Митић</w:t>
            </w:r>
            <w:proofErr w:type="spellEnd"/>
            <w:r w:rsidRPr="000A420B">
              <w:rPr>
                <w:rFonts w:ascii="Times New Roman" w:hAnsi="Times New Roman"/>
              </w:rPr>
              <w:t xml:space="preserve">, </w:t>
            </w:r>
            <w:proofErr w:type="spellStart"/>
            <w:r w:rsidRPr="000A420B">
              <w:rPr>
                <w:rFonts w:ascii="Times New Roman" w:hAnsi="Times New Roman"/>
              </w:rPr>
              <w:t>Хроматографске</w:t>
            </w:r>
            <w:proofErr w:type="spellEnd"/>
            <w:r w:rsidRPr="000A420B">
              <w:rPr>
                <w:rFonts w:ascii="Times New Roman" w:hAnsi="Times New Roman"/>
              </w:rPr>
              <w:t xml:space="preserve"> </w:t>
            </w:r>
            <w:proofErr w:type="spellStart"/>
            <w:r w:rsidRPr="000A420B">
              <w:rPr>
                <w:rFonts w:ascii="Times New Roman" w:hAnsi="Times New Roman"/>
              </w:rPr>
              <w:t>методе</w:t>
            </w:r>
            <w:proofErr w:type="spellEnd"/>
            <w:r w:rsidRPr="000A420B">
              <w:rPr>
                <w:rFonts w:ascii="Times New Roman" w:hAnsi="Times New Roman"/>
              </w:rPr>
              <w:t xml:space="preserve">, </w:t>
            </w:r>
            <w:proofErr w:type="spellStart"/>
            <w:r w:rsidRPr="000A420B">
              <w:rPr>
                <w:rFonts w:ascii="Times New Roman" w:hAnsi="Times New Roman"/>
              </w:rPr>
              <w:t>Прироно</w:t>
            </w:r>
            <w:proofErr w:type="spellEnd"/>
            <w:r w:rsidRPr="000A420B">
              <w:rPr>
                <w:rFonts w:ascii="Times New Roman" w:hAnsi="Times New Roman"/>
              </w:rPr>
              <w:t xml:space="preserve"> </w:t>
            </w:r>
            <w:proofErr w:type="spellStart"/>
            <w:r w:rsidRPr="000A420B">
              <w:rPr>
                <w:rFonts w:ascii="Times New Roman" w:hAnsi="Times New Roman"/>
              </w:rPr>
              <w:t>математички</w:t>
            </w:r>
            <w:proofErr w:type="spellEnd"/>
            <w:r w:rsidRPr="000A420B">
              <w:rPr>
                <w:rFonts w:ascii="Times New Roman" w:hAnsi="Times New Roman"/>
              </w:rPr>
              <w:t xml:space="preserve"> </w:t>
            </w:r>
            <w:proofErr w:type="spellStart"/>
            <w:r w:rsidRPr="000A420B">
              <w:rPr>
                <w:rFonts w:ascii="Times New Roman" w:hAnsi="Times New Roman"/>
              </w:rPr>
              <w:t>факултет</w:t>
            </w:r>
            <w:proofErr w:type="spellEnd"/>
            <w:r w:rsidRPr="000A420B">
              <w:rPr>
                <w:rFonts w:ascii="Times New Roman" w:hAnsi="Times New Roman"/>
              </w:rPr>
              <w:t xml:space="preserve">, </w:t>
            </w:r>
            <w:proofErr w:type="spellStart"/>
            <w:r w:rsidRPr="000A420B">
              <w:rPr>
                <w:rFonts w:ascii="Times New Roman" w:hAnsi="Times New Roman"/>
              </w:rPr>
              <w:t>Ниш</w:t>
            </w:r>
            <w:proofErr w:type="spellEnd"/>
            <w:r w:rsidRPr="000A420B">
              <w:rPr>
                <w:rFonts w:ascii="Times New Roman" w:hAnsi="Times New Roman"/>
              </w:rPr>
              <w:t xml:space="preserve">. 2017. </w:t>
            </w:r>
          </w:p>
          <w:p w14:paraId="6EA81B3D" w14:textId="77777777" w:rsidR="00734036" w:rsidRPr="000A420B" w:rsidRDefault="007340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A420B">
              <w:rPr>
                <w:rFonts w:ascii="Times New Roman" w:hAnsi="Times New Roman"/>
              </w:rPr>
              <w:t xml:space="preserve">James M. Miller. Chromatography-concepts and </w:t>
            </w:r>
            <w:proofErr w:type="spellStart"/>
            <w:r w:rsidRPr="000A420B">
              <w:rPr>
                <w:rFonts w:ascii="Times New Roman" w:hAnsi="Times New Roman"/>
              </w:rPr>
              <w:t>Concrast</w:t>
            </w:r>
            <w:proofErr w:type="spellEnd"/>
            <w:r w:rsidRPr="000A420B">
              <w:rPr>
                <w:rFonts w:ascii="Times New Roman" w:hAnsi="Times New Roman"/>
              </w:rPr>
              <w:t xml:space="preserve"> John Wiley, 2005.</w:t>
            </w:r>
          </w:p>
        </w:tc>
      </w:tr>
      <w:tr w:rsidR="00734036" w:rsidRPr="00092214" w14:paraId="61679B40" w14:textId="77777777" w:rsidTr="00817158">
        <w:trPr>
          <w:trHeight w:val="227"/>
          <w:jc w:val="center"/>
        </w:trPr>
        <w:tc>
          <w:tcPr>
            <w:tcW w:w="3059" w:type="dxa"/>
            <w:vAlign w:val="center"/>
          </w:tcPr>
          <w:p w14:paraId="5AF4B05D" w14:textId="77777777" w:rsidR="00734036" w:rsidRPr="00CE7231" w:rsidRDefault="007340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4" w:type="dxa"/>
            <w:vAlign w:val="center"/>
          </w:tcPr>
          <w:p w14:paraId="781EC370" w14:textId="77777777" w:rsidR="00734036" w:rsidRPr="00CE7231" w:rsidRDefault="007340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Lectures 105 </w:t>
            </w:r>
          </w:p>
        </w:tc>
        <w:tc>
          <w:tcPr>
            <w:tcW w:w="3227" w:type="dxa"/>
            <w:vAlign w:val="center"/>
          </w:tcPr>
          <w:p w14:paraId="4F3C8FDB" w14:textId="77777777" w:rsidR="00734036" w:rsidRPr="00CE7231" w:rsidRDefault="007340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</w:p>
        </w:tc>
      </w:tr>
      <w:tr w:rsidR="00734036" w:rsidRPr="00092214" w14:paraId="64ADD98D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EBBC628" w14:textId="77777777" w:rsidR="00734036" w:rsidRPr="00CE7231" w:rsidRDefault="007340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Teaching mode: 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>lectures, project teaching, seminar, case studies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="00734036" w:rsidRPr="00092214" w14:paraId="50045479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7C7FDB13" w14:textId="77777777" w:rsidR="00734036" w:rsidRPr="00CE7231" w:rsidRDefault="007340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734036" w:rsidRPr="00092214" w14:paraId="413DB997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1298770" w14:textId="77777777" w:rsidR="00734036" w:rsidRPr="00CE7231" w:rsidRDefault="007340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A2BDF">
              <w:rPr>
                <w:rFonts w:ascii="Times New Roman" w:hAnsi="Times New Roman"/>
                <w:sz w:val="20"/>
                <w:szCs w:val="20"/>
              </w:rPr>
              <w:t xml:space="preserve">activity during the lecture -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points; seminar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work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points; </w:t>
            </w:r>
            <w:r>
              <w:rPr>
                <w:rFonts w:ascii="Times New Roman" w:hAnsi="Times New Roman"/>
                <w:sz w:val="20"/>
                <w:szCs w:val="20"/>
              </w:rPr>
              <w:t>oral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exam - 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points</w:t>
            </w:r>
          </w:p>
        </w:tc>
      </w:tr>
    </w:tbl>
    <w:p w14:paraId="1BCDE42A" w14:textId="77777777" w:rsidR="00F373D4" w:rsidRDefault="00F373D4"/>
    <w:sectPr w:rsidR="00F37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36"/>
    <w:rsid w:val="00734036"/>
    <w:rsid w:val="00F3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5ECA"/>
  <w15:chartTrackingRefBased/>
  <w15:docId w15:val="{2ABE991F-C915-405D-A79A-D2351AC5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03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E4CE37-DF39-4B9C-922E-E56888FAE3FA}"/>
</file>

<file path=customXml/itemProps2.xml><?xml version="1.0" encoding="utf-8"?>
<ds:datastoreItem xmlns:ds="http://schemas.openxmlformats.org/officeDocument/2006/customXml" ds:itemID="{20C8254D-B8E2-4C02-BB7D-7920F9F30FB2}"/>
</file>

<file path=customXml/itemProps3.xml><?xml version="1.0" encoding="utf-8"?>
<ds:datastoreItem xmlns:ds="http://schemas.openxmlformats.org/officeDocument/2006/customXml" ds:itemID="{A015B7CA-30FB-4E8F-B4CB-3A49586CD0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Mitić</dc:creator>
  <cp:keywords/>
  <dc:description/>
  <cp:lastModifiedBy>Milan Mitić</cp:lastModifiedBy>
  <cp:revision>1</cp:revision>
  <dcterms:created xsi:type="dcterms:W3CDTF">2022-12-25T15:58:00Z</dcterms:created>
  <dcterms:modified xsi:type="dcterms:W3CDTF">2022-12-25T15:59:00Z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