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7F6AD56F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6A21F6" w:rsidRPr="006A21F6">
              <w:rPr>
                <w:rFonts w:ascii="Times New Roman" w:hAnsi="Times New Roman"/>
                <w:sz w:val="20"/>
                <w:szCs w:val="20"/>
              </w:rPr>
              <w:t xml:space="preserve">Identification of </w:t>
            </w:r>
            <w:r w:rsidR="006A21F6">
              <w:rPr>
                <w:rFonts w:ascii="Times New Roman" w:hAnsi="Times New Roman"/>
                <w:sz w:val="20"/>
                <w:szCs w:val="20"/>
              </w:rPr>
              <w:t>N</w:t>
            </w:r>
            <w:r w:rsidR="006A21F6" w:rsidRPr="006A21F6">
              <w:rPr>
                <w:rFonts w:ascii="Times New Roman" w:hAnsi="Times New Roman"/>
                <w:sz w:val="20"/>
                <w:szCs w:val="20"/>
              </w:rPr>
              <w:t xml:space="preserve">atural </w:t>
            </w:r>
            <w:r w:rsidR="006A21F6">
              <w:rPr>
                <w:rFonts w:ascii="Times New Roman" w:hAnsi="Times New Roman"/>
                <w:sz w:val="20"/>
                <w:szCs w:val="20"/>
              </w:rPr>
              <w:t>P</w:t>
            </w:r>
            <w:r w:rsidR="006A21F6" w:rsidRPr="006A21F6">
              <w:rPr>
                <w:rFonts w:ascii="Times New Roman" w:hAnsi="Times New Roman"/>
                <w:sz w:val="20"/>
                <w:szCs w:val="20"/>
              </w:rPr>
              <w:t xml:space="preserve">roducts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6A21F6">
              <w:rPr>
                <w:rFonts w:ascii="Times New Roman" w:hAnsi="Times New Roman"/>
                <w:sz w:val="20"/>
                <w:szCs w:val="20"/>
              </w:rPr>
              <w:t>04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2BB6E9C3" w:rsidR="00CC3F76" w:rsidRPr="006A21F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6A21F6">
              <w:rPr>
                <w:rFonts w:ascii="Times New Roman" w:hAnsi="Times New Roman"/>
                <w:sz w:val="20"/>
                <w:szCs w:val="20"/>
              </w:rPr>
              <w:t>Goran M. Petrovi</w:t>
            </w:r>
            <w:r w:rsidR="006A21F6">
              <w:rPr>
                <w:rFonts w:ascii="Times New Roman" w:hAnsi="Times New Roman"/>
                <w:sz w:val="20"/>
                <w:szCs w:val="20"/>
                <w:lang w:val="sr-Latn-RS"/>
              </w:rPr>
              <w:t>ć, Ivan R. Palić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0B30D45" w14:textId="564EB8BC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The goal of this course is to train students for independent work on acquiring knowledge about modern methods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identification and characterization of natural products based on chromatographic methods and combinations of</w:t>
            </w:r>
          </w:p>
          <w:p w14:paraId="3C1318E7" w14:textId="77777777" w:rsidR="005C6DBB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 xml:space="preserve">chromatographic and spectroscopic methods. </w:t>
            </w:r>
          </w:p>
          <w:p w14:paraId="4F147635" w14:textId="2511EF39" w:rsidR="006A21F6" w:rsidRPr="0060661F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E15319" w14:textId="44D8F7B0" w:rsid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able to independently select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and appl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appropriate methods for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identification of a certain group of natural products, as well as to interpret the results obtained by these methods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successfully determine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the structure or characteriz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given compound.</w:t>
            </w:r>
          </w:p>
          <w:p w14:paraId="11B481AB" w14:textId="79A96DAC" w:rsidR="00134E54" w:rsidRPr="0060661F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1C70CE2" w14:textId="59EC8706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1. Chemical identification: identification with TLC-developing reagents, biochemical and chemical tests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individual non-selective bioactive compounds, artifacts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45D84C" w14:textId="77777777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2. Combined techniques: GC-MS, GC-MS/MS. LCUV, LC-MS, LC-NMR, LC-IR.</w:t>
            </w:r>
          </w:p>
          <w:p w14:paraId="2E87BD2B" w14:textId="397BFCD4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 xml:space="preserve">3. Application of appropriate software (AMDIS, MAS HUNTER and others) </w:t>
            </w:r>
            <w:r w:rsidR="00D36934">
              <w:rPr>
                <w:rFonts w:ascii="Times New Roman" w:hAnsi="Times New Roman"/>
                <w:sz w:val="20"/>
                <w:szCs w:val="20"/>
              </w:rPr>
              <w:t>for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determin</w:t>
            </w:r>
            <w:r w:rsidR="00D36934">
              <w:rPr>
                <w:rFonts w:ascii="Times New Roman" w:hAnsi="Times New Roman"/>
                <w:sz w:val="20"/>
                <w:szCs w:val="20"/>
              </w:rPr>
              <w:t>ation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 xml:space="preserve"> the structure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EBFE35" w14:textId="1A3E03E8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4. Bioactivity tests: antibiotic and anticancer activity, specific binding tests, immunochemical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techniques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3B8BD8" w14:textId="7CF23692" w:rsid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 xml:space="preserve">5. Objectives of dereplication: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esources of natural products, reliability factors of identification, priorities when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examining extracts, directions of future development.</w:t>
            </w:r>
          </w:p>
          <w:p w14:paraId="73248276" w14:textId="77777777" w:rsidR="007807B3" w:rsidRPr="006A21F6" w:rsidRDefault="007807B3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70961E" w14:textId="52B6BB7B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A21F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Practical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work</w:t>
            </w:r>
          </w:p>
          <w:p w14:paraId="173B82F1" w14:textId="77777777" w:rsidR="000D7484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Work on real samples using the mentioned instrumental methods within the framework of theoretical teaching, as well 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use of professional software for work on identification and characterization of analyzed prepared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samples of natural products.</w:t>
            </w:r>
          </w:p>
          <w:p w14:paraId="291719C4" w14:textId="7D7F49B4" w:rsidR="006A21F6" w:rsidRPr="00B65D38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40DA77C" w14:textId="02D6A430" w:rsidR="006A21F6" w:rsidRPr="006A21F6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1. F. VanMiddlesworth, 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P. Cannell, Dereplication and Partial Identification of Natural Products (in: 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21F6">
              <w:rPr>
                <w:rFonts w:ascii="Times New Roman" w:hAnsi="Times New Roman"/>
                <w:sz w:val="20"/>
                <w:szCs w:val="20"/>
              </w:rPr>
              <w:t>P. Cannell, Natural Products Isolation, Humana Press, Totowa, New Jersey (1998))</w:t>
            </w:r>
          </w:p>
          <w:p w14:paraId="7301D41D" w14:textId="650AF839" w:rsidR="000D7484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21F6">
              <w:rPr>
                <w:rFonts w:ascii="Times New Roman" w:hAnsi="Times New Roman"/>
                <w:sz w:val="20"/>
                <w:szCs w:val="20"/>
              </w:rPr>
              <w:t>2. R. P. Adams, Identification of Essential Oil Components by Gas Chromatography/Mass Spectrometry, 4th Edition. Allured Publishing Corporation, Carol Stream, Illinois (2007).</w:t>
            </w:r>
          </w:p>
          <w:p w14:paraId="68441527" w14:textId="3362DE95" w:rsidR="006A21F6" w:rsidRPr="00CE7231" w:rsidRDefault="006A21F6" w:rsidP="006A21F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2580FD00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EA9">
              <w:rPr>
                <w:rFonts w:ascii="Times New Roman" w:hAnsi="Times New Roman"/>
                <w:sz w:val="20"/>
                <w:szCs w:val="20"/>
              </w:rPr>
              <w:t>i</w:t>
            </w:r>
            <w:r w:rsidR="00EB4775" w:rsidRPr="00EB4775">
              <w:rPr>
                <w:rFonts w:ascii="Times New Roman" w:hAnsi="Times New Roman"/>
                <w:sz w:val="20"/>
                <w:szCs w:val="20"/>
              </w:rPr>
              <w:t>nteractive lectures, seminar</w:t>
            </w:r>
            <w:r w:rsidR="00EB4775">
              <w:rPr>
                <w:rFonts w:ascii="Times New Roman" w:hAnsi="Times New Roman"/>
                <w:sz w:val="20"/>
                <w:szCs w:val="20"/>
              </w:rPr>
              <w:t>s</w:t>
            </w:r>
            <w:r w:rsidR="00EB4775" w:rsidRPr="00EB4775">
              <w:rPr>
                <w:rFonts w:ascii="Times New Roman" w:hAnsi="Times New Roman"/>
                <w:sz w:val="20"/>
                <w:szCs w:val="20"/>
              </w:rPr>
              <w:t>, consultations</w:t>
            </w:r>
            <w:r w:rsidR="00EB4775">
              <w:rPr>
                <w:rFonts w:ascii="Times New Roman" w:hAnsi="Times New Roman"/>
                <w:sz w:val="20"/>
                <w:szCs w:val="20"/>
              </w:rPr>
              <w:t>,</w:t>
            </w:r>
            <w:r w:rsidR="00EB4775" w:rsidRPr="00EB47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4775">
              <w:rPr>
                <w:rFonts w:ascii="Times New Roman" w:hAnsi="Times New Roman"/>
                <w:sz w:val="20"/>
                <w:szCs w:val="20"/>
              </w:rPr>
              <w:t>w</w:t>
            </w:r>
            <w:r w:rsidR="00EB4775" w:rsidRPr="00EB4775">
              <w:rPr>
                <w:rFonts w:ascii="Times New Roman" w:hAnsi="Times New Roman"/>
                <w:sz w:val="20"/>
                <w:szCs w:val="20"/>
              </w:rPr>
              <w:t xml:space="preserve">ork on modern </w:t>
            </w:r>
            <w:r w:rsidR="00EB4775">
              <w:rPr>
                <w:rFonts w:ascii="Times New Roman" w:hAnsi="Times New Roman"/>
                <w:sz w:val="20"/>
                <w:szCs w:val="20"/>
              </w:rPr>
              <w:t>instruments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0BD81CF9" w:rsidR="00B65D38" w:rsidRPr="00B65D38" w:rsidRDefault="00EB4775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EB4775">
              <w:rPr>
                <w:rFonts w:ascii="Times New Roman" w:hAnsi="Times New Roman"/>
                <w:sz w:val="20"/>
                <w:szCs w:val="20"/>
              </w:rPr>
              <w:t xml:space="preserve">activity during lectures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; colloquiums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 xml:space="preserve"> written exam </w:t>
            </w:r>
            <w:r w:rsidR="00523E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775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0D7484"/>
    <w:rsid w:val="00120A0B"/>
    <w:rsid w:val="00134E54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74C37"/>
    <w:rsid w:val="0048349C"/>
    <w:rsid w:val="004D7B5E"/>
    <w:rsid w:val="00523EA9"/>
    <w:rsid w:val="005452A0"/>
    <w:rsid w:val="0057337A"/>
    <w:rsid w:val="00577CCF"/>
    <w:rsid w:val="00587F3E"/>
    <w:rsid w:val="005C6DBB"/>
    <w:rsid w:val="005F59F8"/>
    <w:rsid w:val="0060661F"/>
    <w:rsid w:val="00646453"/>
    <w:rsid w:val="006A01B9"/>
    <w:rsid w:val="006A21F6"/>
    <w:rsid w:val="006C2329"/>
    <w:rsid w:val="006F5231"/>
    <w:rsid w:val="006F59DB"/>
    <w:rsid w:val="0072027E"/>
    <w:rsid w:val="00776EB4"/>
    <w:rsid w:val="007807B3"/>
    <w:rsid w:val="007A2BDF"/>
    <w:rsid w:val="007B1514"/>
    <w:rsid w:val="007B6E9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671C6"/>
    <w:rsid w:val="00A85AC6"/>
    <w:rsid w:val="00A8601C"/>
    <w:rsid w:val="00AD6818"/>
    <w:rsid w:val="00B65D38"/>
    <w:rsid w:val="00BB0BA6"/>
    <w:rsid w:val="00BF752B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053BA"/>
    <w:rsid w:val="00D36934"/>
    <w:rsid w:val="00D939D4"/>
    <w:rsid w:val="00DA2908"/>
    <w:rsid w:val="00E0017A"/>
    <w:rsid w:val="00E9057F"/>
    <w:rsid w:val="00E9467D"/>
    <w:rsid w:val="00EB4775"/>
    <w:rsid w:val="00F67284"/>
    <w:rsid w:val="00F828B3"/>
    <w:rsid w:val="00F9615F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63AE-B353-4B39-81E1-B9FCB0D9BF39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7</cp:revision>
  <dcterms:created xsi:type="dcterms:W3CDTF">2022-12-23T21:07:00Z</dcterms:created>
  <dcterms:modified xsi:type="dcterms:W3CDTF">2022-12-24T18:51:00Z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