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6B666ECD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Instrumental </w:t>
            </w:r>
            <w:r w:rsidR="00DE7328">
              <w:rPr>
                <w:rFonts w:ascii="Times New Roman" w:hAnsi="Times New Roman"/>
                <w:sz w:val="20"/>
                <w:szCs w:val="20"/>
              </w:rPr>
              <w:t>M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ethods of </w:t>
            </w:r>
            <w:r w:rsidR="00DE7328">
              <w:rPr>
                <w:rFonts w:ascii="Times New Roman" w:hAnsi="Times New Roman"/>
                <w:sz w:val="20"/>
                <w:szCs w:val="20"/>
              </w:rPr>
              <w:t>A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nalysis of </w:t>
            </w:r>
            <w:r w:rsidR="00DE7328">
              <w:rPr>
                <w:rFonts w:ascii="Times New Roman" w:hAnsi="Times New Roman"/>
                <w:sz w:val="20"/>
                <w:szCs w:val="20"/>
              </w:rPr>
              <w:t>S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="00DE7328">
              <w:rPr>
                <w:rFonts w:ascii="Times New Roman" w:hAnsi="Times New Roman"/>
                <w:sz w:val="20"/>
                <w:szCs w:val="20"/>
              </w:rPr>
              <w:t>G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roups of </w:t>
            </w:r>
            <w:r w:rsidR="00DE7328">
              <w:rPr>
                <w:rFonts w:ascii="Times New Roman" w:hAnsi="Times New Roman"/>
                <w:sz w:val="20"/>
                <w:szCs w:val="20"/>
              </w:rPr>
              <w:t>O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rganic </w:t>
            </w:r>
            <w:r w:rsidR="00DE7328">
              <w:rPr>
                <w:rFonts w:ascii="Times New Roman" w:hAnsi="Times New Roman"/>
                <w:sz w:val="20"/>
                <w:szCs w:val="20"/>
              </w:rPr>
              <w:t>C</w:t>
            </w:r>
            <w:r w:rsidR="00DE7328" w:rsidRPr="00DE7328">
              <w:rPr>
                <w:rFonts w:ascii="Times New Roman" w:hAnsi="Times New Roman"/>
                <w:sz w:val="20"/>
                <w:szCs w:val="20"/>
              </w:rPr>
              <w:t xml:space="preserve">ompounds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6A21F6">
              <w:rPr>
                <w:rFonts w:ascii="Times New Roman" w:hAnsi="Times New Roman"/>
                <w:sz w:val="20"/>
                <w:szCs w:val="20"/>
              </w:rPr>
              <w:t>0</w:t>
            </w:r>
            <w:r w:rsidR="00DE7328">
              <w:rPr>
                <w:rFonts w:ascii="Times New Roman" w:hAnsi="Times New Roman"/>
                <w:sz w:val="20"/>
                <w:szCs w:val="20"/>
              </w:rPr>
              <w:t>0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601E2C59" w:rsidR="00CC3F76" w:rsidRPr="006A21F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DE7328">
              <w:rPr>
                <w:rFonts w:ascii="Times New Roman" w:hAnsi="Times New Roman"/>
                <w:sz w:val="20"/>
                <w:szCs w:val="20"/>
              </w:rPr>
              <w:t>Snežana</w:t>
            </w:r>
            <w:proofErr w:type="spellEnd"/>
            <w:r w:rsidR="00DE7328">
              <w:rPr>
                <w:rFonts w:ascii="Times New Roman" w:hAnsi="Times New Roman"/>
                <w:sz w:val="20"/>
                <w:szCs w:val="20"/>
              </w:rPr>
              <w:t xml:space="preserve"> Č. Jovanović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47958E03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B264CFD" w14:textId="4A3E7E2F" w:rsidR="006A21F6" w:rsidRDefault="00DE7328" w:rsidP="00DE732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328">
              <w:rPr>
                <w:rFonts w:ascii="Times New Roman" w:hAnsi="Times New Roman"/>
                <w:sz w:val="20"/>
                <w:szCs w:val="20"/>
              </w:rPr>
              <w:t>Acquaint</w:t>
            </w:r>
            <w:r w:rsidR="00E96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328">
              <w:rPr>
                <w:rFonts w:ascii="Times New Roman" w:hAnsi="Times New Roman"/>
                <w:sz w:val="20"/>
                <w:szCs w:val="20"/>
              </w:rPr>
              <w:t>student</w:t>
            </w:r>
            <w:r w:rsidR="00E96646">
              <w:rPr>
                <w:rFonts w:ascii="Times New Roman" w:hAnsi="Times New Roman"/>
                <w:sz w:val="20"/>
                <w:szCs w:val="20"/>
              </w:rPr>
              <w:t>s</w:t>
            </w:r>
            <w:r w:rsidRPr="00DE7328">
              <w:rPr>
                <w:rFonts w:ascii="Times New Roman" w:hAnsi="Times New Roman"/>
                <w:sz w:val="20"/>
                <w:szCs w:val="20"/>
              </w:rPr>
              <w:t xml:space="preserve"> with the latest theoretical knowledge in the field of modern chromatographic,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328">
              <w:rPr>
                <w:rFonts w:ascii="Times New Roman" w:hAnsi="Times New Roman"/>
                <w:sz w:val="20"/>
                <w:szCs w:val="20"/>
              </w:rPr>
              <w:t xml:space="preserve">instrumental and combined methods </w:t>
            </w:r>
            <w:r w:rsidR="00E96646">
              <w:rPr>
                <w:rFonts w:ascii="Times New Roman" w:hAnsi="Times New Roman"/>
                <w:sz w:val="20"/>
                <w:szCs w:val="20"/>
              </w:rPr>
              <w:t>of</w:t>
            </w:r>
            <w:r w:rsidRPr="00DE7328">
              <w:rPr>
                <w:rFonts w:ascii="Times New Roman" w:hAnsi="Times New Roman"/>
                <w:sz w:val="20"/>
                <w:szCs w:val="20"/>
              </w:rPr>
              <w:t xml:space="preserve"> analyzing compounds </w:t>
            </w:r>
            <w:r w:rsidR="00203067" w:rsidRPr="00203067">
              <w:rPr>
                <w:rFonts w:ascii="Times New Roman" w:hAnsi="Times New Roman"/>
                <w:sz w:val="20"/>
                <w:szCs w:val="20"/>
              </w:rPr>
              <w:t xml:space="preserve">found </w:t>
            </w:r>
            <w:r w:rsidR="00203067">
              <w:rPr>
                <w:rFonts w:ascii="Times New Roman" w:hAnsi="Times New Roman"/>
                <w:sz w:val="20"/>
                <w:szCs w:val="20"/>
              </w:rPr>
              <w:t>in</w:t>
            </w:r>
            <w:r w:rsidR="00203067" w:rsidRPr="00203067">
              <w:rPr>
                <w:rFonts w:ascii="Times New Roman" w:hAnsi="Times New Roman"/>
                <w:sz w:val="20"/>
                <w:szCs w:val="20"/>
              </w:rPr>
              <w:t xml:space="preserve"> the market and in the environment</w:t>
            </w:r>
            <w:r w:rsidRPr="00DE73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493D2E4E" w:rsidR="00DE7328" w:rsidRPr="0060661F" w:rsidRDefault="00DE7328" w:rsidP="00DE732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D8F7D9" w14:textId="7132C162" w:rsidR="00134E54" w:rsidRDefault="00203067" w:rsidP="0020306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067">
              <w:rPr>
                <w:rFonts w:ascii="Times New Roman" w:hAnsi="Times New Roman"/>
                <w:sz w:val="20"/>
                <w:szCs w:val="20"/>
              </w:rPr>
              <w:t>Upon successful completion of this course, the student will improve existing knowledge and master the process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067">
              <w:rPr>
                <w:rFonts w:ascii="Times New Roman" w:hAnsi="Times New Roman"/>
                <w:sz w:val="20"/>
                <w:szCs w:val="20"/>
              </w:rPr>
              <w:t xml:space="preserve">of searching scientific literature to select and implement verified </w:t>
            </w:r>
            <w:r w:rsidR="00E81941" w:rsidRPr="00203067">
              <w:rPr>
                <w:rFonts w:ascii="Times New Roman" w:hAnsi="Times New Roman"/>
                <w:sz w:val="20"/>
                <w:szCs w:val="20"/>
              </w:rPr>
              <w:t>analy</w:t>
            </w:r>
            <w:r w:rsidR="00E81941">
              <w:rPr>
                <w:rFonts w:ascii="Times New Roman" w:hAnsi="Times New Roman"/>
                <w:sz w:val="20"/>
                <w:szCs w:val="20"/>
              </w:rPr>
              <w:t>z</w:t>
            </w:r>
            <w:r w:rsidR="00E81941" w:rsidRPr="00203067">
              <w:rPr>
                <w:rFonts w:ascii="Times New Roman" w:hAnsi="Times New Roman"/>
                <w:sz w:val="20"/>
                <w:szCs w:val="20"/>
              </w:rPr>
              <w:t>es</w:t>
            </w:r>
            <w:r w:rsidRPr="00203067">
              <w:rPr>
                <w:rFonts w:ascii="Times New Roman" w:hAnsi="Times New Roman"/>
                <w:sz w:val="20"/>
                <w:szCs w:val="20"/>
              </w:rPr>
              <w:t xml:space="preserve"> procedures, as well 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067">
              <w:rPr>
                <w:rFonts w:ascii="Times New Roman" w:hAnsi="Times New Roman"/>
                <w:sz w:val="20"/>
                <w:szCs w:val="20"/>
              </w:rPr>
              <w:t>improving them depending on the research goal.</w:t>
            </w:r>
            <w:r w:rsidR="006A21F6" w:rsidRPr="006A2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B481AB" w14:textId="6A7E56E8" w:rsidR="00203067" w:rsidRPr="0060661F" w:rsidRDefault="00203067" w:rsidP="0020306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2744CD3" w14:textId="2D5E6CA9" w:rsidR="006A21F6" w:rsidRDefault="00250695" w:rsidP="0025069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695">
              <w:rPr>
                <w:rFonts w:ascii="Times New Roman" w:hAnsi="Times New Roman"/>
                <w:sz w:val="20"/>
                <w:szCs w:val="20"/>
              </w:rPr>
              <w:t xml:space="preserve">Study of the </w:t>
            </w:r>
            <w:r w:rsidR="00B05F1B">
              <w:rPr>
                <w:rFonts w:ascii="Times New Roman" w:hAnsi="Times New Roman"/>
                <w:sz w:val="20"/>
                <w:szCs w:val="20"/>
              </w:rPr>
              <w:t>advantages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 xml:space="preserve"> of modern chromatographic and instrumental methods </w:t>
            </w:r>
            <w:r w:rsidR="00B05F1B">
              <w:rPr>
                <w:rFonts w:ascii="Times New Roman" w:hAnsi="Times New Roman"/>
                <w:sz w:val="20"/>
                <w:szCs w:val="20"/>
              </w:rPr>
              <w:t>of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 xml:space="preserve"> the analysis of organic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>compounds (theoretical basis). Application of chromatographic, spectroscopic and combined methods in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>analysis of different classes of organic compounds (non-toxic, biologically active and toxic substances):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>macro- and micro-constituents of food, food additives, tobacco compounds, tobacco smoke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>alternative cigarettes,</w:t>
            </w:r>
            <w:r w:rsidR="00782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>polycyclic aromatic hydrocarbons in different samples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695">
              <w:rPr>
                <w:rFonts w:ascii="Times New Roman" w:hAnsi="Times New Roman"/>
                <w:sz w:val="20"/>
                <w:szCs w:val="20"/>
              </w:rPr>
              <w:t>potential allergens in cosmetic preparations.</w:t>
            </w:r>
          </w:p>
          <w:p w14:paraId="291719C4" w14:textId="5126A427" w:rsidR="00250695" w:rsidRPr="00B65D38" w:rsidRDefault="00250695" w:rsidP="0025069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CCD7332" w14:textId="0A0E8BA8" w:rsidR="00676673" w:rsidRPr="00676673" w:rsidRDefault="00676673" w:rsidP="0067667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673">
              <w:rPr>
                <w:rFonts w:ascii="Times New Roman" w:hAnsi="Times New Roman"/>
                <w:sz w:val="20"/>
                <w:szCs w:val="20"/>
              </w:rPr>
              <w:t>1. I.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D. Wilson, Encyclopedia of Separation Science, Elsevier Science Ltd.</w:t>
            </w:r>
            <w:r w:rsidR="00782C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2000</w:t>
            </w:r>
            <w:r w:rsidR="00782C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C90E24" w14:textId="47B64B98" w:rsidR="00676673" w:rsidRPr="00676673" w:rsidRDefault="00676673" w:rsidP="0067667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673">
              <w:rPr>
                <w:rFonts w:ascii="Times New Roman" w:hAnsi="Times New Roman"/>
                <w:sz w:val="20"/>
                <w:szCs w:val="20"/>
              </w:rPr>
              <w:t>2. M. Hesse, H. Meier,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6673">
              <w:rPr>
                <w:rFonts w:ascii="Times New Roman" w:hAnsi="Times New Roman"/>
                <w:sz w:val="20"/>
                <w:szCs w:val="20"/>
              </w:rPr>
              <w:t>Yeeh</w:t>
            </w:r>
            <w:proofErr w:type="spellEnd"/>
            <w:r w:rsidRPr="00676673">
              <w:rPr>
                <w:rFonts w:ascii="Times New Roman" w:hAnsi="Times New Roman"/>
                <w:sz w:val="20"/>
                <w:szCs w:val="20"/>
              </w:rPr>
              <w:t xml:space="preserve">, Spectroscopic Methods in Organic Chemistry, G. </w:t>
            </w:r>
            <w:proofErr w:type="spellStart"/>
            <w:r w:rsidRPr="00676673">
              <w:rPr>
                <w:rFonts w:ascii="Times New Roman" w:hAnsi="Times New Roman"/>
                <w:sz w:val="20"/>
                <w:szCs w:val="20"/>
              </w:rPr>
              <w:t>Thieme</w:t>
            </w:r>
            <w:proofErr w:type="spellEnd"/>
            <w:r w:rsidRPr="00676673">
              <w:rPr>
                <w:rFonts w:ascii="Times New Roman" w:hAnsi="Times New Roman"/>
                <w:sz w:val="20"/>
                <w:szCs w:val="20"/>
              </w:rPr>
              <w:t xml:space="preserve"> Verlag, 1997</w:t>
            </w:r>
            <w:r w:rsidR="00782C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7D9043" w14:textId="2314A827" w:rsidR="00676673" w:rsidRPr="00676673" w:rsidRDefault="00676673" w:rsidP="0067667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673">
              <w:rPr>
                <w:rFonts w:ascii="Times New Roman" w:hAnsi="Times New Roman"/>
                <w:sz w:val="20"/>
                <w:szCs w:val="20"/>
              </w:rPr>
              <w:t>3. 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6673">
              <w:rPr>
                <w:rFonts w:ascii="Times New Roman" w:hAnsi="Times New Roman"/>
                <w:sz w:val="20"/>
                <w:szCs w:val="20"/>
              </w:rPr>
              <w:t>D.Field</w:t>
            </w:r>
            <w:proofErr w:type="spellEnd"/>
            <w:r w:rsidRPr="00676673">
              <w:rPr>
                <w:rFonts w:ascii="Times New Roman" w:hAnsi="Times New Roman"/>
                <w:sz w:val="20"/>
                <w:szCs w:val="20"/>
              </w:rPr>
              <w:t>,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6673">
              <w:rPr>
                <w:rFonts w:ascii="Times New Roman" w:hAnsi="Times New Roman"/>
                <w:sz w:val="20"/>
                <w:szCs w:val="20"/>
              </w:rPr>
              <w:t>Sternhell</w:t>
            </w:r>
            <w:proofErr w:type="spellEnd"/>
            <w:r w:rsidRPr="00676673">
              <w:rPr>
                <w:rFonts w:ascii="Times New Roman" w:hAnsi="Times New Roman"/>
                <w:sz w:val="20"/>
                <w:szCs w:val="20"/>
              </w:rPr>
              <w:t>,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 xml:space="preserve">Kalman, Organic Structures from Spectra, </w:t>
            </w:r>
            <w:r w:rsidR="00432229" w:rsidRPr="00676673">
              <w:rPr>
                <w:rFonts w:ascii="Times New Roman" w:hAnsi="Times New Roman"/>
                <w:sz w:val="20"/>
                <w:szCs w:val="20"/>
              </w:rPr>
              <w:t>John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 xml:space="preserve"> Wiley and Sons, LTD, New York, 2002</w:t>
            </w:r>
            <w:r w:rsidR="00782C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142100" w14:textId="6B1053E4" w:rsidR="00676673" w:rsidRPr="00676673" w:rsidRDefault="00676673" w:rsidP="0067667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673">
              <w:rPr>
                <w:rFonts w:ascii="Times New Roman" w:hAnsi="Times New Roman"/>
                <w:sz w:val="20"/>
                <w:szCs w:val="20"/>
              </w:rPr>
              <w:t>4.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S. Nielsen, Food Analysis, Springer, 2017</w:t>
            </w:r>
            <w:r w:rsidR="00782C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5575933" w14:textId="69CD9AA1" w:rsidR="006A21F6" w:rsidRDefault="00676673" w:rsidP="0067667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673">
              <w:rPr>
                <w:rFonts w:ascii="Times New Roman" w:hAnsi="Times New Roman"/>
                <w:sz w:val="20"/>
                <w:szCs w:val="20"/>
              </w:rPr>
              <w:t>5. 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Wetzel,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673">
              <w:rPr>
                <w:rFonts w:ascii="Times New Roman" w:hAnsi="Times New Roman"/>
                <w:sz w:val="20"/>
                <w:szCs w:val="20"/>
              </w:rPr>
              <w:t>G. Charalambous, Instrumental Methods in Food and Beverage Analysis; Elsevier, 1998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7B63238A" w:rsidR="00676673" w:rsidRPr="00CE7231" w:rsidRDefault="00676673" w:rsidP="0067667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6346BB08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C2B" w:rsidRPr="00B52C2B">
              <w:rPr>
                <w:rFonts w:ascii="Times New Roman" w:hAnsi="Times New Roman"/>
                <w:sz w:val="20"/>
                <w:szCs w:val="20"/>
              </w:rPr>
              <w:t>interactive teaching, seminar</w:t>
            </w:r>
            <w:r w:rsidR="00B52C2B">
              <w:rPr>
                <w:rFonts w:ascii="Times New Roman" w:hAnsi="Times New Roman"/>
                <w:sz w:val="20"/>
                <w:szCs w:val="20"/>
              </w:rPr>
              <w:t>s,</w:t>
            </w:r>
            <w:r w:rsidR="00B52C2B" w:rsidRPr="00B52C2B">
              <w:rPr>
                <w:rFonts w:ascii="Times New Roman" w:hAnsi="Times New Roman"/>
                <w:sz w:val="20"/>
                <w:szCs w:val="20"/>
              </w:rPr>
              <w:t xml:space="preserve">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1CEE33AF" w:rsidR="00B65D38" w:rsidRPr="00B65D38" w:rsidRDefault="00EB4775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EB4775">
              <w:rPr>
                <w:rFonts w:ascii="Times New Roman" w:hAnsi="Times New Roman"/>
                <w:sz w:val="20"/>
                <w:szCs w:val="20"/>
              </w:rPr>
              <w:t xml:space="preserve">activity during lectures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2C2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>; colloquiums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C2B">
              <w:rPr>
                <w:rFonts w:ascii="Times New Roman" w:hAnsi="Times New Roman"/>
                <w:sz w:val="20"/>
                <w:szCs w:val="20"/>
              </w:rPr>
              <w:t>3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points;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C2B">
              <w:rPr>
                <w:rFonts w:ascii="Times New Roman" w:hAnsi="Times New Roman"/>
                <w:sz w:val="20"/>
                <w:szCs w:val="20"/>
              </w:rPr>
              <w:t xml:space="preserve">seminar - 10 points; 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 xml:space="preserve">written exam </w:t>
            </w:r>
            <w:r w:rsidR="00E966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2C2B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92016"/>
    <w:rsid w:val="00193B78"/>
    <w:rsid w:val="001E486E"/>
    <w:rsid w:val="001F0E37"/>
    <w:rsid w:val="001F526C"/>
    <w:rsid w:val="00203067"/>
    <w:rsid w:val="00216CCD"/>
    <w:rsid w:val="00250695"/>
    <w:rsid w:val="00266037"/>
    <w:rsid w:val="002A4B0C"/>
    <w:rsid w:val="002C17A3"/>
    <w:rsid w:val="003219CA"/>
    <w:rsid w:val="00345627"/>
    <w:rsid w:val="00375D47"/>
    <w:rsid w:val="0037769A"/>
    <w:rsid w:val="003E2C86"/>
    <w:rsid w:val="00432229"/>
    <w:rsid w:val="004525D6"/>
    <w:rsid w:val="00474C37"/>
    <w:rsid w:val="0048349C"/>
    <w:rsid w:val="004D779F"/>
    <w:rsid w:val="004D7B5E"/>
    <w:rsid w:val="005452A0"/>
    <w:rsid w:val="0057337A"/>
    <w:rsid w:val="00577CCF"/>
    <w:rsid w:val="00587F3E"/>
    <w:rsid w:val="005C6DBB"/>
    <w:rsid w:val="005F59F8"/>
    <w:rsid w:val="0060661F"/>
    <w:rsid w:val="00646453"/>
    <w:rsid w:val="00676673"/>
    <w:rsid w:val="006A01B9"/>
    <w:rsid w:val="006A21F6"/>
    <w:rsid w:val="006C2329"/>
    <w:rsid w:val="006F5231"/>
    <w:rsid w:val="006F59DB"/>
    <w:rsid w:val="0072027E"/>
    <w:rsid w:val="00776EB4"/>
    <w:rsid w:val="007807B3"/>
    <w:rsid w:val="00782C36"/>
    <w:rsid w:val="007A2BDF"/>
    <w:rsid w:val="007B1514"/>
    <w:rsid w:val="007B6E97"/>
    <w:rsid w:val="00871839"/>
    <w:rsid w:val="00871C03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671C6"/>
    <w:rsid w:val="00A85AC6"/>
    <w:rsid w:val="00A8601C"/>
    <w:rsid w:val="00AC0C52"/>
    <w:rsid w:val="00AD6818"/>
    <w:rsid w:val="00B05F1B"/>
    <w:rsid w:val="00B52C2B"/>
    <w:rsid w:val="00B65D38"/>
    <w:rsid w:val="00BB0BA6"/>
    <w:rsid w:val="00BF752B"/>
    <w:rsid w:val="00C341B2"/>
    <w:rsid w:val="00C4043C"/>
    <w:rsid w:val="00C462FD"/>
    <w:rsid w:val="00C47988"/>
    <w:rsid w:val="00C56CCB"/>
    <w:rsid w:val="00C67724"/>
    <w:rsid w:val="00CA2C93"/>
    <w:rsid w:val="00CC3F76"/>
    <w:rsid w:val="00CD546A"/>
    <w:rsid w:val="00CE7231"/>
    <w:rsid w:val="00D053BA"/>
    <w:rsid w:val="00D36934"/>
    <w:rsid w:val="00D939D4"/>
    <w:rsid w:val="00DA2908"/>
    <w:rsid w:val="00DE7328"/>
    <w:rsid w:val="00E0017A"/>
    <w:rsid w:val="00E81941"/>
    <w:rsid w:val="00E9057F"/>
    <w:rsid w:val="00E9467D"/>
    <w:rsid w:val="00E96646"/>
    <w:rsid w:val="00EB4775"/>
    <w:rsid w:val="00F67284"/>
    <w:rsid w:val="00F828B3"/>
    <w:rsid w:val="00F9615F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0DBEF-7E8D-4849-B17B-38D89B0FA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13</cp:revision>
  <dcterms:created xsi:type="dcterms:W3CDTF">2022-12-23T22:18:00Z</dcterms:created>
  <dcterms:modified xsi:type="dcterms:W3CDTF">2022-12-24T18:56:00Z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