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31299A" w:rsidRPr="00092214" w14:paraId="5E935766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77B41AD" w14:textId="1DC2813E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31299A" w:rsidRPr="00092214" w14:paraId="135AEBF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58CBDD1" w14:textId="280BD41E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Selected </w:t>
            </w:r>
            <w:r w:rsidR="00272131" w:rsidRPr="00761C5B">
              <w:rPr>
                <w:rFonts w:ascii="Times New Roman" w:hAnsi="Times New Roman"/>
                <w:sz w:val="20"/>
                <w:szCs w:val="20"/>
              </w:rPr>
              <w:t>C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hapters of </w:t>
            </w:r>
            <w:r w:rsidR="00272131" w:rsidRPr="00761C5B">
              <w:rPr>
                <w:rFonts w:ascii="Times New Roman" w:hAnsi="Times New Roman"/>
                <w:sz w:val="20"/>
                <w:szCs w:val="20"/>
              </w:rPr>
              <w:t>P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hysical </w:t>
            </w:r>
            <w:r w:rsidR="00272131" w:rsidRPr="00761C5B">
              <w:rPr>
                <w:rFonts w:ascii="Times New Roman" w:hAnsi="Times New Roman"/>
                <w:sz w:val="20"/>
                <w:szCs w:val="20"/>
              </w:rPr>
              <w:t>C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hemistry (H330C)</w:t>
            </w:r>
          </w:p>
        </w:tc>
      </w:tr>
      <w:tr w:rsidR="0031299A" w:rsidRPr="00092214" w14:paraId="32BA88D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21C4CC9" w14:textId="77777777" w:rsidR="0031299A" w:rsidRPr="009078D9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  <w:lang w:val="sr-Latn-RS"/>
              </w:rPr>
              <w:t>Snežana B. Tošić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31299A" w:rsidRPr="00092214" w14:paraId="5A5BAB1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921A249" w14:textId="68D54AC1" w:rsidR="0031299A" w:rsidRPr="000E1BFB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2131" w:rsidRPr="00761C5B">
              <w:rPr>
                <w:rFonts w:ascii="Times New Roman" w:hAnsi="Times New Roman"/>
                <w:sz w:val="20"/>
                <w:szCs w:val="20"/>
              </w:rPr>
              <w:t>E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lective</w:t>
            </w:r>
          </w:p>
        </w:tc>
      </w:tr>
      <w:tr w:rsidR="0031299A" w:rsidRPr="00092214" w14:paraId="2185BF4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9BFE375" w14:textId="77777777" w:rsidR="0031299A" w:rsidRPr="009078D9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31299A" w:rsidRPr="00092214" w14:paraId="576233C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30783A6" w14:textId="77777777" w:rsidR="0031299A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2523904" w14:textId="3CD1F5CF" w:rsidR="0031299A" w:rsidRPr="00761C5B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Upgrade of acquired knowledge in physical chemistry acquired through previous levels of study with the aim</w:t>
            </w:r>
            <w:r w:rsidR="00272131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training students for a more complete understanding and solving specific problems.</w:t>
            </w:r>
          </w:p>
        </w:tc>
      </w:tr>
      <w:tr w:rsidR="0031299A" w:rsidRPr="00092214" w14:paraId="3E221F5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D686321" w14:textId="17A3668E" w:rsidR="0031299A" w:rsidRDefault="0031299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58AFD808" w14:textId="77777777" w:rsidR="0031299A" w:rsidRPr="00761C5B" w:rsidRDefault="0031299A" w:rsidP="000B60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The student can:</w:t>
            </w:r>
          </w:p>
          <w:p w14:paraId="6CFF8C3C" w14:textId="305A6A8E" w:rsidR="0031299A" w:rsidRPr="00761C5B" w:rsidRDefault="0031299A" w:rsidP="000B60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1C5B" w:rsidRPr="00761C5B">
              <w:rPr>
                <w:rFonts w:ascii="Times New Roman" w:hAnsi="Times New Roman"/>
                <w:sz w:val="20"/>
                <w:szCs w:val="20"/>
              </w:rPr>
              <w:t>based on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acquired knowledge in physical chemistry, follow and interpret</w:t>
            </w:r>
            <w:r w:rsidR="00272131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systems and problems in all field</w:t>
            </w:r>
            <w:r w:rsidR="00761C5B">
              <w:rPr>
                <w:rFonts w:ascii="Times New Roman" w:hAnsi="Times New Roman"/>
                <w:sz w:val="20"/>
                <w:szCs w:val="20"/>
              </w:rPr>
              <w:t>s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of chemistry, especially from the </w:t>
            </w:r>
            <w:r w:rsidR="00272131">
              <w:rPr>
                <w:rFonts w:ascii="Times New Roman" w:hAnsi="Times New Roman"/>
                <w:sz w:val="20"/>
                <w:szCs w:val="20"/>
              </w:rPr>
              <w:t>perspective</w:t>
            </w:r>
            <w:r w:rsidR="00272131" w:rsidRPr="00761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of thermodynamic balance, that is, </w:t>
            </w:r>
            <w:r w:rsidR="00761C5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possibilit</w:t>
            </w:r>
            <w:r w:rsidR="00761C5B">
              <w:rPr>
                <w:rFonts w:ascii="Times New Roman" w:hAnsi="Times New Roman"/>
                <w:sz w:val="20"/>
                <w:szCs w:val="20"/>
              </w:rPr>
              <w:t>y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C5B">
              <w:rPr>
                <w:rFonts w:ascii="Times New Roman" w:hAnsi="Times New Roman"/>
                <w:sz w:val="20"/>
                <w:szCs w:val="20"/>
              </w:rPr>
              <w:t>of a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process</w:t>
            </w:r>
            <w:r w:rsidR="00761C5B">
              <w:rPr>
                <w:rFonts w:ascii="Times New Roman" w:hAnsi="Times New Roman"/>
                <w:sz w:val="20"/>
                <w:szCs w:val="20"/>
              </w:rPr>
              <w:t xml:space="preserve"> playing out</w:t>
            </w:r>
            <w:r w:rsidR="000B60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B3D821" w14:textId="5158646B" w:rsidR="0031299A" w:rsidRPr="00761C5B" w:rsidRDefault="0031299A" w:rsidP="000B60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-</w:t>
            </w:r>
            <w:r w:rsidR="0027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solve concrete problems in research work</w:t>
            </w:r>
            <w:r w:rsidR="000B60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77270D" w14:textId="4926A20D" w:rsidR="0031299A" w:rsidRPr="00CE7231" w:rsidRDefault="0031299A" w:rsidP="000B60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-</w:t>
            </w:r>
            <w:r w:rsidR="0027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solve specific problems in various industrial processes</w:t>
            </w:r>
            <w:r w:rsidR="00761C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1299A" w:rsidRPr="00092214" w14:paraId="6E6A315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E197C50" w14:textId="77777777" w:rsidR="0031299A" w:rsidRDefault="0031299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72C2E0E0" w14:textId="77777777" w:rsidR="0031299A" w:rsidRPr="00CE7231" w:rsidRDefault="0031299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49B8C82" w14:textId="54C9F408" w:rsidR="0031299A" w:rsidRPr="000B607F" w:rsidRDefault="0031299A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Selected chapters from the following areas of physical chemistry: aggregate state of matter, chemical</w:t>
            </w:r>
            <w:r w:rsidR="000B6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>thermodynamics, chemical equilibrium, phase equilibrium, solutions and mixtures, surface phenomena,</w:t>
            </w:r>
            <w:r w:rsidR="000B6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colloids, chemical </w:t>
            </w:r>
            <w:r w:rsidR="00761C5B" w:rsidRPr="00761C5B">
              <w:rPr>
                <w:rFonts w:ascii="Times New Roman" w:hAnsi="Times New Roman"/>
                <w:sz w:val="20"/>
                <w:szCs w:val="20"/>
              </w:rPr>
              <w:t>kinetics,</w:t>
            </w:r>
            <w:r w:rsidRPr="00761C5B">
              <w:rPr>
                <w:rFonts w:ascii="Times New Roman" w:hAnsi="Times New Roman"/>
                <w:sz w:val="20"/>
                <w:szCs w:val="20"/>
              </w:rPr>
              <w:t xml:space="preserve"> and electrochemistry</w:t>
            </w:r>
            <w:r w:rsidR="000B60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1299A" w:rsidRPr="001815B5" w14:paraId="52B9F3A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AF4AA54" w14:textId="77777777" w:rsidR="0031299A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73747F0" w14:textId="77777777" w:rsidR="0031299A" w:rsidRPr="00761C5B" w:rsidRDefault="0031299A" w:rsidP="000B607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 xml:space="preserve">1. Gordon M. Barrow, Physical Chemistry, The McGraw-Hill Companies, Inc., USA, 1996. </w:t>
            </w:r>
          </w:p>
          <w:p w14:paraId="3ECF798F" w14:textId="77777777" w:rsidR="0031299A" w:rsidRPr="00761C5B" w:rsidRDefault="0031299A" w:rsidP="000B607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 xml:space="preserve">2. Engel Thomas, Physical Chemistry, Prentice Hall, Boston, 2010. </w:t>
            </w:r>
          </w:p>
          <w:p w14:paraId="387745B5" w14:textId="124B229F" w:rsidR="0031299A" w:rsidRPr="00CE7231" w:rsidRDefault="0031299A" w:rsidP="000B607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3. Peter Atkins, Julio de Paula, Physical Chemistry, Oxford University Press, New York, 2010</w:t>
            </w:r>
            <w:r w:rsidR="000B60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1299A" w:rsidRPr="00092214" w14:paraId="7738ADE0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42C5A277" w14:textId="77777777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32F683AD" w14:textId="77777777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 w:rsidRPr="000B607F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27" w:type="dxa"/>
            <w:vAlign w:val="center"/>
          </w:tcPr>
          <w:p w14:paraId="36265286" w14:textId="77777777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31299A" w:rsidRPr="00092214" w14:paraId="6AC3E1D3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4EA44F1" w14:textId="77777777" w:rsidR="000B607F" w:rsidRDefault="0031299A" w:rsidP="00817158">
            <w:pPr>
              <w:tabs>
                <w:tab w:val="left" w:pos="567"/>
              </w:tabs>
              <w:spacing w:after="6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>
              <w:t xml:space="preserve"> </w:t>
            </w:r>
          </w:p>
          <w:p w14:paraId="54736A5A" w14:textId="677BD6BF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C5B">
              <w:rPr>
                <w:rFonts w:ascii="Times New Roman" w:hAnsi="Times New Roman"/>
                <w:sz w:val="20"/>
                <w:szCs w:val="20"/>
              </w:rPr>
              <w:t>Interactive lectures, homework, seminar work, panel discussions</w:t>
            </w:r>
          </w:p>
        </w:tc>
      </w:tr>
      <w:tr w:rsidR="0031299A" w:rsidRPr="00092214" w14:paraId="65C8FFE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7BB4167" w14:textId="77777777" w:rsidR="0031299A" w:rsidRPr="00CE7231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31299A" w:rsidRPr="00092214" w14:paraId="79E2672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B0D577E" w14:textId="42272807" w:rsidR="0031299A" w:rsidRPr="000538CE" w:rsidRDefault="0031299A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Seminar- 40 points; oral examination -  60 points</w:t>
            </w:r>
          </w:p>
        </w:tc>
      </w:tr>
    </w:tbl>
    <w:p w14:paraId="30ABDA21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9A"/>
    <w:rsid w:val="000B607F"/>
    <w:rsid w:val="001C42AD"/>
    <w:rsid w:val="00272131"/>
    <w:rsid w:val="0031299A"/>
    <w:rsid w:val="00345BEC"/>
    <w:rsid w:val="00761C5B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4CE1"/>
  <w15:chartTrackingRefBased/>
  <w15:docId w15:val="{AAC9F421-4894-422A-AB8E-2DF30C2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7213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2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1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1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4EF20-3DA4-423E-87C0-FD368D540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a60c-396f-47c7-8b31-5822e279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0B052-A460-4CB9-AA63-8E1177A02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2457-1DF4-44CD-97B9-C8B898E77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Snežana Tošić</cp:lastModifiedBy>
  <cp:revision>9</cp:revision>
  <dcterms:created xsi:type="dcterms:W3CDTF">2023-01-07T13:06:00Z</dcterms:created>
  <dcterms:modified xsi:type="dcterms:W3CDTF">2023-01-08T17:51:00Z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