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0ECF301" w:rsidR="00CC3F76" w:rsidRPr="0034427D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34427D">
              <w:rPr>
                <w:rFonts w:ascii="Times New Roman" w:hAnsi="Times New Roman"/>
                <w:bCs/>
                <w:sz w:val="20"/>
                <w:szCs w:val="20"/>
              </w:rPr>
              <w:t>Semi-micro qualitative chemical analysis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1106412C" w:rsidR="00CC3F76" w:rsidRPr="003442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34427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4427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Milan B. Stojković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4AA43778" w:rsidR="00CC3F76" w:rsidRPr="003442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34427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4427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8F0C918" w:rsidR="00CC3F76" w:rsidRPr="003442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34427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4427D" w:rsidRPr="0034427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5F50AB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6CE6997" w:rsidR="0034427D" w:rsidRPr="0034427D" w:rsidRDefault="0034427D" w:rsidP="0034427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Upgrading the knowledge in</w:t>
            </w: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 xml:space="preserve"> qualitative analysis. Acquiri</w:t>
            </w: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ng new knowledge from semi-micro analysis</w:t>
            </w: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 xml:space="preserve"> samples. Ability to perform qualitative analysis of rare </w:t>
            </w:r>
            <w:proofErr w:type="spellStart"/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cations</w:t>
            </w:r>
            <w:proofErr w:type="spellEnd"/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 xml:space="preserve"> and anions.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7B5C6F4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4A9D48B" w14:textId="000CC9D0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tudent is able to:</w:t>
            </w:r>
          </w:p>
          <w:p w14:paraId="624BC8BD" w14:textId="7D5BBA8F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performs semi-micro quantitative analysis in the laboratory</w:t>
            </w:r>
          </w:p>
          <w:p w14:paraId="1060D840" w14:textId="77777777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-interprets the obtained results</w:t>
            </w:r>
          </w:p>
          <w:p w14:paraId="11B481AB" w14:textId="6E54BDB4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27D">
              <w:rPr>
                <w:rFonts w:ascii="Times New Roman" w:hAnsi="Times New Roman"/>
                <w:bCs/>
                <w:sz w:val="20"/>
                <w:szCs w:val="20"/>
              </w:rPr>
              <w:t>- apply acquired knowledge in other fields of chemistry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BDCEE6D" w14:textId="77E29FA1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Introduction to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micro qua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litative analysis. Identification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of </w:t>
            </w:r>
            <w:proofErr w:type="spellStart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cations</w:t>
            </w:r>
            <w:proofErr w:type="spellEnd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at the </w:t>
            </w:r>
            <w:proofErr w:type="spellStart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semimicro</w:t>
            </w:r>
            <w:proofErr w:type="spellEnd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level.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Identification of anions 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at the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-micro level. Identification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of rare anions.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Identification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of rare </w:t>
            </w:r>
            <w:proofErr w:type="spellStart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cations</w:t>
            </w:r>
            <w:proofErr w:type="spellEnd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. Separation of </w:t>
            </w:r>
            <w:proofErr w:type="spellStart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cations</w:t>
            </w:r>
            <w:proofErr w:type="spellEnd"/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by</w:t>
            </w:r>
          </w:p>
          <w:p w14:paraId="4310E973" w14:textId="5B962228" w:rsidR="0034427D" w:rsidRPr="0034427D" w:rsidRDefault="0034427D" w:rsidP="003442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analytical groups at the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micro level. Systematic analysis at the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-micro level. Identification reactions using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 xml:space="preserve"> organic reagents. Analysis 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 the flame. Spot test analysis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. Limit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of detection. 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Laboratory equipment and techniques when performing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34427D">
              <w:rPr>
                <w:rFonts w:ascii="Times New Roman" w:hAnsi="Times New Roman"/>
                <w:iCs/>
                <w:sz w:val="20"/>
                <w:szCs w:val="20"/>
              </w:rPr>
              <w:t>micro analysis.</w:t>
            </w:r>
          </w:p>
          <w:p w14:paraId="29A94AA6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66F1BFF1" w:rsidR="0034427D" w:rsidRPr="0034427D" w:rsidRDefault="00442C7A" w:rsidP="00442C7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Qualitative analysis of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micro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quantities of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cations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Qualitative analysis of semi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micro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quantiti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es of anions. Analysis of metals in flame. Spot test analysis. </w:t>
            </w:r>
            <w:r w:rsidRPr="00442C7A">
              <w:rPr>
                <w:rFonts w:ascii="Times New Roman" w:hAnsi="Times New Roman"/>
                <w:iCs/>
                <w:sz w:val="20"/>
                <w:szCs w:val="20"/>
              </w:rPr>
              <w:t>Systematic analysis at the semi-micro level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35D6F38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C347B63" w14:textId="6FBA23AA" w:rsidR="00442C7A" w:rsidRPr="00442C7A" w:rsidRDefault="00442C7A" w:rsidP="00442C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Momir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 S.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Jovanović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Kvalitativna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hemijska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analiza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Naučna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, 1982</w:t>
            </w:r>
          </w:p>
          <w:p w14:paraId="646E7A9A" w14:textId="663299C6" w:rsidR="00442C7A" w:rsidRPr="00442C7A" w:rsidRDefault="00442C7A" w:rsidP="00442C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G.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Svehla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, Vogel’s textbook of macro and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semimicro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 qualitative analysis, 5th edition, 1979.</w:t>
            </w:r>
          </w:p>
          <w:p w14:paraId="68441527" w14:textId="5C072C36" w:rsidR="00442C7A" w:rsidRPr="00442C7A" w:rsidRDefault="00442C7A" w:rsidP="00442C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 xml:space="preserve">Ervin </w:t>
            </w:r>
            <w:proofErr w:type="spellStart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Jungeries</w:t>
            </w:r>
            <w:proofErr w:type="spellEnd"/>
            <w:r w:rsidRPr="00442C7A">
              <w:rPr>
                <w:rFonts w:ascii="Times New Roman" w:hAnsi="Times New Roman"/>
                <w:bCs/>
                <w:sz w:val="20"/>
                <w:szCs w:val="20"/>
              </w:rPr>
              <w:t>, Spot test analysis, 1985.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6ECE50FA" w:rsidR="00CC3F76" w:rsidRPr="00442C7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42C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2C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76489A7B" w:rsidR="00CC3F76" w:rsidRPr="00442C7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42C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2C7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7B64DB74" w:rsidR="00CC3F76" w:rsidRPr="00442C7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442C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2C7A">
              <w:rPr>
                <w:rFonts w:ascii="Times New Roman" w:hAnsi="Times New Roman"/>
                <w:bCs/>
                <w:sz w:val="20"/>
                <w:szCs w:val="20"/>
              </w:rPr>
              <w:t>lectures, laboratory work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6743F576" w:rsidR="00CC3F76" w:rsidRPr="00442C7A" w:rsidRDefault="00442C7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0C87C141" w:rsidR="00CC3F76" w:rsidRPr="00442C7A" w:rsidRDefault="00442C7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352CA7AE" w:rsidR="00CC3F76" w:rsidRPr="00442C7A" w:rsidRDefault="00442C7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71C9BB21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D2982B3" w:rsidR="00CC3F76" w:rsidRPr="00442C7A" w:rsidRDefault="00442C7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4427D"/>
    <w:rsid w:val="00375D47"/>
    <w:rsid w:val="00442C7A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645A5-3525-40E8-B795-1802D9BB3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2022-12-23T19:59:00Z</dcterms:created>
  <dcterms:modified xsi:type="dcterms:W3CDTF">2022-12-23T19:59:00Z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