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820AEC"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956536" w:rsidRDefault="0022151B" w:rsidP="0060543E">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007066B7">
        <w:rPr>
          <w:color w:val="000000"/>
          <w:sz w:val="22"/>
          <w:szCs w:val="22"/>
        </w:rPr>
        <w:t xml:space="preserve"> </w:t>
      </w:r>
      <w:r w:rsidRPr="00B652FD">
        <w:rPr>
          <w:color w:val="000000"/>
          <w:sz w:val="22"/>
          <w:szCs w:val="22"/>
        </w:rPr>
        <w:t xml:space="preserve"> </w:t>
      </w:r>
      <w:proofErr w:type="spellStart"/>
      <w:r w:rsidRPr="00B652FD">
        <w:rPr>
          <w:color w:val="000000"/>
          <w:sz w:val="22"/>
          <w:szCs w:val="22"/>
        </w:rPr>
        <w:t>јавне</w:t>
      </w:r>
      <w:proofErr w:type="spellEnd"/>
      <w:proofErr w:type="gram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B27419" w:rsidRPr="002E2418">
        <w:rPr>
          <w:sz w:val="22"/>
          <w:szCs w:val="22"/>
          <w:lang w:val="sr-Cyrl-CS"/>
        </w:rPr>
        <w:t xml:space="preserve">набавка </w:t>
      </w:r>
      <w:r w:rsidR="00D77CF3">
        <w:rPr>
          <w:sz w:val="22"/>
          <w:szCs w:val="22"/>
          <w:lang w:val="sr-Cyrl-CS"/>
        </w:rPr>
        <w:t xml:space="preserve">хемикалија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890776">
        <w:rPr>
          <w:color w:val="000000"/>
          <w:sz w:val="22"/>
          <w:szCs w:val="22"/>
          <w:lang w:val="sr-Cyrl-CS"/>
        </w:rPr>
        <w:t>МД-0</w:t>
      </w:r>
      <w:r w:rsidR="007066B7">
        <w:rPr>
          <w:color w:val="000000"/>
          <w:sz w:val="22"/>
          <w:szCs w:val="22"/>
        </w:rPr>
        <w:t>6</w:t>
      </w:r>
      <w:r w:rsidR="009A6A2F">
        <w:rPr>
          <w:color w:val="000000"/>
          <w:sz w:val="22"/>
          <w:szCs w:val="22"/>
          <w:lang w:val="sr-Cyrl-CS"/>
        </w:rPr>
        <w:t>/0</w:t>
      </w:r>
      <w:r w:rsidR="009A6A2F">
        <w:rPr>
          <w:color w:val="000000"/>
          <w:sz w:val="22"/>
          <w:szCs w:val="22"/>
        </w:rPr>
        <w:t>20</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8F1E71" w:rsidRDefault="00A65A1A" w:rsidP="00FC2020">
      <w:pPr>
        <w:spacing w:after="0" w:line="240" w:lineRule="auto"/>
        <w:ind w:left="1230"/>
        <w:rPr>
          <w:rFonts w:ascii="Times New Roman" w:hAnsi="Times New Roman" w:cs="Times New Roman"/>
          <w:color w:val="000000" w:themeColor="text1"/>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1 - СОЛИ </w:t>
      </w:r>
      <w:r w:rsidR="00630143" w:rsidRPr="00630143">
        <w:rPr>
          <w:rFonts w:ascii="Times New Roman" w:hAnsi="Times New Roman" w:cs="Times New Roman"/>
          <w:color w:val="000000" w:themeColor="text1"/>
        </w:rPr>
        <w:t xml:space="preserve">                 </w:t>
      </w:r>
      <w:r w:rsidRPr="00630143">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2 - КИСЕЛИНЕ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3 - БАЗЕ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4 - ОКСИДИ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5 - РАСТВАРАЧИ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6 - ОРГАНСКЕ СУПСТАНЦЕ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7 - СПЕЦИФИЧНЕ СУПСТАНЦЕ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8 - СИЛИКА ГЕЛОВИ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9 </w:t>
      </w:r>
      <w:r w:rsidR="008F1E71">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008F1E71">
        <w:rPr>
          <w:rFonts w:ascii="Times New Roman" w:hAnsi="Times New Roman" w:cs="Times New Roman"/>
          <w:color w:val="000000" w:themeColor="text1"/>
        </w:rPr>
        <w:t xml:space="preserve">СУПСТАНЦЕ ВИСОКЕ ЧИСТОЋЕ                                                        </w:t>
      </w:r>
      <w:r w:rsidRPr="00630143">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10 </w:t>
      </w:r>
      <w:r w:rsidR="008F1E71">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008F1E71">
        <w:rPr>
          <w:rFonts w:ascii="Times New Roman" w:hAnsi="Times New Roman" w:cs="Times New Roman"/>
          <w:color w:val="000000" w:themeColor="text1"/>
        </w:rPr>
        <w:t>СУПСТАНЦЕ ВИСОКЕ ЧИСТОЋЕ ЗА НМР</w:t>
      </w:r>
      <w:r w:rsidRPr="00630143">
        <w:rPr>
          <w:rFonts w:ascii="Times New Roman" w:hAnsi="Times New Roman" w:cs="Times New Roman"/>
          <w:color w:val="000000" w:themeColor="text1"/>
        </w:rPr>
        <w:t xml:space="preserve">                                                                             </w:t>
      </w:r>
      <w:proofErr w:type="spellStart"/>
      <w:r w:rsidR="008F1E71">
        <w:rPr>
          <w:rFonts w:ascii="Times New Roman" w:hAnsi="Times New Roman" w:cs="Times New Roman"/>
          <w:color w:val="000000" w:themeColor="text1"/>
        </w:rPr>
        <w:t>Партија</w:t>
      </w:r>
      <w:proofErr w:type="spellEnd"/>
      <w:r w:rsidR="008F1E71">
        <w:rPr>
          <w:rFonts w:ascii="Times New Roman" w:hAnsi="Times New Roman" w:cs="Times New Roman"/>
          <w:color w:val="000000" w:themeColor="text1"/>
        </w:rPr>
        <w:t xml:space="preserve"> 11 – ИНДИКАТОРИ</w:t>
      </w:r>
    </w:p>
    <w:p w:rsidR="008F1E71" w:rsidRDefault="00A65A1A" w:rsidP="008F1E71">
      <w:pPr>
        <w:spacing w:after="0" w:line="240" w:lineRule="auto"/>
        <w:ind w:left="1230"/>
        <w:rPr>
          <w:rFonts w:ascii="Times New Roman" w:hAnsi="Times New Roman" w:cs="Times New Roman"/>
          <w:color w:val="000000" w:themeColor="text1"/>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12 </w:t>
      </w:r>
      <w:r w:rsidR="008F1E71">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008F1E71">
        <w:rPr>
          <w:rFonts w:ascii="Times New Roman" w:hAnsi="Times New Roman" w:cs="Times New Roman"/>
          <w:color w:val="000000" w:themeColor="text1"/>
        </w:rPr>
        <w:t>СТАНДАРДИ ЗА Ph метар</w:t>
      </w:r>
    </w:p>
    <w:p w:rsidR="00FC2020" w:rsidRDefault="00FC2020" w:rsidP="008F1E71">
      <w:pPr>
        <w:spacing w:after="0" w:line="240" w:lineRule="auto"/>
        <w:ind w:left="1230"/>
        <w:rPr>
          <w:rFonts w:ascii="Times New Roman" w:hAnsi="Times New Roman" w:cs="Times New Roman"/>
          <w:color w:val="000000" w:themeColor="text1"/>
        </w:rPr>
      </w:pPr>
      <w:proofErr w:type="spellStart"/>
      <w:r>
        <w:rPr>
          <w:rFonts w:ascii="Times New Roman" w:hAnsi="Times New Roman" w:cs="Times New Roman"/>
          <w:color w:val="000000" w:themeColor="text1"/>
        </w:rPr>
        <w:t>Партија</w:t>
      </w:r>
      <w:proofErr w:type="spellEnd"/>
      <w:r>
        <w:rPr>
          <w:rFonts w:ascii="Times New Roman" w:hAnsi="Times New Roman" w:cs="Times New Roman"/>
          <w:color w:val="000000" w:themeColor="text1"/>
        </w:rPr>
        <w:t xml:space="preserve"> 13 – ПЕСТИЦИДИ</w:t>
      </w:r>
    </w:p>
    <w:p w:rsidR="00FC2020" w:rsidRDefault="00A65A1A" w:rsidP="008F1E71">
      <w:pPr>
        <w:spacing w:after="0" w:line="240" w:lineRule="auto"/>
        <w:ind w:left="1230"/>
        <w:rPr>
          <w:rFonts w:ascii="Times New Roman" w:hAnsi="Times New Roman" w:cs="Times New Roman"/>
          <w:color w:val="000000" w:themeColor="text1"/>
        </w:rPr>
      </w:pPr>
      <w:proofErr w:type="spellStart"/>
      <w:r w:rsidRPr="00630143">
        <w:rPr>
          <w:rFonts w:ascii="Times New Roman" w:hAnsi="Times New Roman" w:cs="Times New Roman"/>
          <w:color w:val="000000" w:themeColor="text1"/>
        </w:rPr>
        <w:t>Парти</w:t>
      </w:r>
      <w:r w:rsidR="00FC2020">
        <w:rPr>
          <w:rFonts w:ascii="Times New Roman" w:hAnsi="Times New Roman" w:cs="Times New Roman"/>
          <w:color w:val="000000" w:themeColor="text1"/>
        </w:rPr>
        <w:t>ја</w:t>
      </w:r>
      <w:proofErr w:type="spellEnd"/>
      <w:r w:rsidR="00FC2020">
        <w:rPr>
          <w:rFonts w:ascii="Times New Roman" w:hAnsi="Times New Roman" w:cs="Times New Roman"/>
          <w:color w:val="000000" w:themeColor="text1"/>
        </w:rPr>
        <w:t xml:space="preserve"> 14 – КОМПРИМОВАНИ ГАСОВИ</w:t>
      </w:r>
      <w:r w:rsidRPr="00630143">
        <w:rPr>
          <w:rFonts w:ascii="Times New Roman" w:hAnsi="Times New Roman" w:cs="Times New Roman"/>
          <w:color w:val="000000" w:themeColor="text1"/>
        </w:rPr>
        <w:t xml:space="preserve">                  </w:t>
      </w:r>
      <w:r w:rsidR="00FC2020">
        <w:rPr>
          <w:rFonts w:ascii="Times New Roman" w:hAnsi="Times New Roman" w:cs="Times New Roman"/>
          <w:color w:val="000000" w:themeColor="text1"/>
        </w:rPr>
        <w:t xml:space="preserve">             </w:t>
      </w:r>
      <w:r w:rsidRPr="00630143">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15 –</w:t>
      </w:r>
      <w:r w:rsidR="00FC2020">
        <w:rPr>
          <w:rFonts w:ascii="Times New Roman" w:hAnsi="Times New Roman" w:cs="Times New Roman"/>
          <w:color w:val="000000" w:themeColor="text1"/>
        </w:rPr>
        <w:t xml:space="preserve"> ТЕЧНИ ГАСОВИ И СУВИ ЛЕД</w:t>
      </w:r>
      <w:r w:rsidRPr="00630143">
        <w:rPr>
          <w:rFonts w:ascii="Times New Roman" w:hAnsi="Times New Roman" w:cs="Times New Roman"/>
          <w:color w:val="000000" w:themeColor="text1"/>
        </w:rPr>
        <w:t xml:space="preserve">                                                                                           </w:t>
      </w:r>
      <w:proofErr w:type="spellStart"/>
      <w:r w:rsidR="00FC2020">
        <w:rPr>
          <w:rFonts w:ascii="Times New Roman" w:hAnsi="Times New Roman" w:cs="Times New Roman"/>
          <w:color w:val="000000" w:themeColor="text1"/>
        </w:rPr>
        <w:t>Партија</w:t>
      </w:r>
      <w:proofErr w:type="spellEnd"/>
      <w:r w:rsidR="00FC2020">
        <w:rPr>
          <w:rFonts w:ascii="Times New Roman" w:hAnsi="Times New Roman" w:cs="Times New Roman"/>
          <w:color w:val="000000" w:themeColor="text1"/>
        </w:rPr>
        <w:t xml:space="preserve"> 16 – ГОРИВИ ГАСОВИ </w:t>
      </w:r>
    </w:p>
    <w:p w:rsidR="00FC2020" w:rsidRDefault="00A65A1A" w:rsidP="008F1E71">
      <w:pPr>
        <w:spacing w:after="0" w:line="240" w:lineRule="auto"/>
        <w:ind w:left="1230"/>
        <w:rPr>
          <w:rFonts w:ascii="Times New Roman" w:hAnsi="Times New Roman" w:cs="Times New Roman"/>
          <w:bCs/>
          <w:color w:val="000000" w:themeColor="text1"/>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17 – </w:t>
      </w:r>
      <w:r w:rsidR="00FC2020">
        <w:rPr>
          <w:rFonts w:ascii="Times New Roman" w:hAnsi="Times New Roman" w:cs="Times New Roman"/>
          <w:color w:val="000000" w:themeColor="text1"/>
        </w:rPr>
        <w:t>МИКРОБИОЛОГИЈА</w:t>
      </w:r>
      <w:r w:rsidRPr="00630143">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18 – </w:t>
      </w:r>
      <w:r w:rsidR="00FC2020">
        <w:rPr>
          <w:rFonts w:ascii="Times New Roman" w:hAnsi="Times New Roman" w:cs="Times New Roman"/>
          <w:bCs/>
          <w:color w:val="000000" w:themeColor="text1"/>
        </w:rPr>
        <w:t>КУЛТУРА БИЉНИХ ТКИВА И ФИЗИОЛОГИЈА СТРЕСА БИЉАКА</w:t>
      </w:r>
      <w:r w:rsidRPr="00630143">
        <w:rPr>
          <w:rFonts w:ascii="Times New Roman" w:hAnsi="Times New Roman" w:cs="Times New Roman"/>
          <w:bCs/>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19 </w:t>
      </w:r>
      <w:r w:rsidR="00FC2020">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00FC2020">
        <w:rPr>
          <w:rFonts w:ascii="Times New Roman" w:hAnsi="Times New Roman" w:cs="Times New Roman"/>
          <w:bCs/>
          <w:color w:val="000000" w:themeColor="text1"/>
        </w:rPr>
        <w:t>КУЛТУРА АНИМАЛНИХ ЋЕЛИЈА</w:t>
      </w:r>
    </w:p>
    <w:p w:rsidR="00FC2020" w:rsidRDefault="00A65A1A" w:rsidP="008F1E71">
      <w:pPr>
        <w:spacing w:after="0" w:line="240" w:lineRule="auto"/>
        <w:ind w:left="1230"/>
        <w:rPr>
          <w:rFonts w:ascii="Times New Roman" w:hAnsi="Times New Roman" w:cs="Times New Roman"/>
          <w:bCs/>
          <w:color w:val="000000" w:themeColor="text1"/>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20 </w:t>
      </w:r>
      <w:r w:rsidR="00FC2020">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00FC2020">
        <w:rPr>
          <w:rFonts w:ascii="Times New Roman" w:hAnsi="Times New Roman" w:cs="Times New Roman"/>
          <w:bCs/>
          <w:color w:val="000000" w:themeColor="text1"/>
        </w:rPr>
        <w:t>СПЕЦИФИЧНЕ СУПСТАНЦЕ ЗА ФИЗИОЛОГИЈУ И ИМУНОЛОГИЈУ</w:t>
      </w:r>
      <w:r w:rsidRPr="00630143">
        <w:rPr>
          <w:rFonts w:ascii="Times New Roman" w:hAnsi="Times New Roman" w:cs="Times New Roman"/>
          <w:bCs/>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21 </w:t>
      </w:r>
      <w:r w:rsidR="00FC2020">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00FC2020">
        <w:rPr>
          <w:rFonts w:ascii="Times New Roman" w:hAnsi="Times New Roman" w:cs="Times New Roman"/>
          <w:bCs/>
          <w:color w:val="000000" w:themeColor="text1"/>
        </w:rPr>
        <w:t>ЕНЗИМИ И РЕАГЕНСИ ЗА БИОХЕМИЈСКА ИСТРАЖИВАЊА</w:t>
      </w:r>
      <w:r w:rsidRPr="00630143">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22 </w:t>
      </w:r>
      <w:r w:rsidR="00FC2020">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00FC2020">
        <w:rPr>
          <w:rFonts w:ascii="Times New Roman" w:hAnsi="Times New Roman" w:cs="Times New Roman"/>
          <w:bCs/>
          <w:color w:val="000000" w:themeColor="text1"/>
        </w:rPr>
        <w:t>СПЕЦИФИЧНЕ СУПСТАНЦЕ ЗА АНТИОКСИДАТИВНЕ МЕТОДЕ</w:t>
      </w:r>
    </w:p>
    <w:p w:rsidR="00FC2020" w:rsidRDefault="00A65A1A" w:rsidP="008F1E71">
      <w:pPr>
        <w:spacing w:after="0" w:line="240" w:lineRule="auto"/>
        <w:ind w:left="1230"/>
        <w:rPr>
          <w:rFonts w:ascii="Times New Roman" w:hAnsi="Times New Roman" w:cs="Times New Roman"/>
          <w:color w:val="000000" w:themeColor="text1"/>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23 – </w:t>
      </w:r>
      <w:r w:rsidR="00FC2020">
        <w:rPr>
          <w:rFonts w:ascii="Times New Roman" w:hAnsi="Times New Roman" w:cs="Times New Roman"/>
          <w:bCs/>
          <w:color w:val="000000" w:themeColor="text1"/>
        </w:rPr>
        <w:t>РАСТВОРИ БОЈА И РЕАГЕНАСА ЗА ЦИТОЛОГИЈУ</w:t>
      </w:r>
      <w:r w:rsidRPr="00630143">
        <w:rPr>
          <w:rFonts w:ascii="Times New Roman" w:hAnsi="Times New Roman" w:cs="Times New Roman"/>
          <w:bCs/>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24 – </w:t>
      </w:r>
      <w:r w:rsidR="00FC2020">
        <w:rPr>
          <w:rFonts w:ascii="Times New Roman" w:hAnsi="Times New Roman" w:cs="Times New Roman"/>
          <w:bCs/>
          <w:color w:val="000000" w:themeColor="text1"/>
        </w:rPr>
        <w:t>БОЈЕ ЗА ИЗРАДУ ЦИТОЛОШКИХ И ХИСТОЛОШКИХ ПРЕПАРАТА</w:t>
      </w:r>
      <w:r w:rsidRPr="00630143">
        <w:rPr>
          <w:rFonts w:ascii="Times New Roman" w:hAnsi="Times New Roman" w:cs="Times New Roman"/>
          <w:bCs/>
          <w:color w:val="000000" w:themeColor="text1"/>
        </w:rPr>
        <w:t xml:space="preserve">                                                                       </w:t>
      </w:r>
      <w:proofErr w:type="spellStart"/>
      <w:r w:rsidR="00FC2020">
        <w:rPr>
          <w:rFonts w:ascii="Times New Roman" w:hAnsi="Times New Roman" w:cs="Times New Roman"/>
          <w:color w:val="000000" w:themeColor="text1"/>
        </w:rPr>
        <w:t>Партија</w:t>
      </w:r>
      <w:proofErr w:type="spellEnd"/>
      <w:r w:rsidR="00FC2020">
        <w:rPr>
          <w:rFonts w:ascii="Times New Roman" w:hAnsi="Times New Roman" w:cs="Times New Roman"/>
          <w:color w:val="000000" w:themeColor="text1"/>
        </w:rPr>
        <w:t xml:space="preserve"> 25 – ХЕМИКАЛИЈЕ ЗА МОНТИРАЊЕ И ПОСМАТРАЊЕ ХИСТОЛОШКИХ ПРЕПАРАТА</w:t>
      </w:r>
    </w:p>
    <w:p w:rsidR="00630143" w:rsidRDefault="00630143" w:rsidP="008F1E71">
      <w:pPr>
        <w:spacing w:after="0" w:line="240" w:lineRule="auto"/>
        <w:ind w:left="1230"/>
        <w:rPr>
          <w:rFonts w:ascii="Times New Roman" w:hAnsi="Times New Roman"/>
        </w:rPr>
      </w:pPr>
      <w:proofErr w:type="spellStart"/>
      <w:r>
        <w:rPr>
          <w:rFonts w:ascii="Times New Roman" w:hAnsi="Times New Roman" w:cs="Times New Roman"/>
          <w:color w:val="000000" w:themeColor="text1"/>
        </w:rPr>
        <w:t>Партија</w:t>
      </w:r>
      <w:proofErr w:type="spellEnd"/>
      <w:r>
        <w:rPr>
          <w:rFonts w:ascii="Times New Roman" w:hAnsi="Times New Roman" w:cs="Times New Roman"/>
          <w:color w:val="000000" w:themeColor="text1"/>
        </w:rPr>
        <w:t xml:space="preserve"> </w:t>
      </w:r>
      <w:r w:rsidR="00A65A1A" w:rsidRPr="00630143">
        <w:rPr>
          <w:rFonts w:ascii="Times New Roman" w:hAnsi="Times New Roman" w:cs="Times New Roman"/>
          <w:color w:val="000000" w:themeColor="text1"/>
        </w:rPr>
        <w:t xml:space="preserve">26 </w:t>
      </w:r>
      <w:r w:rsidRPr="00630143">
        <w:rPr>
          <w:rFonts w:ascii="Times New Roman" w:hAnsi="Times New Roman" w:cs="Times New Roman"/>
          <w:color w:val="000000" w:themeColor="text1"/>
        </w:rPr>
        <w:t xml:space="preserve">– </w:t>
      </w:r>
      <w:r>
        <w:rPr>
          <w:rFonts w:ascii="Times New Roman" w:hAnsi="Times New Roman"/>
        </w:rPr>
        <w:t>ПАРАФИН ЗА КАЛУПЉЕЊЕ ТКИВА</w:t>
      </w:r>
      <w:r w:rsidRPr="0063014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27 – </w:t>
      </w:r>
      <w:r>
        <w:rPr>
          <w:rFonts w:ascii="Times New Roman" w:hAnsi="Times New Roman"/>
        </w:rPr>
        <w:t>ЕНЗИМИ</w:t>
      </w:r>
    </w:p>
    <w:p w:rsidR="008F1E71" w:rsidRDefault="00630143" w:rsidP="008F1E71">
      <w:pPr>
        <w:spacing w:after="0" w:line="240" w:lineRule="auto"/>
        <w:ind w:left="510" w:firstLine="720"/>
        <w:jc w:val="both"/>
        <w:rPr>
          <w:rFonts w:ascii="Times New Roman" w:hAnsi="Times New Roman"/>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28 - </w:t>
      </w:r>
      <w:r w:rsidR="008F1E71">
        <w:rPr>
          <w:rFonts w:ascii="Times New Roman" w:hAnsi="Times New Roman"/>
        </w:rPr>
        <w:t>ЧВРСТЕ ХЕМИКАЛИЈЕ ЗА МОЛЕКУЛАРНУ БИОЛОГИЈУ</w:t>
      </w:r>
    </w:p>
    <w:p w:rsidR="008F1E71" w:rsidRDefault="008F1E71" w:rsidP="008F1E71">
      <w:pPr>
        <w:spacing w:after="0" w:line="240" w:lineRule="auto"/>
        <w:jc w:val="both"/>
        <w:rPr>
          <w:rFonts w:ascii="Times New Roman" w:hAnsi="Times New Roman"/>
        </w:rPr>
      </w:pPr>
      <w:r>
        <w:rPr>
          <w:rFonts w:ascii="Times New Roman" w:hAnsi="Times New Roman" w:cs="Times New Roman"/>
          <w:color w:val="000000" w:themeColor="text1"/>
        </w:rPr>
        <w:t xml:space="preserve">                     </w:t>
      </w:r>
      <w:proofErr w:type="spellStart"/>
      <w:r w:rsidR="00630143" w:rsidRPr="00630143">
        <w:rPr>
          <w:rFonts w:ascii="Times New Roman" w:hAnsi="Times New Roman" w:cs="Times New Roman"/>
          <w:color w:val="000000" w:themeColor="text1"/>
        </w:rPr>
        <w:t>Партија</w:t>
      </w:r>
      <w:proofErr w:type="spellEnd"/>
      <w:r w:rsidR="00630143" w:rsidRPr="00630143">
        <w:rPr>
          <w:rFonts w:ascii="Times New Roman" w:hAnsi="Times New Roman" w:cs="Times New Roman"/>
          <w:color w:val="000000" w:themeColor="text1"/>
        </w:rPr>
        <w:t xml:space="preserve"> 29 - </w:t>
      </w:r>
      <w:r>
        <w:rPr>
          <w:rFonts w:ascii="Times New Roman" w:hAnsi="Times New Roman"/>
        </w:rPr>
        <w:t>ТЕЧНЕ ХЕМИКАЛИЈЕ ЗА МОЛЕКУЛАРНУ БИОЛОГИЈУ</w:t>
      </w:r>
    </w:p>
    <w:p w:rsidR="008F1E71" w:rsidRDefault="00630143" w:rsidP="00630143">
      <w:pPr>
        <w:spacing w:after="0"/>
        <w:ind w:left="1230"/>
        <w:rPr>
          <w:rFonts w:ascii="Times New Roman" w:hAnsi="Times New Roman" w:cs="Times New Roman"/>
          <w:color w:val="000000" w:themeColor="text1"/>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30 – </w:t>
      </w:r>
      <w:r w:rsidR="008F1E71" w:rsidRPr="00BD02F2">
        <w:rPr>
          <w:rFonts w:ascii="Times New Roman" w:hAnsi="Times New Roman"/>
          <w:bCs/>
        </w:rPr>
        <w:t xml:space="preserve">ХЕМИКАЛИЈЕ ЗА </w:t>
      </w:r>
      <w:r w:rsidR="008F1E71" w:rsidRPr="00BD02F2">
        <w:rPr>
          <w:rFonts w:ascii="Times New Roman" w:hAnsi="Times New Roman"/>
        </w:rPr>
        <w:t>PCR И REAL TIME PCR</w:t>
      </w:r>
      <w:r w:rsidR="008F1E71" w:rsidRPr="00630143">
        <w:rPr>
          <w:rFonts w:ascii="Times New Roman" w:hAnsi="Times New Roman" w:cs="Times New Roman"/>
          <w:color w:val="000000" w:themeColor="text1"/>
        </w:rPr>
        <w:t xml:space="preserve"> </w:t>
      </w:r>
      <w:r w:rsidR="008F1E71">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31 – </w:t>
      </w:r>
      <w:r w:rsidR="008F1E71" w:rsidRPr="00BD02F2">
        <w:rPr>
          <w:rFonts w:ascii="Times New Roman" w:hAnsi="Times New Roman"/>
          <w:bCs/>
        </w:rPr>
        <w:t xml:space="preserve">КИТОВИ ЗА ПРЕЧИШЋАВАЊЕ </w:t>
      </w:r>
      <w:r w:rsidR="008F1E71" w:rsidRPr="00BD02F2">
        <w:rPr>
          <w:rFonts w:ascii="Times New Roman" w:hAnsi="Times New Roman"/>
        </w:rPr>
        <w:t>ДНК</w:t>
      </w:r>
      <w:r w:rsidR="008F1E71" w:rsidRPr="00630143">
        <w:rPr>
          <w:rFonts w:ascii="Times New Roman" w:hAnsi="Times New Roman" w:cs="Times New Roman"/>
          <w:color w:val="000000" w:themeColor="text1"/>
        </w:rPr>
        <w:t xml:space="preserve"> </w:t>
      </w:r>
    </w:p>
    <w:p w:rsidR="008F1E71" w:rsidRDefault="008F1E71" w:rsidP="008F1E71">
      <w:pPr>
        <w:spacing w:after="0"/>
        <w:rPr>
          <w:rFonts w:ascii="Times New Roman" w:hAnsi="Times New Roman"/>
          <w:bCs/>
        </w:rPr>
      </w:pPr>
      <w:r>
        <w:rPr>
          <w:rFonts w:ascii="Times New Roman" w:hAnsi="Times New Roman" w:cs="Times New Roman"/>
          <w:color w:val="000000" w:themeColor="text1"/>
        </w:rPr>
        <w:t xml:space="preserve">                       </w:t>
      </w:r>
      <w:proofErr w:type="spellStart"/>
      <w:r w:rsidR="00630143" w:rsidRPr="00630143">
        <w:rPr>
          <w:rFonts w:ascii="Times New Roman" w:hAnsi="Times New Roman" w:cs="Times New Roman"/>
          <w:color w:val="000000" w:themeColor="text1"/>
        </w:rPr>
        <w:t>Партија</w:t>
      </w:r>
      <w:proofErr w:type="spellEnd"/>
      <w:r w:rsidR="00630143" w:rsidRPr="00630143">
        <w:rPr>
          <w:rFonts w:ascii="Times New Roman" w:hAnsi="Times New Roman" w:cs="Times New Roman"/>
          <w:color w:val="000000" w:themeColor="text1"/>
        </w:rPr>
        <w:t xml:space="preserve"> 32 – </w:t>
      </w:r>
      <w:r w:rsidRPr="00BD02F2">
        <w:rPr>
          <w:rFonts w:ascii="Times New Roman" w:hAnsi="Times New Roman"/>
          <w:bCs/>
        </w:rPr>
        <w:t>КИТОВИ ЗА ИЗОЛАЦИЈУ И МОДИФИКАЦИЈУ БИОМОЛЕКУЛА</w:t>
      </w:r>
    </w:p>
    <w:p w:rsidR="008F1E71" w:rsidRDefault="00630143" w:rsidP="008F1E71">
      <w:pPr>
        <w:spacing w:after="0"/>
        <w:ind w:left="1230"/>
        <w:rPr>
          <w:rFonts w:ascii="Times New Roman" w:hAnsi="Times New Roman" w:cs="Times New Roman"/>
          <w:color w:val="000000" w:themeColor="text1"/>
        </w:rPr>
      </w:pPr>
      <w:proofErr w:type="spellStart"/>
      <w:r w:rsidRPr="00630143">
        <w:rPr>
          <w:rFonts w:ascii="Times New Roman" w:hAnsi="Times New Roman" w:cs="Times New Roman"/>
          <w:color w:val="000000" w:themeColor="text1"/>
        </w:rPr>
        <w:lastRenderedPageBreak/>
        <w:t>Партија</w:t>
      </w:r>
      <w:proofErr w:type="spellEnd"/>
      <w:r w:rsidRPr="00630143">
        <w:rPr>
          <w:rFonts w:ascii="Times New Roman" w:hAnsi="Times New Roman" w:cs="Times New Roman"/>
          <w:color w:val="000000" w:themeColor="text1"/>
        </w:rPr>
        <w:t xml:space="preserve"> 33 - </w:t>
      </w:r>
      <w:r w:rsidRPr="00630143">
        <w:rPr>
          <w:rFonts w:ascii="Times New Roman" w:hAnsi="Times New Roman" w:cs="Times New Roman"/>
          <w:bCs/>
        </w:rPr>
        <w:t>ВЕКТОРСКЕ/КОНТРОЛНЕ/МАРКЕР ДНК И ПУФЕРИ ЗА УЗОРАК</w:t>
      </w:r>
      <w:r w:rsidRPr="00630143">
        <w:rPr>
          <w:rFonts w:ascii="Times New Roman" w:hAnsi="Times New Roman" w:cs="Times New Roman"/>
          <w:color w:val="000000" w:themeColor="text1"/>
        </w:rPr>
        <w:t xml:space="preserve"> </w:t>
      </w: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34 - </w:t>
      </w:r>
      <w:r w:rsidRPr="00630143">
        <w:rPr>
          <w:rFonts w:ascii="Times New Roman" w:hAnsi="Times New Roman" w:cs="Times New Roman"/>
        </w:rPr>
        <w:t>СЕТОВИ КИВЕТА И РЕАГЕНАСА ЗА ФОТОМЕРТИЈУ</w:t>
      </w:r>
      <w:r w:rsidRPr="00630143">
        <w:rPr>
          <w:rFonts w:ascii="Times New Roman" w:hAnsi="Times New Roman" w:cs="Times New Roman"/>
          <w:color w:val="000000" w:themeColor="text1"/>
        </w:rPr>
        <w:t xml:space="preserve"> </w:t>
      </w:r>
    </w:p>
    <w:p w:rsidR="0060543E" w:rsidRDefault="00630143" w:rsidP="009A6A2F">
      <w:pPr>
        <w:spacing w:after="0"/>
        <w:ind w:left="1230"/>
        <w:rPr>
          <w:rFonts w:ascii="Times New Roman" w:hAnsi="Times New Roman" w:cs="Times New Roman"/>
        </w:rPr>
      </w:pPr>
      <w:proofErr w:type="spellStart"/>
      <w:r w:rsidRPr="00630143">
        <w:rPr>
          <w:rFonts w:ascii="Times New Roman" w:hAnsi="Times New Roman" w:cs="Times New Roman"/>
          <w:color w:val="000000" w:themeColor="text1"/>
        </w:rPr>
        <w:t>Партија</w:t>
      </w:r>
      <w:proofErr w:type="spellEnd"/>
      <w:r w:rsidRPr="00630143">
        <w:rPr>
          <w:rFonts w:ascii="Times New Roman" w:hAnsi="Times New Roman" w:cs="Times New Roman"/>
          <w:color w:val="000000" w:themeColor="text1"/>
        </w:rPr>
        <w:t xml:space="preserve"> 35 </w:t>
      </w:r>
      <w:r w:rsidR="009A6A2F">
        <w:rPr>
          <w:rFonts w:ascii="Times New Roman" w:hAnsi="Times New Roman" w:cs="Times New Roman"/>
          <w:color w:val="000000" w:themeColor="text1"/>
        </w:rPr>
        <w:t>–</w:t>
      </w:r>
      <w:r w:rsidRPr="00630143">
        <w:rPr>
          <w:rFonts w:ascii="Times New Roman" w:hAnsi="Times New Roman" w:cs="Times New Roman"/>
          <w:color w:val="000000" w:themeColor="text1"/>
        </w:rPr>
        <w:t xml:space="preserve"> </w:t>
      </w:r>
      <w:r w:rsidRPr="00630143">
        <w:rPr>
          <w:rFonts w:ascii="Times New Roman" w:hAnsi="Times New Roman" w:cs="Times New Roman"/>
        </w:rPr>
        <w:t>МАНОМЕТРИ</w:t>
      </w:r>
    </w:p>
    <w:p w:rsidR="009A6A2F" w:rsidRPr="009A6A2F" w:rsidRDefault="009A6A2F" w:rsidP="009A6A2F">
      <w:pPr>
        <w:spacing w:after="0"/>
        <w:ind w:left="1230"/>
        <w:rPr>
          <w:rFonts w:ascii="Times New Roman" w:hAnsi="Times New Roman" w:cs="Times New Roman"/>
        </w:rPr>
      </w:pPr>
    </w:p>
    <w:p w:rsidR="0022151B" w:rsidRPr="005D2622" w:rsidRDefault="0022151B" w:rsidP="00B22F46">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по партијама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A764DE">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lastRenderedPageBreak/>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820AEC">
        <w:fldChar w:fldCharType="begin"/>
      </w:r>
      <w:r w:rsidR="00413BE8">
        <w:instrText>HYPERLINK "http://www.pmf.ni.ac.rs/javnenabavke"</w:instrText>
      </w:r>
      <w:r w:rsidR="00820AEC">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820AEC">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9A6A2F" w:rsidRDefault="0022151B" w:rsidP="009A6A2F">
      <w:pPr>
        <w:pStyle w:val="NormalWeb"/>
        <w:shd w:val="clear" w:color="auto" w:fill="FFFFFF"/>
        <w:spacing w:before="0" w:beforeAutospacing="0" w:after="0" w:afterAutospacing="0"/>
        <w:ind w:firstLine="340"/>
        <w:jc w:val="both"/>
        <w:rPr>
          <w:b/>
          <w:bCs/>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7066B7">
        <w:rPr>
          <w:b/>
          <w:sz w:val="22"/>
          <w:lang w:val="sr-Cyrl-CS"/>
        </w:rPr>
        <w:t>10</w:t>
      </w:r>
      <w:r w:rsidR="00580396" w:rsidRPr="00AF6B37">
        <w:rPr>
          <w:b/>
          <w:sz w:val="22"/>
          <w:lang w:val="sr-Cyrl-CS"/>
        </w:rPr>
        <w:t xml:space="preserve"> (</w:t>
      </w:r>
      <w:r w:rsidR="008A1403">
        <w:rPr>
          <w:b/>
          <w:sz w:val="22"/>
          <w:lang w:val="sr-Cyrl-CS"/>
        </w:rPr>
        <w:t>осам</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w:t>
      </w:r>
      <w:r w:rsidR="007A41E8">
        <w:rPr>
          <w:sz w:val="22"/>
          <w:lang w:val="sr-Cyrl-CS"/>
        </w:rPr>
        <w:t xml:space="preserve"> Душан Крагић</w:t>
      </w:r>
      <w:r w:rsidR="00580396" w:rsidRPr="002E2418">
        <w:rPr>
          <w:sz w:val="22"/>
          <w:lang w:val="sr-Cyrl-CS"/>
        </w:rPr>
        <w:t xml:space="preserve">, тел. </w:t>
      </w:r>
      <w:r w:rsidR="009A6A2F">
        <w:rPr>
          <w:b/>
          <w:sz w:val="22"/>
          <w:lang w:val="sr-Cyrl-CS"/>
        </w:rPr>
        <w:t>064/27</w:t>
      </w:r>
      <w:r w:rsidR="00286C2A">
        <w:rPr>
          <w:b/>
          <w:bCs/>
          <w:sz w:val="22"/>
          <w:lang w:val="sr-Cyrl-CS"/>
        </w:rPr>
        <w:t>0</w:t>
      </w:r>
      <w:r w:rsidR="009A6A2F">
        <w:rPr>
          <w:b/>
          <w:bCs/>
          <w:sz w:val="22"/>
          <w:lang w:val="sr-Cyrl-CS"/>
        </w:rPr>
        <w:t>4686</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(техничка спецификација</w:t>
      </w:r>
      <w:r w:rsidR="00580396" w:rsidRPr="004538A8">
        <w:rPr>
          <w:b/>
          <w:bCs/>
          <w:color w:val="000000" w:themeColor="text1"/>
          <w:sz w:val="22"/>
          <w:lang w:val="sr-Cyrl-CS"/>
        </w:rPr>
        <w:t>:</w:t>
      </w:r>
      <w:r w:rsidR="007A41E8" w:rsidRPr="004538A8">
        <w:rPr>
          <w:b/>
          <w:bCs/>
          <w:color w:val="000000" w:themeColor="text1"/>
        </w:rPr>
        <w:t xml:space="preserve"> </w:t>
      </w:r>
      <w:r w:rsidR="00635C50" w:rsidRPr="00757B38">
        <w:rPr>
          <w:b/>
          <w:bCs/>
          <w:sz w:val="22"/>
          <w:szCs w:val="22"/>
        </w:rPr>
        <w:t xml:space="preserve">Проф. </w:t>
      </w:r>
      <w:proofErr w:type="spellStart"/>
      <w:proofErr w:type="gramStart"/>
      <w:r w:rsidR="009A6A2F">
        <w:rPr>
          <w:b/>
          <w:bCs/>
          <w:sz w:val="22"/>
          <w:szCs w:val="22"/>
        </w:rPr>
        <w:t>др</w:t>
      </w:r>
      <w:proofErr w:type="spellEnd"/>
      <w:proofErr w:type="gramEnd"/>
      <w:r w:rsidR="009A6A2F">
        <w:rPr>
          <w:b/>
          <w:bCs/>
          <w:sz w:val="22"/>
          <w:szCs w:val="22"/>
        </w:rPr>
        <w:t xml:space="preserve"> </w:t>
      </w:r>
      <w:proofErr w:type="spellStart"/>
      <w:r w:rsidR="009A6A2F">
        <w:rPr>
          <w:b/>
          <w:bCs/>
          <w:sz w:val="22"/>
          <w:szCs w:val="22"/>
        </w:rPr>
        <w:t>Марјан</w:t>
      </w:r>
      <w:proofErr w:type="spellEnd"/>
      <w:r w:rsidR="009A6A2F">
        <w:rPr>
          <w:b/>
          <w:bCs/>
          <w:sz w:val="22"/>
          <w:szCs w:val="22"/>
        </w:rPr>
        <w:t xml:space="preserve"> </w:t>
      </w:r>
      <w:proofErr w:type="spellStart"/>
      <w:r w:rsidR="009A6A2F">
        <w:rPr>
          <w:b/>
          <w:bCs/>
          <w:sz w:val="22"/>
          <w:szCs w:val="22"/>
        </w:rPr>
        <w:t>Ранђеловић</w:t>
      </w:r>
      <w:proofErr w:type="spellEnd"/>
      <w:r w:rsidR="00635C50">
        <w:rPr>
          <w:sz w:val="22"/>
          <w:szCs w:val="22"/>
        </w:rPr>
        <w:t>,</w:t>
      </w:r>
      <w:r w:rsidR="00635C50" w:rsidRPr="00757B38">
        <w:rPr>
          <w:b/>
          <w:sz w:val="22"/>
          <w:szCs w:val="22"/>
        </w:rPr>
        <w:t xml:space="preserve"> </w:t>
      </w:r>
      <w:proofErr w:type="spellStart"/>
      <w:r w:rsidR="00635C50" w:rsidRPr="00757B38">
        <w:rPr>
          <w:b/>
          <w:bCs/>
          <w:sz w:val="22"/>
          <w:szCs w:val="22"/>
        </w:rPr>
        <w:t>маил</w:t>
      </w:r>
      <w:proofErr w:type="spellEnd"/>
      <w:r w:rsidR="00635C50" w:rsidRPr="00757B38">
        <w:rPr>
          <w:b/>
          <w:sz w:val="22"/>
          <w:szCs w:val="22"/>
        </w:rPr>
        <w:t>:</w:t>
      </w:r>
      <w:r w:rsidR="00635C50" w:rsidRPr="00757B38">
        <w:rPr>
          <w:b/>
          <w:color w:val="FF0000"/>
          <w:sz w:val="22"/>
          <w:szCs w:val="22"/>
        </w:rPr>
        <w:t xml:space="preserve"> </w:t>
      </w:r>
      <w:r w:rsidR="009A6A2F" w:rsidRPr="009A6A2F">
        <w:rPr>
          <w:color w:val="365F91" w:themeColor="accent1" w:themeShade="BF"/>
          <w:sz w:val="22"/>
          <w:szCs w:val="22"/>
          <w:u w:val="single"/>
        </w:rPr>
        <w:t>hemija@gmail</w:t>
      </w:r>
      <w:r w:rsidR="007066B7" w:rsidRPr="009A6A2F">
        <w:rPr>
          <w:color w:val="365F91" w:themeColor="accent1" w:themeShade="BF"/>
          <w:sz w:val="22"/>
          <w:szCs w:val="22"/>
          <w:u w:val="single"/>
        </w:rPr>
        <w:t>.com</w:t>
      </w:r>
      <w:r w:rsidR="00580396" w:rsidRPr="002E2418">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7066B7">
        <w:rPr>
          <w:color w:val="000000" w:themeColor="text1"/>
          <w:sz w:val="22"/>
          <w:szCs w:val="22"/>
        </w:rPr>
        <w:t>понуда</w:t>
      </w:r>
      <w:proofErr w:type="spellEnd"/>
      <w:r w:rsidRPr="007066B7">
        <w:rPr>
          <w:color w:val="000000" w:themeColor="text1"/>
          <w:sz w:val="22"/>
          <w:szCs w:val="22"/>
        </w:rPr>
        <w:t xml:space="preserve"> </w:t>
      </w:r>
      <w:proofErr w:type="spellStart"/>
      <w:r w:rsidRPr="007066B7">
        <w:rPr>
          <w:color w:val="000000" w:themeColor="text1"/>
          <w:sz w:val="22"/>
          <w:szCs w:val="22"/>
        </w:rPr>
        <w:t>је</w:t>
      </w:r>
      <w:proofErr w:type="spellEnd"/>
      <w:r w:rsidRPr="007066B7">
        <w:rPr>
          <w:color w:val="000000" w:themeColor="text1"/>
          <w:sz w:val="22"/>
          <w:szCs w:val="22"/>
        </w:rPr>
        <w:t xml:space="preserve"> </w:t>
      </w:r>
      <w:r w:rsidR="007066B7" w:rsidRPr="007066B7">
        <w:rPr>
          <w:b/>
          <w:color w:val="000000" w:themeColor="text1"/>
          <w:sz w:val="22"/>
          <w:lang w:val="sr-Cyrl-CS"/>
        </w:rPr>
        <w:t>10</w:t>
      </w:r>
      <w:r w:rsidR="008A1403" w:rsidRPr="007066B7">
        <w:rPr>
          <w:b/>
          <w:color w:val="000000" w:themeColor="text1"/>
          <w:sz w:val="22"/>
          <w:lang w:val="sr-Cyrl-CS"/>
        </w:rPr>
        <w:t xml:space="preserve"> (</w:t>
      </w:r>
      <w:proofErr w:type="spellStart"/>
      <w:r w:rsidR="007066B7" w:rsidRPr="007066B7">
        <w:rPr>
          <w:b/>
          <w:color w:val="000000" w:themeColor="text1"/>
          <w:sz w:val="22"/>
        </w:rPr>
        <w:t>десет</w:t>
      </w:r>
      <w:proofErr w:type="spellEnd"/>
      <w:r w:rsidR="00580396" w:rsidRPr="007066B7">
        <w:rPr>
          <w:b/>
          <w:color w:val="000000" w:themeColor="text1"/>
          <w:sz w:val="22"/>
          <w:lang w:val="sr-Cyrl-CS"/>
        </w:rPr>
        <w:t>)</w:t>
      </w:r>
      <w:r w:rsidR="00E0739D" w:rsidRPr="007066B7">
        <w:rPr>
          <w:b/>
          <w:color w:val="000000" w:themeColor="text1"/>
          <w:sz w:val="22"/>
          <w:szCs w:val="22"/>
          <w:lang w:val="sr-Cyrl-CS"/>
        </w:rPr>
        <w:t xml:space="preserve"> </w:t>
      </w:r>
      <w:proofErr w:type="spellStart"/>
      <w:r w:rsidRPr="007066B7">
        <w:rPr>
          <w:color w:val="000000" w:themeColor="text1"/>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820AEC">
        <w:lastRenderedPageBreak/>
        <w:fldChar w:fldCharType="begin"/>
      </w:r>
      <w:r w:rsidR="00413BE8">
        <w:instrText>HYPERLINK "http://www.pmf.ni.ac.rs/javnenabavke"</w:instrText>
      </w:r>
      <w:r w:rsidR="00820AEC">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820AEC">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194F58">
        <w:rPr>
          <w:sz w:val="22"/>
          <w:szCs w:val="22"/>
          <w:lang w:val="sr-Cyrl-CS"/>
        </w:rPr>
        <w:t xml:space="preserve">најкасније </w:t>
      </w:r>
      <w:r w:rsidRPr="00A764DE">
        <w:rPr>
          <w:sz w:val="22"/>
          <w:szCs w:val="22"/>
          <w:lang w:val="sr-Cyrl-CS"/>
        </w:rPr>
        <w:t xml:space="preserve">до </w:t>
      </w:r>
      <w:r w:rsidR="009A6A2F" w:rsidRPr="00A764DE">
        <w:rPr>
          <w:b/>
          <w:bCs/>
          <w:sz w:val="22"/>
        </w:rPr>
        <w:t>05</w:t>
      </w:r>
      <w:r w:rsidR="00580396" w:rsidRPr="00A764DE">
        <w:rPr>
          <w:b/>
          <w:bCs/>
          <w:sz w:val="22"/>
        </w:rPr>
        <w:t>.</w:t>
      </w:r>
      <w:r w:rsidR="00E14964" w:rsidRPr="00A764DE">
        <w:rPr>
          <w:b/>
          <w:bCs/>
          <w:sz w:val="22"/>
        </w:rPr>
        <w:t>0</w:t>
      </w:r>
      <w:r w:rsidR="004538A8" w:rsidRPr="00A764DE">
        <w:rPr>
          <w:b/>
          <w:bCs/>
          <w:sz w:val="22"/>
        </w:rPr>
        <w:t>6</w:t>
      </w:r>
      <w:r w:rsidR="009A6A2F" w:rsidRPr="00A764DE">
        <w:rPr>
          <w:b/>
          <w:bCs/>
          <w:sz w:val="22"/>
          <w:lang w:val="sr-Cyrl-CS"/>
        </w:rPr>
        <w:t>.20</w:t>
      </w:r>
      <w:r w:rsidR="009A6A2F" w:rsidRPr="00A764DE">
        <w:rPr>
          <w:b/>
          <w:bCs/>
          <w:sz w:val="22"/>
        </w:rPr>
        <w:t>20</w:t>
      </w:r>
      <w:r w:rsidRPr="00A764DE">
        <w:rPr>
          <w:b/>
          <w:sz w:val="22"/>
          <w:szCs w:val="22"/>
          <w:lang w:val="sr-Cyrl-CS"/>
        </w:rPr>
        <w:t>.</w:t>
      </w:r>
      <w:r w:rsidRPr="00194F58">
        <w:rPr>
          <w:b/>
          <w:sz w:val="22"/>
          <w:szCs w:val="22"/>
          <w:lang w:val="sr-Cyrl-CS"/>
        </w:rPr>
        <w:t xml:space="preserve"> </w:t>
      </w:r>
      <w:r w:rsidRPr="00194F58">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9A6A2F">
        <w:rPr>
          <w:b/>
          <w:sz w:val="22"/>
          <w:szCs w:val="22"/>
          <w:lang w:val="sr-Cyrl-CS"/>
        </w:rPr>
        <w:t>/0</w:t>
      </w:r>
      <w:r w:rsidR="009A6A2F">
        <w:rPr>
          <w:b/>
          <w:sz w:val="22"/>
          <w:szCs w:val="22"/>
        </w:rPr>
        <w:t>20</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9A6A2F">
        <w:rPr>
          <w:b/>
          <w:sz w:val="22"/>
          <w:szCs w:val="22"/>
          <w:lang w:val="sr-Cyrl-CS"/>
        </w:rPr>
        <w:t>/0</w:t>
      </w:r>
      <w:r w:rsidR="009A6A2F">
        <w:rPr>
          <w:b/>
          <w:sz w:val="22"/>
          <w:szCs w:val="22"/>
        </w:rPr>
        <w:t>20</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9A6A2F">
        <w:rPr>
          <w:b/>
          <w:sz w:val="22"/>
          <w:szCs w:val="22"/>
          <w:lang w:val="sr-Cyrl-CS"/>
        </w:rPr>
        <w:t>/0</w:t>
      </w:r>
      <w:r w:rsidR="009A6A2F">
        <w:rPr>
          <w:b/>
          <w:sz w:val="22"/>
          <w:szCs w:val="22"/>
        </w:rPr>
        <w:t>20</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Pr="00101D8A">
        <w:rPr>
          <w:b/>
          <w:sz w:val="22"/>
          <w:szCs w:val="22"/>
        </w:rPr>
        <w:t>0</w:t>
      </w:r>
      <w:r w:rsidR="007066B7">
        <w:rPr>
          <w:b/>
          <w:sz w:val="22"/>
          <w:szCs w:val="22"/>
        </w:rPr>
        <w:t>6</w:t>
      </w:r>
      <w:r w:rsidR="009A6A2F">
        <w:rPr>
          <w:b/>
          <w:sz w:val="22"/>
          <w:szCs w:val="22"/>
          <w:lang w:val="sr-Cyrl-CS"/>
        </w:rPr>
        <w:t>/0</w:t>
      </w:r>
      <w:r w:rsidR="009A6A2F">
        <w:rPr>
          <w:b/>
          <w:sz w:val="22"/>
          <w:szCs w:val="22"/>
        </w:rPr>
        <w:t>20</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55ECD"/>
    <w:rsid w:val="00056CE3"/>
    <w:rsid w:val="00063844"/>
    <w:rsid w:val="000A04F9"/>
    <w:rsid w:val="000F3DA4"/>
    <w:rsid w:val="00141199"/>
    <w:rsid w:val="00160B74"/>
    <w:rsid w:val="0017400B"/>
    <w:rsid w:val="00183FC9"/>
    <w:rsid w:val="00194F58"/>
    <w:rsid w:val="001C66F5"/>
    <w:rsid w:val="001E2A56"/>
    <w:rsid w:val="00212A3B"/>
    <w:rsid w:val="0022151B"/>
    <w:rsid w:val="00225BC2"/>
    <w:rsid w:val="002324EC"/>
    <w:rsid w:val="00234814"/>
    <w:rsid w:val="00250F56"/>
    <w:rsid w:val="002540ED"/>
    <w:rsid w:val="00286C2A"/>
    <w:rsid w:val="002F3B23"/>
    <w:rsid w:val="00314E8E"/>
    <w:rsid w:val="003332DF"/>
    <w:rsid w:val="00335DE4"/>
    <w:rsid w:val="00341151"/>
    <w:rsid w:val="00346540"/>
    <w:rsid w:val="003A0339"/>
    <w:rsid w:val="003C5277"/>
    <w:rsid w:val="00413BE8"/>
    <w:rsid w:val="0041496C"/>
    <w:rsid w:val="0042392C"/>
    <w:rsid w:val="004538A8"/>
    <w:rsid w:val="004578B6"/>
    <w:rsid w:val="00464CA2"/>
    <w:rsid w:val="004A4FA2"/>
    <w:rsid w:val="004B54BD"/>
    <w:rsid w:val="004C124E"/>
    <w:rsid w:val="004C6D19"/>
    <w:rsid w:val="004E76FF"/>
    <w:rsid w:val="004F32D8"/>
    <w:rsid w:val="00500135"/>
    <w:rsid w:val="0051344F"/>
    <w:rsid w:val="00522D6D"/>
    <w:rsid w:val="00536F9D"/>
    <w:rsid w:val="00541651"/>
    <w:rsid w:val="00544495"/>
    <w:rsid w:val="00560BEA"/>
    <w:rsid w:val="00561E1B"/>
    <w:rsid w:val="0056211B"/>
    <w:rsid w:val="00564090"/>
    <w:rsid w:val="0057581D"/>
    <w:rsid w:val="00580396"/>
    <w:rsid w:val="005826EC"/>
    <w:rsid w:val="00584F2E"/>
    <w:rsid w:val="005D1CF4"/>
    <w:rsid w:val="005D2622"/>
    <w:rsid w:val="005E063B"/>
    <w:rsid w:val="00604591"/>
    <w:rsid w:val="00604A2A"/>
    <w:rsid w:val="0060543E"/>
    <w:rsid w:val="00613173"/>
    <w:rsid w:val="00622AAC"/>
    <w:rsid w:val="00630143"/>
    <w:rsid w:val="00634C6C"/>
    <w:rsid w:val="00635C50"/>
    <w:rsid w:val="006503A8"/>
    <w:rsid w:val="0065067D"/>
    <w:rsid w:val="00651B27"/>
    <w:rsid w:val="00663192"/>
    <w:rsid w:val="006853B9"/>
    <w:rsid w:val="006C472E"/>
    <w:rsid w:val="006C61E4"/>
    <w:rsid w:val="006D50AE"/>
    <w:rsid w:val="006F5CA5"/>
    <w:rsid w:val="007066B7"/>
    <w:rsid w:val="00710177"/>
    <w:rsid w:val="00713AB4"/>
    <w:rsid w:val="00713F70"/>
    <w:rsid w:val="00716617"/>
    <w:rsid w:val="0071724D"/>
    <w:rsid w:val="007172FE"/>
    <w:rsid w:val="00730AF2"/>
    <w:rsid w:val="007420F9"/>
    <w:rsid w:val="00743996"/>
    <w:rsid w:val="00756902"/>
    <w:rsid w:val="00785F4C"/>
    <w:rsid w:val="00795DF5"/>
    <w:rsid w:val="007A41E8"/>
    <w:rsid w:val="007C4741"/>
    <w:rsid w:val="00800765"/>
    <w:rsid w:val="00817078"/>
    <w:rsid w:val="00820AEC"/>
    <w:rsid w:val="00854AD6"/>
    <w:rsid w:val="00877F4E"/>
    <w:rsid w:val="0088606C"/>
    <w:rsid w:val="00890776"/>
    <w:rsid w:val="008908BE"/>
    <w:rsid w:val="008A1403"/>
    <w:rsid w:val="008B299C"/>
    <w:rsid w:val="008D45C4"/>
    <w:rsid w:val="008E50BE"/>
    <w:rsid w:val="008F1E71"/>
    <w:rsid w:val="00903A24"/>
    <w:rsid w:val="00923978"/>
    <w:rsid w:val="00956536"/>
    <w:rsid w:val="009A5CB6"/>
    <w:rsid w:val="009A6A2F"/>
    <w:rsid w:val="009B5E56"/>
    <w:rsid w:val="009F11CE"/>
    <w:rsid w:val="009F24E1"/>
    <w:rsid w:val="00A032A2"/>
    <w:rsid w:val="00A34E85"/>
    <w:rsid w:val="00A36E2D"/>
    <w:rsid w:val="00A4281B"/>
    <w:rsid w:val="00A63D5D"/>
    <w:rsid w:val="00A65A1A"/>
    <w:rsid w:val="00A764DE"/>
    <w:rsid w:val="00AB168B"/>
    <w:rsid w:val="00AF6B37"/>
    <w:rsid w:val="00B136B7"/>
    <w:rsid w:val="00B146A0"/>
    <w:rsid w:val="00B2221E"/>
    <w:rsid w:val="00B225B5"/>
    <w:rsid w:val="00B22F46"/>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36351"/>
    <w:rsid w:val="00D6169E"/>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B3D6D"/>
    <w:rsid w:val="00FC2020"/>
    <w:rsid w:val="00FC2D53"/>
    <w:rsid w:val="00FE528A"/>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101AF-AF6F-4EE0-89CD-2F440AB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11280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40</cp:revision>
  <dcterms:created xsi:type="dcterms:W3CDTF">2015-06-10T07:48:00Z</dcterms:created>
  <dcterms:modified xsi:type="dcterms:W3CDTF">2020-05-26T06:49:00Z</dcterms:modified>
</cp:coreProperties>
</file>