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CD" w:rsidRPr="00F238C6" w:rsidRDefault="006411CD" w:rsidP="006411CD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6411CD" w:rsidRPr="00F238C6" w:rsidRDefault="006411CD" w:rsidP="006411CD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6411CD" w:rsidRPr="00F238C6" w:rsidRDefault="006411CD" w:rsidP="006411CD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6411CD" w:rsidRPr="002F5EBA" w:rsidRDefault="006411CD" w:rsidP="006411CD">
      <w:pPr>
        <w:tabs>
          <w:tab w:val="left" w:pos="5490"/>
        </w:tabs>
        <w:rPr>
          <w:sz w:val="28"/>
          <w:szCs w:val="28"/>
          <w:lang w:val="sr-Cyrl-CS"/>
        </w:rPr>
      </w:pPr>
    </w:p>
    <w:p w:rsidR="006411CD" w:rsidRPr="00086B2B" w:rsidRDefault="006411CD" w:rsidP="006411CD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6411CD" w:rsidRPr="00677103" w:rsidRDefault="00371965" w:rsidP="00371965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за избор најповољнијег понуђача за извођење теренске наставе на основним и мастер академским студијама Департмана за географију</w:t>
      </w:r>
    </w:p>
    <w:p w:rsidR="006411CD" w:rsidRPr="001866EB" w:rsidRDefault="006411CD" w:rsidP="006411CD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:rsidR="006411CD" w:rsidRPr="00811A96" w:rsidRDefault="006411CD" w:rsidP="00960D60">
            <w:pPr>
              <w:tabs>
                <w:tab w:val="left" w:pos="0"/>
              </w:tabs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:rsidR="006411CD" w:rsidRPr="009B5E5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:rsidR="006411CD" w:rsidRPr="009B5E5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:rsidR="006411CD" w:rsidRPr="00AF3B60" w:rsidRDefault="006411CD" w:rsidP="00960D60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6411CD" w:rsidRPr="00811A96" w:rsidRDefault="006411CD" w:rsidP="00960D60">
            <w:pPr>
              <w:tabs>
                <w:tab w:val="left" w:pos="0"/>
              </w:tabs>
            </w:pPr>
          </w:p>
        </w:tc>
      </w:tr>
      <w:tr w:rsidR="006411CD" w:rsidRPr="009B5E56" w:rsidTr="00960D60">
        <w:trPr>
          <w:jc w:val="center"/>
        </w:trPr>
        <w:tc>
          <w:tcPr>
            <w:tcW w:w="3227" w:type="dxa"/>
            <w:vAlign w:val="center"/>
          </w:tcPr>
          <w:p w:rsidR="006411CD" w:rsidRPr="000947E6" w:rsidRDefault="006411CD" w:rsidP="00960D60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:rsidR="006411CD" w:rsidRPr="0011109D" w:rsidRDefault="006411CD" w:rsidP="00960D60">
            <w:pPr>
              <w:tabs>
                <w:tab w:val="left" w:pos="0"/>
              </w:tabs>
            </w:pPr>
          </w:p>
        </w:tc>
      </w:tr>
      <w:tr w:rsidR="00371965" w:rsidRPr="009B5E56" w:rsidTr="00960D60">
        <w:trPr>
          <w:jc w:val="center"/>
        </w:trPr>
        <w:tc>
          <w:tcPr>
            <w:tcW w:w="3227" w:type="dxa"/>
            <w:vAlign w:val="center"/>
          </w:tcPr>
          <w:p w:rsidR="00371965" w:rsidRPr="000947E6" w:rsidRDefault="00AC791D" w:rsidP="00960D60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Овлашћено лице</w:t>
            </w:r>
            <w:r w:rsidR="00371965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371965" w:rsidRPr="0011109D" w:rsidRDefault="00371965" w:rsidP="00960D60">
            <w:pPr>
              <w:tabs>
                <w:tab w:val="left" w:pos="0"/>
              </w:tabs>
            </w:pPr>
          </w:p>
        </w:tc>
      </w:tr>
    </w:tbl>
    <w:p w:rsidR="006411CD" w:rsidRDefault="006411CD" w:rsidP="006411CD">
      <w:pPr>
        <w:tabs>
          <w:tab w:val="left" w:pos="0"/>
        </w:tabs>
        <w:jc w:val="both"/>
        <w:rPr>
          <w:lang w:val="sr-Cyrl-CS"/>
        </w:rPr>
      </w:pPr>
    </w:p>
    <w:p w:rsidR="00E3253D" w:rsidRDefault="00E3253D" w:rsidP="00E3253D">
      <w:pPr>
        <w:spacing w:before="20"/>
        <w:ind w:left="142" w:firstLine="709"/>
        <w:jc w:val="both"/>
        <w:rPr>
          <w:lang w:val="sr-Cyrl-CS"/>
        </w:rPr>
      </w:pPr>
      <w:r w:rsidRPr="0085744F">
        <w:rPr>
          <w:lang w:val="sr-Cyrl-CS"/>
        </w:rPr>
        <w:t>За све ставке</w:t>
      </w:r>
      <w:r>
        <w:rPr>
          <w:lang w:val="sr-Cyrl-CS"/>
        </w:rPr>
        <w:t xml:space="preserve"> </w:t>
      </w:r>
      <w:r w:rsidRPr="0085744F">
        <w:rPr>
          <w:b/>
          <w:lang w:val="sr-Cyrl-CS"/>
        </w:rPr>
        <w:t>понуђач је у обавези да наведе појединачне цене по ставкама</w:t>
      </w:r>
      <w:r>
        <w:rPr>
          <w:b/>
          <w:lang w:val="sr-Cyrl-CS"/>
        </w:rPr>
        <w:t xml:space="preserve"> (цена без ПДВ-а, укупна цена без ПДВ-а</w:t>
      </w:r>
      <w:r w:rsidRPr="0085744F">
        <w:rPr>
          <w:b/>
          <w:lang w:val="sr-Cyrl-CS"/>
        </w:rPr>
        <w:t>)</w:t>
      </w:r>
      <w:r>
        <w:rPr>
          <w:b/>
          <w:lang w:val="sr-Cyrl-CS"/>
        </w:rPr>
        <w:t xml:space="preserve">. </w:t>
      </w:r>
      <w:r w:rsidRPr="0085744F">
        <w:rPr>
          <w:lang w:val="sr-Cyrl-CS"/>
        </w:rPr>
        <w:t>Понуде које су дате у глобалу  и оне које не садрже наведене податке неће бити разматране.</w:t>
      </w:r>
    </w:p>
    <w:p w:rsidR="00371965" w:rsidRDefault="00371965" w:rsidP="00E3253D">
      <w:pPr>
        <w:spacing w:before="20"/>
        <w:ind w:left="142" w:firstLine="709"/>
        <w:jc w:val="both"/>
        <w:rPr>
          <w:lang w:val="sr-Cyrl-CS"/>
        </w:rPr>
      </w:pPr>
    </w:p>
    <w:tbl>
      <w:tblPr>
        <w:tblStyle w:val="TableGrid"/>
        <w:tblW w:w="0" w:type="auto"/>
        <w:tblInd w:w="142" w:type="dxa"/>
        <w:tblLook w:val="04A0"/>
      </w:tblPr>
      <w:tblGrid>
        <w:gridCol w:w="675"/>
        <w:gridCol w:w="8080"/>
        <w:gridCol w:w="1514"/>
      </w:tblGrid>
      <w:tr w:rsidR="00371965" w:rsidTr="00371965">
        <w:tc>
          <w:tcPr>
            <w:tcW w:w="675" w:type="dxa"/>
          </w:tcPr>
          <w:p w:rsidR="00371965" w:rsidRPr="00371965" w:rsidRDefault="00371965" w:rsidP="00371965">
            <w:pPr>
              <w:spacing w:before="20"/>
              <w:jc w:val="center"/>
              <w:rPr>
                <w:lang/>
              </w:rPr>
            </w:pPr>
            <w:r>
              <w:rPr>
                <w:lang/>
              </w:rPr>
              <w:t>Р.бр.</w:t>
            </w:r>
          </w:p>
        </w:tc>
        <w:tc>
          <w:tcPr>
            <w:tcW w:w="8080" w:type="dxa"/>
          </w:tcPr>
          <w:p w:rsidR="00371965" w:rsidRDefault="00371965" w:rsidP="00E3253D">
            <w:pPr>
              <w:spacing w:before="20"/>
              <w:jc w:val="both"/>
            </w:pPr>
          </w:p>
        </w:tc>
        <w:tc>
          <w:tcPr>
            <w:tcW w:w="1514" w:type="dxa"/>
          </w:tcPr>
          <w:p w:rsidR="00371965" w:rsidRPr="00371965" w:rsidRDefault="00371965" w:rsidP="00371965">
            <w:pPr>
              <w:spacing w:before="20"/>
              <w:jc w:val="center"/>
              <w:rPr>
                <w:lang/>
              </w:rPr>
            </w:pPr>
            <w:r>
              <w:rPr>
                <w:lang/>
              </w:rPr>
              <w:t>Износ без ПДВ-а</w:t>
            </w:r>
          </w:p>
        </w:tc>
      </w:tr>
      <w:tr w:rsidR="00371965" w:rsidTr="00E301D5">
        <w:tc>
          <w:tcPr>
            <w:tcW w:w="675" w:type="dxa"/>
            <w:vAlign w:val="center"/>
          </w:tcPr>
          <w:p w:rsidR="00371965" w:rsidRPr="00371965" w:rsidRDefault="00371965" w:rsidP="00E301D5">
            <w:pPr>
              <w:pStyle w:val="ListParagraph"/>
              <w:numPr>
                <w:ilvl w:val="0"/>
                <w:numId w:val="5"/>
              </w:numPr>
              <w:spacing w:before="20"/>
              <w:rPr>
                <w:lang/>
              </w:rPr>
            </w:pPr>
          </w:p>
        </w:tc>
        <w:tc>
          <w:tcPr>
            <w:tcW w:w="8080" w:type="dxa"/>
          </w:tcPr>
          <w:p w:rsidR="00371965" w:rsidRPr="0004074A" w:rsidRDefault="00371965" w:rsidP="005D633A">
            <w:pPr>
              <w:shd w:val="clear" w:color="auto" w:fill="FFFFFF"/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  <w:t xml:space="preserve">Практична настава </w:t>
            </w:r>
            <w:r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  <w:t>Шумадија</w:t>
            </w:r>
            <w:r w:rsidRPr="0004074A"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  <w:t xml:space="preserve"> – </w:t>
            </w:r>
            <w:r w:rsidRPr="0004074A">
              <w:rPr>
                <w:rFonts w:cs="Calibri"/>
                <w:b/>
                <w:color w:val="222222"/>
                <w:sz w:val="28"/>
                <w:szCs w:val="28"/>
              </w:rPr>
              <w:t xml:space="preserve">I </w:t>
            </w:r>
            <w:r w:rsidRPr="0004074A">
              <w:rPr>
                <w:rFonts w:cs="Calibri"/>
                <w:b/>
                <w:noProof/>
                <w:color w:val="222222"/>
                <w:sz w:val="28"/>
                <w:szCs w:val="28"/>
                <w:lang w:val="sr-Cyrl-CS"/>
              </w:rPr>
              <w:t>година ОАС</w:t>
            </w:r>
          </w:p>
          <w:p w:rsidR="00371965" w:rsidRPr="0004074A" w:rsidRDefault="00371965" w:rsidP="00371965">
            <w:pPr>
              <w:shd w:val="clear" w:color="auto" w:fill="FFFFFF"/>
              <w:jc w:val="center"/>
              <w:rPr>
                <w:rFonts w:cs="Calibri"/>
                <w:b/>
                <w:noProof/>
                <w:color w:val="222222"/>
                <w:lang w:val="sr-Cyrl-CS"/>
              </w:rPr>
            </w:pP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Cs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Трајање практичне наставе</w:t>
            </w:r>
            <w:r w:rsidRPr="0004074A">
              <w:rPr>
                <w:rFonts w:cs="Calibri"/>
                <w:bCs/>
                <w:noProof/>
                <w:color w:val="222222"/>
                <w:lang w:val="sr-Cyrl-CS"/>
              </w:rPr>
              <w:t>: два дана, 11-12. мај 2020. године</w:t>
            </w: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Cs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Врста услуге</w:t>
            </w:r>
            <w:r w:rsidRPr="0004074A">
              <w:rPr>
                <w:rFonts w:cs="Calibri"/>
                <w:bCs/>
                <w:noProof/>
                <w:color w:val="222222"/>
                <w:lang w:val="sr-Cyrl-CS"/>
              </w:rPr>
              <w:t xml:space="preserve">: Превоз аутобусом </w:t>
            </w: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Cs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Очекивани број студената</w:t>
            </w:r>
            <w:r w:rsidRPr="0004074A">
              <w:rPr>
                <w:rFonts w:cs="Calibri"/>
                <w:bCs/>
                <w:noProof/>
                <w:color w:val="222222"/>
                <w:lang w:val="sr-Cyrl-CS"/>
              </w:rPr>
              <w:t xml:space="preserve">: </w:t>
            </w:r>
            <w:r>
              <w:rPr>
                <w:rFonts w:cs="Calibri"/>
                <w:bCs/>
                <w:noProof/>
                <w:lang w:val="sr-Cyrl-CS"/>
              </w:rPr>
              <w:t>35</w:t>
            </w: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/>
                <w:noProof/>
                <w:color w:val="222222"/>
                <w:lang w:val="sr-Cyrl-CS"/>
              </w:rPr>
            </w:pP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Први дан:</w:t>
            </w: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noProof/>
                <w:color w:val="222222"/>
                <w:lang w:val="sr-Cyrl-CS"/>
              </w:rPr>
              <w:t xml:space="preserve">Ниш (полазак у 6:30) – аутопутем до Малог Пожаревца, преко Младеновца и Лазаревца до Великих Црљена и копа угља Тамнава западно поље (10:30). Задржавање са обиласком копа (4 сата). Наставак пута према Мионици. Задржавање у Струганику и обилазак мајдана. Наставак пута ка Љигу до села Славковица и мајдана дацита „Љута стена“. </w:t>
            </w:r>
            <w:r w:rsidRPr="0004074A">
              <w:rPr>
                <w:rFonts w:cs="Calibri"/>
                <w:noProof/>
                <w:color w:val="222222"/>
                <w:lang/>
              </w:rPr>
              <w:t xml:space="preserve">Наставак ка Рајцу. Вечера и </w:t>
            </w:r>
            <w:r w:rsidRPr="0004074A">
              <w:rPr>
                <w:rFonts w:cs="Calibri"/>
                <w:noProof/>
                <w:color w:val="222222"/>
                <w:lang w:val="sr-Cyrl-CS"/>
              </w:rPr>
              <w:t>ноћење</w:t>
            </w:r>
            <w:r>
              <w:rPr>
                <w:rFonts w:cs="Calibri"/>
                <w:noProof/>
                <w:color w:val="222222"/>
                <w:lang w:val="sr-Cyrl-CS"/>
              </w:rPr>
              <w:t>.</w:t>
            </w:r>
            <w:r w:rsidRPr="0004074A">
              <w:rPr>
                <w:rFonts w:cs="Calibri"/>
                <w:noProof/>
                <w:color w:val="222222"/>
                <w:lang w:val="sr-Cyrl-CS"/>
              </w:rPr>
              <w:t xml:space="preserve"> </w:t>
            </w: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noProof/>
                <w:color w:val="222222"/>
                <w:lang w:val="sr-Cyrl-CS"/>
              </w:rPr>
            </w:pP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b/>
                <w:noProof/>
                <w:color w:val="222222"/>
                <w:lang w:val="sr-Cyrl-CS"/>
              </w:rPr>
            </w:pPr>
            <w:r w:rsidRPr="0004074A">
              <w:rPr>
                <w:rFonts w:cs="Calibri"/>
                <w:b/>
                <w:noProof/>
                <w:color w:val="222222"/>
                <w:lang w:val="sr-Cyrl-CS"/>
              </w:rPr>
              <w:t>Други дан:</w:t>
            </w:r>
          </w:p>
          <w:p w:rsidR="00371965" w:rsidRPr="0004074A" w:rsidRDefault="00371965" w:rsidP="00371965">
            <w:pPr>
              <w:shd w:val="clear" w:color="auto" w:fill="FFFFFF"/>
              <w:jc w:val="both"/>
              <w:rPr>
                <w:rFonts w:cs="Calibri"/>
                <w:noProof/>
                <w:color w:val="222222"/>
                <w:lang/>
              </w:rPr>
            </w:pPr>
            <w:r w:rsidRPr="0004074A">
              <w:rPr>
                <w:rFonts w:cs="Calibri"/>
                <w:noProof/>
                <w:color w:val="222222"/>
                <w:lang w:val="sr-Cyrl-CS"/>
              </w:rPr>
              <w:t>Доручак око 8:00. Полазак из смештаја према Славковици, Кадиној Луки, преко Љига према Аранђеловцу до села Буковик. Обилазак мајдана. Наставак пута ка Венчацу. Обилазак мајдана мермера Венчац (око 1 сат). Наставак пута са свраћањем у Буковичкој Бањи где је предвиђено слободно време око 2 сата. Повратак ка Нишу око 17</w:t>
            </w:r>
            <w:r w:rsidRPr="0004074A">
              <w:rPr>
                <w:rFonts w:cs="Calibri"/>
                <w:noProof/>
                <w:color w:val="222222"/>
              </w:rPr>
              <w:t>h</w:t>
            </w:r>
            <w:r w:rsidRPr="0004074A">
              <w:rPr>
                <w:rFonts w:cs="Calibri"/>
                <w:noProof/>
                <w:color w:val="222222"/>
                <w:lang/>
              </w:rPr>
              <w:t>. Долазак у Ниш у вечерњим часовима.</w:t>
            </w:r>
          </w:p>
          <w:p w:rsidR="00371965" w:rsidRPr="0004074A" w:rsidRDefault="00371965" w:rsidP="00371965">
            <w:pPr>
              <w:rPr>
                <w:rFonts w:cs="Calibri"/>
              </w:rPr>
            </w:pPr>
          </w:p>
          <w:p w:rsidR="00371965" w:rsidRPr="0004074A" w:rsidRDefault="00371965" w:rsidP="00371965">
            <w:pPr>
              <w:rPr>
                <w:rFonts w:cs="Calibri"/>
                <w:b/>
                <w:bCs/>
                <w:lang/>
              </w:rPr>
            </w:pPr>
            <w:r w:rsidRPr="0004074A">
              <w:rPr>
                <w:rFonts w:cs="Calibri"/>
                <w:b/>
                <w:bCs/>
                <w:lang/>
              </w:rPr>
              <w:t>Ближи услови за организ</w:t>
            </w:r>
            <w:r w:rsidRPr="0004074A">
              <w:rPr>
                <w:rFonts w:cs="Calibri"/>
                <w:b/>
                <w:bCs/>
                <w:lang/>
              </w:rPr>
              <w:t>a</w:t>
            </w:r>
            <w:r w:rsidRPr="0004074A">
              <w:rPr>
                <w:rFonts w:cs="Calibri"/>
                <w:b/>
                <w:bCs/>
                <w:lang/>
              </w:rPr>
              <w:t>торе практичне наставе:</w:t>
            </w:r>
          </w:p>
          <w:p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Услуга организовања практичне наставе за студенте географије Природно-математичког факултета у Нишу, </w:t>
            </w:r>
            <w:r w:rsidRPr="0004074A">
              <w:rPr>
                <w:rFonts w:cs="Calibri"/>
                <w:noProof/>
                <w:szCs w:val="20"/>
              </w:rPr>
              <w:t>I</w:t>
            </w:r>
            <w:r w:rsidRPr="0004074A">
              <w:rPr>
                <w:rFonts w:cs="Calibri"/>
                <w:noProof/>
                <w:szCs w:val="20"/>
                <w:lang/>
              </w:rPr>
              <w:t xml:space="preserve"> година ОАС, </w:t>
            </w: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 уговара се за школску 2019/20 годину</w:t>
            </w:r>
          </w:p>
          <w:p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>Укупан број студената који учествују у реализацији практичне наставе може се разликовати од наведеног очекиваног броја студената (студенти пријављују предмет практичну наставу, али нису обавезни и да га полажу)</w:t>
            </w:r>
          </w:p>
          <w:p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Превоз мора бити реализован климатизованим аутобусима туристичке класе, са у потпуности исправном одговарајућом аудио-видео опремом – </w:t>
            </w:r>
            <w:r w:rsidRPr="0004074A">
              <w:rPr>
                <w:rFonts w:cs="Calibri"/>
                <w:b/>
                <w:bCs/>
                <w:noProof/>
                <w:szCs w:val="20"/>
                <w:u w:val="single"/>
                <w:lang w:val="sr-Cyrl-CS"/>
              </w:rPr>
              <w:t>микрофон (апсолутно неопходан уређај, проверити исправност)</w:t>
            </w:r>
            <w:r w:rsidRPr="0004074A">
              <w:rPr>
                <w:rFonts w:cs="Calibri"/>
                <w:b/>
                <w:noProof/>
                <w:szCs w:val="20"/>
                <w:lang w:val="sr-Cyrl-CS"/>
              </w:rPr>
              <w:t xml:space="preserve"> </w:t>
            </w:r>
            <w:r w:rsidRPr="0004074A">
              <w:rPr>
                <w:rFonts w:cs="Calibri"/>
                <w:b/>
                <w:noProof/>
                <w:szCs w:val="20"/>
                <w:lang/>
              </w:rPr>
              <w:t xml:space="preserve">(не </w:t>
            </w:r>
            <w:r w:rsidRPr="0004074A">
              <w:rPr>
                <w:rFonts w:cs="Calibri"/>
                <w:b/>
                <w:noProof/>
                <w:szCs w:val="20"/>
                <w:lang/>
              </w:rPr>
              <w:t>dabl deker</w:t>
            </w:r>
            <w:r w:rsidRPr="0004074A">
              <w:rPr>
                <w:rFonts w:cs="Calibri"/>
                <w:b/>
                <w:noProof/>
                <w:szCs w:val="20"/>
                <w:lang/>
              </w:rPr>
              <w:t>)</w:t>
            </w:r>
          </w:p>
          <w:p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У цену се морају урачунати и трошкови наплате путарине </w:t>
            </w:r>
          </w:p>
          <w:p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 xml:space="preserve">Аутобуси морају бити технички и безбедоносно исправни, а целокупна процедура одрађена у складу са свим важећим прописима у области пружања тражене услуге </w:t>
            </w:r>
          </w:p>
          <w:p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lastRenderedPageBreak/>
              <w:t>Аутобуси морају имати техничке могућности да се крећу траженим правцима</w:t>
            </w:r>
            <w:r w:rsidRPr="0004074A">
              <w:rPr>
                <w:rFonts w:cs="Calibri"/>
                <w:noProof/>
                <w:szCs w:val="20"/>
                <w:lang/>
              </w:rPr>
              <w:t xml:space="preserve"> </w:t>
            </w:r>
          </w:p>
          <w:p w:rsidR="00371965" w:rsidRPr="0004074A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>Правци превоза ближе су одређени плановима теренске наставе, уз могућност минималних корекција током пута</w:t>
            </w:r>
          </w:p>
          <w:p w:rsidR="00371965" w:rsidRPr="005D633A" w:rsidRDefault="00371965" w:rsidP="005D633A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="Calibri"/>
                <w:noProof/>
                <w:szCs w:val="20"/>
                <w:lang w:val="sr-Cyrl-CS"/>
              </w:rPr>
            </w:pPr>
            <w:r w:rsidRPr="0004074A">
              <w:rPr>
                <w:rFonts w:cs="Calibri"/>
                <w:noProof/>
                <w:szCs w:val="20"/>
                <w:lang w:val="sr-Cyrl-CS"/>
              </w:rPr>
              <w:t>Целокупна услуга мора бити извршена на високом професионалном нивоу, стручно и квалитетно у складу са нормативима, стандардима и прописима који важе за ове врсте услуга</w:t>
            </w:r>
          </w:p>
          <w:p w:rsidR="00371965" w:rsidRPr="00371965" w:rsidRDefault="00371965" w:rsidP="00E3253D">
            <w:pPr>
              <w:spacing w:before="20"/>
              <w:jc w:val="both"/>
              <w:rPr>
                <w:lang/>
              </w:rPr>
            </w:pPr>
          </w:p>
        </w:tc>
        <w:tc>
          <w:tcPr>
            <w:tcW w:w="1514" w:type="dxa"/>
          </w:tcPr>
          <w:p w:rsidR="00371965" w:rsidRDefault="00371965" w:rsidP="00E3253D">
            <w:pPr>
              <w:spacing w:before="20"/>
              <w:jc w:val="both"/>
            </w:pPr>
          </w:p>
        </w:tc>
      </w:tr>
      <w:tr w:rsidR="00371965" w:rsidTr="005D633A">
        <w:tc>
          <w:tcPr>
            <w:tcW w:w="675" w:type="dxa"/>
            <w:vAlign w:val="center"/>
          </w:tcPr>
          <w:p w:rsidR="00371965" w:rsidRPr="00371965" w:rsidRDefault="00371965" w:rsidP="00E3253D">
            <w:pPr>
              <w:spacing w:before="20"/>
              <w:jc w:val="both"/>
              <w:rPr>
                <w:lang/>
              </w:rPr>
            </w:pPr>
            <w:r>
              <w:rPr>
                <w:lang/>
              </w:rPr>
              <w:lastRenderedPageBreak/>
              <w:t>2.</w:t>
            </w:r>
          </w:p>
        </w:tc>
        <w:tc>
          <w:tcPr>
            <w:tcW w:w="8080" w:type="dxa"/>
          </w:tcPr>
          <w:p w:rsidR="00371965" w:rsidRPr="00980D3D" w:rsidRDefault="00371965" w:rsidP="005D633A">
            <w:pPr>
              <w:shd w:val="clear" w:color="auto" w:fill="FFFFFF"/>
              <w:rPr>
                <w:rFonts w:cstheme="minorHAnsi"/>
                <w:b/>
                <w:noProof/>
                <w:color w:val="222222"/>
                <w:sz w:val="28"/>
                <w:szCs w:val="28"/>
                <w:lang w:val="sr-Cyrl-CS"/>
              </w:rPr>
            </w:pPr>
            <w:r>
              <w:rPr>
                <w:rFonts w:cstheme="minorHAnsi"/>
                <w:b/>
                <w:noProof/>
                <w:color w:val="222222"/>
                <w:sz w:val="28"/>
                <w:szCs w:val="28"/>
                <w:lang w:val="sr-Cyrl-CS"/>
              </w:rPr>
              <w:t>Практична настава</w:t>
            </w:r>
            <w:r w:rsidRPr="00980D3D">
              <w:rPr>
                <w:rFonts w:cstheme="minorHAnsi"/>
                <w:b/>
                <w:noProof/>
                <w:color w:val="222222"/>
                <w:sz w:val="28"/>
                <w:szCs w:val="28"/>
                <w:lang w:val="sr-Cyrl-CS"/>
              </w:rPr>
              <w:t xml:space="preserve"> Источна Србија – </w:t>
            </w:r>
            <w:r w:rsidRPr="00980D3D">
              <w:rPr>
                <w:rFonts w:cstheme="minorHAnsi"/>
                <w:b/>
                <w:color w:val="222222"/>
                <w:sz w:val="28"/>
                <w:szCs w:val="28"/>
              </w:rPr>
              <w:t xml:space="preserve">II </w:t>
            </w:r>
            <w:r w:rsidRPr="00980D3D">
              <w:rPr>
                <w:rFonts w:cstheme="minorHAnsi"/>
                <w:b/>
                <w:noProof/>
                <w:color w:val="222222"/>
                <w:sz w:val="28"/>
                <w:szCs w:val="28"/>
                <w:lang w:val="sr-Cyrl-CS"/>
              </w:rPr>
              <w:t>година ОАС</w:t>
            </w:r>
          </w:p>
          <w:p w:rsidR="00371965" w:rsidRPr="00980D3D" w:rsidRDefault="00371965" w:rsidP="00371965">
            <w:pPr>
              <w:shd w:val="clear" w:color="auto" w:fill="FFFFFF"/>
              <w:jc w:val="center"/>
              <w:rPr>
                <w:rFonts w:cstheme="minorHAnsi"/>
                <w:b/>
                <w:noProof/>
                <w:color w:val="222222"/>
                <w:lang w:val="sr-Cyrl-CS"/>
              </w:rPr>
            </w:pP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Cs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Трајање </w:t>
            </w:r>
            <w:r>
              <w:rPr>
                <w:rFonts w:cstheme="minorHAnsi"/>
                <w:b/>
                <w:noProof/>
                <w:color w:val="222222"/>
                <w:lang w:val="sr-Cyrl-CS"/>
              </w:rPr>
              <w:t>практичне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наставе</w:t>
            </w:r>
            <w:r w:rsidRPr="00980D3D">
              <w:rPr>
                <w:rFonts w:cstheme="minorHAnsi"/>
                <w:bCs/>
                <w:noProof/>
                <w:color w:val="222222"/>
                <w:lang w:val="sr-Cyrl-CS"/>
              </w:rPr>
              <w:t>: три дана, 18-20. мај 2020. године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Cs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Врста услуге</w:t>
            </w:r>
            <w:r w:rsidRPr="00980D3D">
              <w:rPr>
                <w:rFonts w:cstheme="minorHAnsi"/>
                <w:bCs/>
                <w:noProof/>
                <w:color w:val="222222"/>
                <w:lang w:val="sr-Cyrl-CS"/>
              </w:rPr>
              <w:t>: Превоз аутобусом и два полупансиона у хотелу са 3 звездице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Cs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Очекивани број студената</w:t>
            </w:r>
            <w:r w:rsidRPr="00980D3D">
              <w:rPr>
                <w:rFonts w:cstheme="minorHAnsi"/>
                <w:bCs/>
                <w:noProof/>
                <w:color w:val="222222"/>
                <w:lang w:val="sr-Cyrl-CS"/>
              </w:rPr>
              <w:t xml:space="preserve">: </w:t>
            </w:r>
            <w:r w:rsidRPr="00AC791D">
              <w:rPr>
                <w:rFonts w:cstheme="minorHAnsi"/>
                <w:bCs/>
                <w:noProof/>
                <w:color w:val="222222"/>
                <w:lang w:val="sr-Cyrl-CS"/>
              </w:rPr>
              <w:t>30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Први дан: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Ниш (полазак у 5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30) - Алексинац - Сокобања (водопад Рипаљка) - Ртањ - Бољевац - Лазарева пећина (Злотска) и обилазак Лазаревог кањона - Гамзиград - Зајечар (музеј и пауза за ручак) - Вратњанске прерасти са Вратњанским манастиром </w:t>
            </w:r>
            <w:r>
              <w:rPr>
                <w:rFonts w:cstheme="minorHAnsi"/>
                <w:noProof/>
                <w:color w:val="222222"/>
                <w:lang w:val="sr-Cyrl-CS"/>
              </w:rPr>
              <w:t>-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 Кладово, ноћење 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Други дан: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Кладово - обилазак бране Ђердап </w:t>
            </w:r>
            <w:r w:rsidRPr="00980D3D">
              <w:rPr>
                <w:rFonts w:cstheme="minorHAnsi"/>
                <w:noProof/>
                <w:color w:val="222222"/>
              </w:rPr>
              <w:t>II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 - Ђердапска клисура - Поречком и Шашком реком до Мајданпека уз обилазак прерасти Шупља стена - Рајкова пећина код Мајданпека (пауза за ручак) - Отворени коп у Мајданпеку - Преко долина Шашке реке и Црнајке до Бора </w:t>
            </w:r>
            <w:r>
              <w:rPr>
                <w:rFonts w:cstheme="minorHAnsi"/>
                <w:noProof/>
                <w:color w:val="222222"/>
                <w:lang w:val="sr-Cyrl-CS"/>
              </w:rPr>
              <w:t>-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 Бор или Борско језеро, ноћење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Трећи дан: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Борско језеро - Жагубица преко Црног врха - Врело Млаве у Жагубици - Преко Крепољина у Крупајског врела до Водопада Велики Бук (Лисине) и обилазак врела у подножју Бељанице (пауза за ручак) - Манастир Манасија - аутопут - Ниш (око 21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00)</w:t>
            </w: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</w:p>
          <w:p w:rsidR="00371965" w:rsidRPr="00980D3D" w:rsidRDefault="00371965" w:rsidP="00371965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Аранжман треба да обухвати и: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набавку улазница </w:t>
            </w:r>
            <w:r w:rsidRPr="00980D3D">
              <w:rPr>
                <w:rFonts w:cstheme="minorHAnsi"/>
                <w:b/>
                <w:noProof/>
                <w:color w:val="222222"/>
              </w:rPr>
              <w:t>за локалитете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прати</w:t>
            </w:r>
            <w:r>
              <w:rPr>
                <w:rFonts w:cstheme="minorHAnsi"/>
                <w:b/>
                <w:noProof/>
                <w:color w:val="222222"/>
                <w:lang/>
              </w:rPr>
              <w:t>o</w:t>
            </w:r>
            <w:r>
              <w:rPr>
                <w:rFonts w:cstheme="minorHAnsi"/>
                <w:b/>
                <w:noProof/>
                <w:color w:val="222222"/>
                <w:lang/>
              </w:rPr>
              <w:t>ца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групе, заказивање доласка и контакт са локалним водичима</w:t>
            </w:r>
            <w:r w:rsidRPr="00980D3D">
              <w:rPr>
                <w:rFonts w:cstheme="minorHAnsi"/>
                <w:b/>
                <w:noProof/>
                <w:color w:val="222222"/>
              </w:rPr>
              <w:t>,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за следеће локалитете:</w:t>
            </w:r>
          </w:p>
          <w:p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- Злотска пећина – први дан око 11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00</w:t>
            </w:r>
          </w:p>
          <w:p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- Археолошки локалитет Гамзиград – први дан око 13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30</w:t>
            </w:r>
          </w:p>
          <w:p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- Музеј у Зајечару – први дан око 14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30</w:t>
            </w:r>
          </w:p>
          <w:p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- Ђердап </w:t>
            </w:r>
            <w:r w:rsidRPr="00980D3D">
              <w:rPr>
                <w:rFonts w:cstheme="minorHAnsi"/>
                <w:noProof/>
                <w:color w:val="222222"/>
              </w:rPr>
              <w:t>II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 xml:space="preserve"> – други дан у 9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00</w:t>
            </w:r>
          </w:p>
          <w:p w:rsidR="00371965" w:rsidRPr="00980D3D" w:rsidRDefault="00371965" w:rsidP="00371965">
            <w:pPr>
              <w:shd w:val="clear" w:color="auto" w:fill="FFFFFF"/>
              <w:ind w:left="567"/>
              <w:jc w:val="both"/>
              <w:rPr>
                <w:rFonts w:cstheme="minorHAnsi"/>
                <w:color w:val="222222"/>
                <w:lang w:val="sr-Cyrl-CS"/>
              </w:rPr>
            </w:pPr>
            <w:r w:rsidRPr="00980D3D">
              <w:rPr>
                <w:rFonts w:cstheme="minorHAnsi"/>
                <w:noProof/>
                <w:color w:val="222222"/>
                <w:lang w:val="sr-Cyrl-CS"/>
              </w:rPr>
              <w:t>- Рајкова пећина – други дан око 13</w:t>
            </w:r>
            <w:r>
              <w:rPr>
                <w:rFonts w:cstheme="minorHAnsi"/>
                <w:noProof/>
                <w:color w:val="222222"/>
                <w:lang w:val="sr-Cyrl-CS"/>
              </w:rPr>
              <w:t>:</w:t>
            </w:r>
            <w:r w:rsidRPr="00980D3D">
              <w:rPr>
                <w:rFonts w:cstheme="minorHAnsi"/>
                <w:noProof/>
                <w:color w:val="222222"/>
                <w:lang w:val="sr-Cyrl-CS"/>
              </w:rPr>
              <w:t>00</w:t>
            </w:r>
          </w:p>
          <w:p w:rsidR="00371965" w:rsidRPr="00980D3D" w:rsidRDefault="00371965" w:rsidP="00371965">
            <w:pPr>
              <w:rPr>
                <w:rFonts w:cstheme="minorHAnsi"/>
              </w:rPr>
            </w:pPr>
          </w:p>
          <w:p w:rsidR="00371965" w:rsidRPr="00980D3D" w:rsidRDefault="00371965" w:rsidP="00371965">
            <w:pPr>
              <w:rPr>
                <w:rFonts w:cstheme="minorHAnsi"/>
                <w:b/>
                <w:bCs/>
                <w:lang/>
              </w:rPr>
            </w:pPr>
            <w:r w:rsidRPr="00980D3D">
              <w:rPr>
                <w:rFonts w:cstheme="minorHAnsi"/>
                <w:b/>
                <w:bCs/>
                <w:lang/>
              </w:rPr>
              <w:t>Ближи услови за органи</w:t>
            </w:r>
            <w:r>
              <w:rPr>
                <w:rFonts w:cstheme="minorHAnsi"/>
                <w:b/>
                <w:bCs/>
                <w:lang/>
              </w:rPr>
              <w:t>з</w:t>
            </w:r>
            <w:r>
              <w:rPr>
                <w:rFonts w:cstheme="minorHAnsi"/>
                <w:b/>
                <w:bCs/>
                <w:lang/>
              </w:rPr>
              <w:t>a</w:t>
            </w:r>
            <w:r>
              <w:rPr>
                <w:rFonts w:cstheme="minorHAnsi"/>
                <w:b/>
                <w:bCs/>
                <w:lang/>
              </w:rPr>
              <w:t>торе</w:t>
            </w:r>
            <w:r w:rsidRPr="00980D3D">
              <w:rPr>
                <w:rFonts w:cstheme="minorHAnsi"/>
                <w:b/>
                <w:bCs/>
                <w:lang/>
              </w:rPr>
              <w:t xml:space="preserve"> практичне наставе: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Услуга организовања практичне наставе за студенте географије Природно-математичког факултета у Нишу, </w:t>
            </w:r>
            <w:r w:rsidRPr="00980D3D">
              <w:rPr>
                <w:rFonts w:cstheme="minorHAnsi"/>
                <w:noProof/>
                <w:szCs w:val="20"/>
              </w:rPr>
              <w:t>II</w:t>
            </w:r>
            <w:r w:rsidRPr="00980D3D">
              <w:rPr>
                <w:rFonts w:cstheme="minorHAnsi"/>
                <w:noProof/>
                <w:szCs w:val="20"/>
                <w:lang/>
              </w:rPr>
              <w:t xml:space="preserve"> година ОАС, 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уговара се за школску 2019/20 годину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Укупан број студената који учествују у реализацији практичне наставе може се разликовати од наведеног очекиваног броја студената (студенти пријављују предмет практичну наставу, али нису обавезни и да га полажу)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Превоз мора бити реализован климатизованим аутобусима туристичке класе, са у потпуности исправном одговарајућом аудио-видео опремом </w:t>
            </w:r>
            <w:r>
              <w:rPr>
                <w:rFonts w:cstheme="minorHAnsi"/>
                <w:noProof/>
                <w:szCs w:val="20"/>
                <w:lang w:val="sr-Cyrl-CS"/>
              </w:rPr>
              <w:t xml:space="preserve">– </w:t>
            </w:r>
            <w:r w:rsidRPr="00281558">
              <w:rPr>
                <w:rFonts w:cstheme="minorHAnsi"/>
                <w:b/>
                <w:bCs/>
                <w:noProof/>
                <w:szCs w:val="20"/>
                <w:u w:val="single"/>
                <w:lang w:val="sr-Cyrl-CS"/>
              </w:rPr>
              <w:t>микрофон</w:t>
            </w:r>
            <w:r>
              <w:rPr>
                <w:rFonts w:cstheme="minorHAnsi"/>
                <w:b/>
                <w:bCs/>
                <w:noProof/>
                <w:szCs w:val="20"/>
                <w:u w:val="single"/>
                <w:lang w:val="sr-Cyrl-CS"/>
              </w:rPr>
              <w:t xml:space="preserve"> (апсолутно неопходан уређај, проверити исправност)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и радио-</w:t>
            </w:r>
            <w:r w:rsidRPr="00980D3D">
              <w:rPr>
                <w:rFonts w:cstheme="minorHAnsi"/>
                <w:noProof/>
                <w:szCs w:val="20"/>
              </w:rPr>
              <w:t>DVD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уре</w:t>
            </w:r>
            <w:r w:rsidRPr="00980D3D">
              <w:rPr>
                <w:rFonts w:cstheme="minorHAnsi"/>
                <w:noProof/>
                <w:szCs w:val="20"/>
                <w:lang/>
              </w:rPr>
              <w:t>ђ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>ај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У цену се морају урачунати и трошкови наплате путарине и паркинга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Аутобуси морају бити технички и безбедоносно исправни, а целокупна процедура одрађена у складу са свим важећим прописима у области пружања тражене услуге 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Аутобуси морају имати техничке могућности да се крећу траженим правцима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lastRenderedPageBreak/>
              <w:t>Агенција мора имати на располагању аутобусе за моменталну замену у случају квара ангажованих аутобуса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Неопходно је обезбедити удобан и безбедан смештај у аутобусима за све путнике 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Правци превоза ближе су одређени плановима теренске наставе, уз могућност минималних корекција током пута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Целокупна услуга мора бити извршена на високом професионалном нивоу, стручно и квалитетно у складу са нормативима, стандардима и прописима који важе за ове врсте услуга</w:t>
            </w:r>
          </w:p>
          <w:p w:rsidR="00371965" w:rsidRPr="00980D3D" w:rsidRDefault="00371965" w:rsidP="00371965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Понуда треба да обухвати и:</w:t>
            </w:r>
          </w:p>
          <w:p w:rsidR="00371965" w:rsidRPr="00980D3D" w:rsidRDefault="00371965" w:rsidP="00371965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а) набавку улазница за локалитете наведете у оквиру сваке теренске наставе</w:t>
            </w:r>
          </w:p>
          <w:p w:rsidR="00371965" w:rsidRPr="00980D3D" w:rsidRDefault="00371965" w:rsidP="00371965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б) правовремено заказивање доласка на локалитете и контакт са локалним водичима</w:t>
            </w:r>
          </w:p>
          <w:p w:rsidR="00371965" w:rsidRPr="00980D3D" w:rsidRDefault="00371965" w:rsidP="00371965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ц) одговарајући смештај прецизиран у оквиру плана извођења практичне наставе </w:t>
            </w:r>
          </w:p>
          <w:p w:rsidR="00371965" w:rsidRDefault="00371965" w:rsidP="005D633A"/>
        </w:tc>
        <w:tc>
          <w:tcPr>
            <w:tcW w:w="1514" w:type="dxa"/>
          </w:tcPr>
          <w:p w:rsidR="00371965" w:rsidRDefault="00371965" w:rsidP="00E3253D">
            <w:pPr>
              <w:spacing w:before="20"/>
              <w:jc w:val="both"/>
            </w:pPr>
          </w:p>
        </w:tc>
      </w:tr>
      <w:tr w:rsidR="00371965" w:rsidTr="005D633A">
        <w:tc>
          <w:tcPr>
            <w:tcW w:w="675" w:type="dxa"/>
            <w:vAlign w:val="center"/>
          </w:tcPr>
          <w:p w:rsidR="00371965" w:rsidRPr="00371965" w:rsidRDefault="00371965" w:rsidP="00E3253D">
            <w:pPr>
              <w:spacing w:before="20"/>
              <w:jc w:val="both"/>
              <w:rPr>
                <w:lang/>
              </w:rPr>
            </w:pPr>
            <w:r>
              <w:rPr>
                <w:lang/>
              </w:rPr>
              <w:lastRenderedPageBreak/>
              <w:t>3.</w:t>
            </w:r>
          </w:p>
        </w:tc>
        <w:tc>
          <w:tcPr>
            <w:tcW w:w="8080" w:type="dxa"/>
          </w:tcPr>
          <w:p w:rsidR="00371965" w:rsidRDefault="00371965" w:rsidP="005D633A">
            <w:pPr>
              <w:rPr>
                <w:b/>
                <w:sz w:val="28"/>
                <w:szCs w:val="28"/>
                <w:lang w:val="sr-Cyrl-CS"/>
              </w:rPr>
            </w:pPr>
            <w:r w:rsidRPr="002935B9">
              <w:rPr>
                <w:b/>
                <w:sz w:val="28"/>
                <w:szCs w:val="28"/>
                <w:lang w:val="sr-Cyrl-CS"/>
              </w:rPr>
              <w:t xml:space="preserve">Практична настава Западна Србија – </w:t>
            </w:r>
            <w:r w:rsidRPr="002935B9">
              <w:rPr>
                <w:b/>
                <w:sz w:val="28"/>
                <w:szCs w:val="28"/>
              </w:rPr>
              <w:t xml:space="preserve">III </w:t>
            </w:r>
            <w:r w:rsidRPr="002935B9">
              <w:rPr>
                <w:b/>
                <w:sz w:val="28"/>
                <w:szCs w:val="28"/>
                <w:lang w:val="sr-Cyrl-CS"/>
              </w:rPr>
              <w:t>година</w:t>
            </w:r>
          </w:p>
          <w:p w:rsidR="00371965" w:rsidRDefault="00371965" w:rsidP="00371965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  <w:p w:rsidR="00371965" w:rsidRPr="00FC2CC9" w:rsidRDefault="00371965" w:rsidP="00371965">
            <w:pPr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 xml:space="preserve">Трајање практичне наставе: </w:t>
            </w:r>
            <w:r w:rsidRPr="00FC2CC9">
              <w:rPr>
                <w:sz w:val="24"/>
                <w:szCs w:val="24"/>
                <w:lang w:val="sr-Cyrl-CS"/>
              </w:rPr>
              <w:t>три дана, 13-15. маја 2020.године</w:t>
            </w:r>
          </w:p>
          <w:p w:rsidR="00371965" w:rsidRPr="00FC2CC9" w:rsidRDefault="00371965" w:rsidP="00371965">
            <w:pPr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>Врста услуге:</w:t>
            </w:r>
            <w:r w:rsidRPr="00FC2CC9">
              <w:rPr>
                <w:sz w:val="24"/>
                <w:szCs w:val="24"/>
                <w:lang w:val="sr-Cyrl-CS"/>
              </w:rPr>
              <w:t xml:space="preserve"> Превоз аутобусом и два полупансиона (ПП) у хотелима са три и</w:t>
            </w:r>
            <w:r>
              <w:rPr>
                <w:sz w:val="24"/>
                <w:szCs w:val="24"/>
                <w:lang/>
              </w:rPr>
              <w:t>ли</w:t>
            </w:r>
            <w:r w:rsidRPr="00FC2CC9">
              <w:rPr>
                <w:sz w:val="24"/>
                <w:szCs w:val="24"/>
                <w:lang w:val="sr-Cyrl-CS"/>
              </w:rPr>
              <w:t xml:space="preserve"> четири звездице</w:t>
            </w:r>
          </w:p>
          <w:p w:rsidR="00371965" w:rsidRPr="00FC2CC9" w:rsidRDefault="00371965" w:rsidP="00371965">
            <w:pPr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>Очекивани број студената</w:t>
            </w:r>
            <w:r w:rsidRPr="00AC791D">
              <w:rPr>
                <w:b/>
                <w:sz w:val="24"/>
                <w:szCs w:val="24"/>
                <w:lang w:val="sr-Cyrl-CS"/>
              </w:rPr>
              <w:t xml:space="preserve">: </w:t>
            </w:r>
            <w:r w:rsidRPr="00AC791D">
              <w:rPr>
                <w:sz w:val="24"/>
                <w:szCs w:val="24"/>
                <w:lang w:val="sr-Cyrl-CS"/>
              </w:rPr>
              <w:t>30</w:t>
            </w:r>
          </w:p>
          <w:p w:rsidR="00371965" w:rsidRPr="00FC2CC9" w:rsidRDefault="00371965" w:rsidP="00371965">
            <w:pPr>
              <w:jc w:val="both"/>
              <w:rPr>
                <w:sz w:val="24"/>
                <w:szCs w:val="24"/>
                <w:lang w:val="sr-Cyrl-CS"/>
              </w:rPr>
            </w:pPr>
          </w:p>
          <w:p w:rsidR="00371965" w:rsidRDefault="00371965" w:rsidP="00371965">
            <w:pPr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>Први дан:</w:t>
            </w:r>
            <w:r w:rsidRPr="00FC2CC9">
              <w:rPr>
                <w:sz w:val="24"/>
                <w:szCs w:val="24"/>
                <w:lang w:val="sr-Cyrl-CS"/>
              </w:rPr>
              <w:t xml:space="preserve"> Полазак из Ниша у 6</w:t>
            </w:r>
            <w:r w:rsidRPr="00FC2CC9">
              <w:rPr>
                <w:sz w:val="24"/>
                <w:szCs w:val="24"/>
                <w:lang w:val="sr-Latn-CS"/>
              </w:rPr>
              <w:t>h</w:t>
            </w:r>
            <w:r w:rsidRPr="00FC2CC9">
              <w:rPr>
                <w:sz w:val="24"/>
                <w:szCs w:val="24"/>
                <w:lang w:val="sr-Cyrl-CS"/>
              </w:rPr>
              <w:t xml:space="preserve"> са паркинга иза факултета. Вожња до </w:t>
            </w:r>
            <w:r w:rsidRPr="00FC2CC9">
              <w:rPr>
                <w:i/>
                <w:sz w:val="24"/>
                <w:szCs w:val="24"/>
                <w:lang w:val="sr-Cyrl-CS"/>
              </w:rPr>
              <w:t>манастира Жича</w:t>
            </w:r>
            <w:r w:rsidRPr="00FC2CC9">
              <w:rPr>
                <w:sz w:val="24"/>
                <w:szCs w:val="24"/>
                <w:lang w:val="sr-Cyrl-CS"/>
              </w:rPr>
              <w:t xml:space="preserve">. Обилазак манастира. Након обилазка, вожња преко Матарушке бање и Чачка до Овчар-каблар клисуре. Задржавање у </w:t>
            </w:r>
            <w:r w:rsidRPr="00FC2CC9">
              <w:rPr>
                <w:i/>
                <w:sz w:val="24"/>
                <w:szCs w:val="24"/>
                <w:lang w:val="sr-Cyrl-CS"/>
              </w:rPr>
              <w:t>Овчарској бањи и обилазак манастира Благовештење</w:t>
            </w:r>
            <w:r w:rsidRPr="00FC2CC9">
              <w:rPr>
                <w:sz w:val="24"/>
                <w:szCs w:val="24"/>
                <w:lang w:val="sr-Cyrl-CS"/>
              </w:rPr>
              <w:t>. Наставак пута преко Ужица</w:t>
            </w:r>
            <w:r>
              <w:rPr>
                <w:sz w:val="24"/>
                <w:szCs w:val="24"/>
                <w:lang w:val="sr-Cyrl-CS"/>
              </w:rPr>
              <w:t xml:space="preserve"> до Стопића пећине (Златибор). Обилазак пећине. Вожња</w:t>
            </w:r>
            <w:r w:rsidRPr="00FC2CC9">
              <w:rPr>
                <w:sz w:val="24"/>
                <w:szCs w:val="24"/>
                <w:lang w:val="sr-Cyrl-CS"/>
              </w:rPr>
              <w:t xml:space="preserve"> ка етно селу </w:t>
            </w:r>
            <w:r w:rsidRPr="00FC2CC9">
              <w:rPr>
                <w:i/>
                <w:sz w:val="24"/>
                <w:szCs w:val="24"/>
                <w:lang w:val="sr-Cyrl-CS"/>
              </w:rPr>
              <w:t>Сирогојно</w:t>
            </w:r>
            <w:r>
              <w:rPr>
                <w:i/>
                <w:sz w:val="24"/>
                <w:szCs w:val="24"/>
                <w:lang w:val="sr-Cyrl-CS"/>
              </w:rPr>
              <w:t xml:space="preserve">. </w:t>
            </w:r>
            <w:r w:rsidRPr="009D2DF5">
              <w:rPr>
                <w:sz w:val="24"/>
                <w:szCs w:val="24"/>
                <w:lang w:val="sr-Cyrl-CS"/>
              </w:rPr>
              <w:t>Обилазак етно села Сирогојн</w:t>
            </w:r>
            <w:r>
              <w:rPr>
                <w:sz w:val="24"/>
                <w:szCs w:val="24"/>
                <w:lang w:val="sr-Cyrl-CS"/>
              </w:rPr>
              <w:t xml:space="preserve">о и водопада Гостиље. </w:t>
            </w:r>
            <w:r>
              <w:rPr>
                <w:i/>
                <w:sz w:val="24"/>
                <w:szCs w:val="24"/>
                <w:lang w:val="sr-Cyrl-CS"/>
              </w:rPr>
              <w:t xml:space="preserve"> </w:t>
            </w:r>
            <w:r w:rsidRPr="00FC2CC9">
              <w:rPr>
                <w:sz w:val="24"/>
                <w:szCs w:val="24"/>
                <w:lang w:val="sr-Cyrl-CS"/>
              </w:rPr>
              <w:t>Наставак пута</w:t>
            </w:r>
            <w:r>
              <w:rPr>
                <w:sz w:val="24"/>
                <w:szCs w:val="24"/>
                <w:lang w:val="sr-Cyrl-CS"/>
              </w:rPr>
              <w:t xml:space="preserve"> ка Златибору.</w:t>
            </w:r>
            <w:r w:rsidRPr="00FC2CC9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Слободно време. Вечера. Ноћење</w:t>
            </w:r>
          </w:p>
          <w:p w:rsidR="00371965" w:rsidRPr="00FC2CC9" w:rsidRDefault="00371965" w:rsidP="00371965">
            <w:pPr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>Др</w:t>
            </w:r>
            <w:r>
              <w:rPr>
                <w:b/>
                <w:sz w:val="24"/>
                <w:szCs w:val="24"/>
                <w:lang w:val="sr-Cyrl-CS"/>
              </w:rPr>
              <w:t>у</w:t>
            </w:r>
            <w:r w:rsidRPr="00FC2CC9">
              <w:rPr>
                <w:b/>
                <w:sz w:val="24"/>
                <w:szCs w:val="24"/>
                <w:lang w:val="sr-Cyrl-CS"/>
              </w:rPr>
              <w:t>ги дан: Доручак</w:t>
            </w:r>
            <w:r w:rsidRPr="00FC2CC9">
              <w:rPr>
                <w:sz w:val="24"/>
                <w:szCs w:val="24"/>
                <w:lang w:val="sr-Cyrl-CS"/>
              </w:rPr>
              <w:t xml:space="preserve"> у хотелу у 7</w:t>
            </w:r>
            <w:r w:rsidRPr="00FC2CC9">
              <w:rPr>
                <w:sz w:val="24"/>
                <w:szCs w:val="24"/>
                <w:lang w:val="sr-Latn-CS"/>
              </w:rPr>
              <w:t>h</w:t>
            </w:r>
            <w:r w:rsidRPr="00FC2CC9">
              <w:rPr>
                <w:sz w:val="24"/>
                <w:szCs w:val="24"/>
                <w:lang w:val="sr-Cyrl-CS"/>
              </w:rPr>
              <w:t>. У 8</w:t>
            </w:r>
            <w:r w:rsidRPr="00FC2CC9">
              <w:rPr>
                <w:sz w:val="24"/>
                <w:szCs w:val="24"/>
                <w:lang w:val="sr-Latn-CS"/>
              </w:rPr>
              <w:t>h</w:t>
            </w:r>
            <w:r w:rsidRPr="00FC2CC9">
              <w:rPr>
                <w:sz w:val="24"/>
                <w:szCs w:val="24"/>
                <w:lang w:val="sr-Cyrl-CS"/>
              </w:rPr>
              <w:t xml:space="preserve"> напуштање хотела и полазак до инфо центра у Националном парку Тара на Митровцу. Обилазак језера Заовине. Наставак до Ба</w:t>
            </w:r>
            <w:r>
              <w:rPr>
                <w:sz w:val="24"/>
                <w:szCs w:val="24"/>
                <w:lang w:val="sr-Cyrl-CS"/>
              </w:rPr>
              <w:t>ј</w:t>
            </w:r>
            <w:r w:rsidRPr="00FC2CC9">
              <w:rPr>
                <w:sz w:val="24"/>
                <w:szCs w:val="24"/>
                <w:lang w:val="sr-Cyrl-CS"/>
              </w:rPr>
              <w:t xml:space="preserve">ине Баште. Обилазак најкраће реке на свету „Године“. Вожња ка Вишеграду. У Вишеграду посета туристичком центру Вишеград (организовано и краћа прича студентима о граду), посета </w:t>
            </w:r>
            <w:r>
              <w:rPr>
                <w:sz w:val="24"/>
                <w:szCs w:val="24"/>
                <w:lang w:val="sr-Cyrl-CS"/>
              </w:rPr>
              <w:t>спомен учионице</w:t>
            </w:r>
            <w:r w:rsidRPr="00FC2CC9">
              <w:rPr>
                <w:sz w:val="24"/>
                <w:szCs w:val="24"/>
                <w:lang w:val="sr-Cyrl-CS"/>
              </w:rPr>
              <w:t xml:space="preserve"> Ив</w:t>
            </w:r>
            <w:r>
              <w:rPr>
                <w:sz w:val="24"/>
                <w:szCs w:val="24"/>
                <w:lang w:val="sr-Cyrl-CS"/>
              </w:rPr>
              <w:t>е</w:t>
            </w:r>
            <w:r w:rsidRPr="00FC2CC9">
              <w:rPr>
                <w:sz w:val="24"/>
                <w:szCs w:val="24"/>
                <w:lang w:val="sr-Cyrl-CS"/>
              </w:rPr>
              <w:t xml:space="preserve"> Андрића. Слободно време за разглед града, фотографисање, ручак и куповина сувенира. Вожња</w:t>
            </w:r>
            <w:r>
              <w:rPr>
                <w:sz w:val="24"/>
                <w:szCs w:val="24"/>
                <w:lang w:val="sr-Cyrl-CS"/>
              </w:rPr>
              <w:t xml:space="preserve"> преко прелаза код Руда до</w:t>
            </w:r>
            <w:r w:rsidRPr="00FC2CC9">
              <w:rPr>
                <w:sz w:val="24"/>
                <w:szCs w:val="24"/>
                <w:lang w:val="sr-Cyrl-CS"/>
              </w:rPr>
              <w:t xml:space="preserve"> Прибоја, Пријепоља, прелаз преко Ивањског моста до водопада</w:t>
            </w:r>
            <w:r>
              <w:rPr>
                <w:sz w:val="24"/>
                <w:szCs w:val="24"/>
                <w:lang w:val="sr-Cyrl-CS"/>
              </w:rPr>
              <w:t xml:space="preserve"> Сопотница (организовање локалног трансфера до водопада</w:t>
            </w:r>
            <w:r w:rsidRPr="00FC2CC9">
              <w:rPr>
                <w:sz w:val="24"/>
                <w:szCs w:val="24"/>
                <w:lang w:val="sr-Cyrl-CS"/>
              </w:rPr>
              <w:t xml:space="preserve">) </w:t>
            </w:r>
            <w:r>
              <w:rPr>
                <w:sz w:val="24"/>
                <w:szCs w:val="24"/>
                <w:lang w:val="sr-Cyrl-CS"/>
              </w:rPr>
              <w:t>Вожња ка З</w:t>
            </w:r>
            <w:r w:rsidRPr="00FC2CC9">
              <w:rPr>
                <w:sz w:val="24"/>
                <w:szCs w:val="24"/>
                <w:lang w:val="sr-Cyrl-CS"/>
              </w:rPr>
              <w:t>латару. Смештај у Хотел, вечера и ноћење.</w:t>
            </w:r>
          </w:p>
          <w:p w:rsidR="00371965" w:rsidRPr="00FC2CC9" w:rsidRDefault="00371965" w:rsidP="00371965">
            <w:pPr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>Трећи дан: Доручак</w:t>
            </w:r>
            <w:r w:rsidRPr="00FC2CC9">
              <w:rPr>
                <w:sz w:val="24"/>
                <w:szCs w:val="24"/>
                <w:lang w:val="sr-Cyrl-CS"/>
              </w:rPr>
              <w:t xml:space="preserve"> у хотелу у 7</w:t>
            </w:r>
            <w:r w:rsidRPr="00FC2CC9">
              <w:rPr>
                <w:sz w:val="24"/>
                <w:szCs w:val="24"/>
                <w:lang w:val="sr-Latn-CS"/>
              </w:rPr>
              <w:t>h</w:t>
            </w:r>
            <w:r w:rsidRPr="00FC2CC9">
              <w:rPr>
                <w:sz w:val="24"/>
                <w:szCs w:val="24"/>
                <w:lang w:val="sr-Cyrl-CS"/>
              </w:rPr>
              <w:t>. У 8</w:t>
            </w:r>
            <w:r w:rsidRPr="00FC2CC9">
              <w:rPr>
                <w:sz w:val="24"/>
                <w:szCs w:val="24"/>
                <w:lang w:val="sr-Latn-CS"/>
              </w:rPr>
              <w:t>h</w:t>
            </w:r>
            <w:r w:rsidRPr="00FC2CC9">
              <w:rPr>
                <w:sz w:val="24"/>
                <w:szCs w:val="24"/>
                <w:lang w:val="sr-Cyrl-CS"/>
              </w:rPr>
              <w:t xml:space="preserve"> напуштање хотела и вожња ка Сјеници и клисури реке Увац. Вожња бродићем и обилазак Лед</w:t>
            </w:r>
            <w:r>
              <w:rPr>
                <w:sz w:val="24"/>
                <w:szCs w:val="24"/>
                <w:lang w:val="sr-Cyrl-CS"/>
              </w:rPr>
              <w:t>ене пећине (задржавање на Увцу 4</w:t>
            </w:r>
            <w:r w:rsidRPr="00FC2CC9">
              <w:rPr>
                <w:sz w:val="24"/>
                <w:szCs w:val="24"/>
                <w:lang w:val="sr-Cyrl-CS"/>
              </w:rPr>
              <w:t xml:space="preserve"> сата. Након разгледања Природног резервата</w:t>
            </w:r>
            <w:r>
              <w:rPr>
                <w:sz w:val="24"/>
                <w:szCs w:val="24"/>
                <w:lang w:val="sr-Cyrl-CS"/>
              </w:rPr>
              <w:t xml:space="preserve"> и видиковца</w:t>
            </w:r>
            <w:r w:rsidRPr="00FC2CC9">
              <w:rPr>
                <w:sz w:val="24"/>
                <w:szCs w:val="24"/>
                <w:lang w:val="sr-Cyrl-CS"/>
              </w:rPr>
              <w:t xml:space="preserve"> полазак ка манастиру Сопоћани и старом граду Ра</w:t>
            </w:r>
            <w:r>
              <w:rPr>
                <w:sz w:val="24"/>
                <w:szCs w:val="24"/>
                <w:lang w:val="sr-Cyrl-CS"/>
              </w:rPr>
              <w:t>с</w:t>
            </w:r>
            <w:r w:rsidRPr="00FC2CC9">
              <w:rPr>
                <w:sz w:val="24"/>
                <w:szCs w:val="24"/>
                <w:lang w:val="sr-Cyrl-CS"/>
              </w:rPr>
              <w:t xml:space="preserve"> (задржавање један сат) Наставак пута ка Новом Пазару. Слободно време за одмор и ручак (два сата). Наставак пута ка манастиру Ђуржеви ступови. Вожња преко Јошаничке бање и Бруса до Ниша. Долазак у Ниш у вечерњим сатима.</w:t>
            </w:r>
          </w:p>
          <w:p w:rsidR="00371965" w:rsidRPr="00FC2CC9" w:rsidRDefault="00371965" w:rsidP="00371965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>Аранжман треба да обухвати и:</w:t>
            </w:r>
          </w:p>
          <w:p w:rsidR="00371965" w:rsidRPr="00FC2CC9" w:rsidRDefault="00371965" w:rsidP="00AC791D">
            <w:pPr>
              <w:numPr>
                <w:ilvl w:val="0"/>
                <w:numId w:val="8"/>
              </w:numPr>
              <w:suppressAutoHyphens w:val="0"/>
              <w:jc w:val="both"/>
              <w:rPr>
                <w:b/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>Набавка улазница за локалитете</w:t>
            </w:r>
          </w:p>
          <w:p w:rsidR="00371965" w:rsidRPr="00FC2CC9" w:rsidRDefault="00371965" w:rsidP="00AC791D">
            <w:pPr>
              <w:numPr>
                <w:ilvl w:val="0"/>
                <w:numId w:val="8"/>
              </w:numPr>
              <w:suppressAutoHyphens w:val="0"/>
              <w:jc w:val="both"/>
              <w:rPr>
                <w:b/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>Пратиоце групе, заказивање долазка и контакт са локалним водичима, за следеће локалитете:</w:t>
            </w:r>
          </w:p>
          <w:p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sz w:val="24"/>
                <w:szCs w:val="24"/>
                <w:lang w:val="sr-Cyrl-CS"/>
              </w:rPr>
              <w:t>Манастир Жича,</w:t>
            </w:r>
          </w:p>
          <w:p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sz w:val="24"/>
                <w:szCs w:val="24"/>
                <w:lang w:val="sr-Cyrl-CS"/>
              </w:rPr>
              <w:t>Манастир Благовештење,</w:t>
            </w:r>
          </w:p>
          <w:p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sz w:val="24"/>
                <w:szCs w:val="24"/>
                <w:lang w:val="sr-Cyrl-CS"/>
              </w:rPr>
              <w:t>Етно село Сирогојно,</w:t>
            </w:r>
          </w:p>
          <w:p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sz w:val="24"/>
                <w:szCs w:val="24"/>
                <w:lang w:val="sr-Cyrl-CS"/>
              </w:rPr>
              <w:t>Туристичка организација Вишеград,</w:t>
            </w:r>
          </w:p>
          <w:p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sz w:val="24"/>
                <w:szCs w:val="24"/>
                <w:lang w:val="sr-Cyrl-CS"/>
              </w:rPr>
              <w:lastRenderedPageBreak/>
              <w:t>Туристички инфо центар Тара,</w:t>
            </w:r>
          </w:p>
          <w:p w:rsidR="00371965" w:rsidRPr="00FC2CC9" w:rsidRDefault="00371965" w:rsidP="005D633A">
            <w:pPr>
              <w:numPr>
                <w:ilvl w:val="0"/>
                <w:numId w:val="9"/>
              </w:numPr>
              <w:suppressAutoHyphens w:val="0"/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sz w:val="24"/>
                <w:szCs w:val="24"/>
                <w:lang w:val="sr-Cyrl-CS"/>
              </w:rPr>
              <w:t>Увац.</w:t>
            </w:r>
          </w:p>
          <w:p w:rsidR="00371965" w:rsidRPr="001D12D6" w:rsidRDefault="00371965" w:rsidP="00371965">
            <w:pPr>
              <w:ind w:left="1080"/>
              <w:jc w:val="both"/>
              <w:rPr>
                <w:sz w:val="20"/>
                <w:szCs w:val="20"/>
                <w:lang w:val="sr-Cyrl-CS"/>
              </w:rPr>
            </w:pPr>
          </w:p>
          <w:p w:rsidR="00371965" w:rsidRDefault="00371965" w:rsidP="00371965">
            <w:pPr>
              <w:jc w:val="both"/>
              <w:rPr>
                <w:b/>
                <w:sz w:val="20"/>
                <w:szCs w:val="20"/>
                <w:lang w:val="sr-Cyrl-CS"/>
              </w:rPr>
            </w:pPr>
            <w:r w:rsidRPr="001D12D6">
              <w:rPr>
                <w:b/>
                <w:sz w:val="20"/>
                <w:szCs w:val="20"/>
                <w:lang w:val="sr-Cyrl-CS"/>
              </w:rPr>
              <w:t>Ближи услови за организаторе практичне наставе: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 xml:space="preserve">Услуге организовања практичне наставе за студенте географије Природно-математичког Факултета у Нишу, </w:t>
            </w:r>
            <w:r w:rsidRPr="005D633A">
              <w:rPr>
                <w:szCs w:val="20"/>
                <w:lang w:val="sr-Latn-CS"/>
              </w:rPr>
              <w:t xml:space="preserve">III </w:t>
            </w:r>
            <w:r w:rsidRPr="005D633A">
              <w:rPr>
                <w:szCs w:val="20"/>
                <w:lang w:val="sr-Cyrl-CS"/>
              </w:rPr>
              <w:t>године ОАС, уговара се за школску 2019/20 годину,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lang w:val="sr-Cyrl-CS"/>
              </w:rPr>
            </w:pPr>
            <w:r w:rsidRPr="005D633A">
              <w:rPr>
                <w:lang w:val="sr-Cyrl-CS"/>
              </w:rPr>
              <w:t>Укупан број студената који учествују у реализацији практичне наставе може се реализовати од наведеног очекиваног броја студената (студенти пријављују предмет практичну наставу, али нису обавезни и да га полажу)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lang w:val="sr-Cyrl-CS"/>
              </w:rPr>
            </w:pPr>
            <w:r w:rsidRPr="005D633A">
              <w:rPr>
                <w:lang w:val="sr-Cyrl-CS"/>
              </w:rPr>
              <w:t>Превоз мора бити реализован климатизованим аутобусом туристичке класе који није дубле декер, са у потпуности исправном одговарајућом аудио-видео опремом – микрофон (исправан, који је апсолутно неопходан уређај на овом путовању) и радио – ДВД уређај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У цену се морају урачунати и трошкови наплате путарине и паркинга,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Аутобуси морају бити технички и безбедносно исправни, а целокупна процедура одређена у складу са свим важећим прописима у области пружања тражене услуге,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Аутобуси морају имати техничке могућности да се крећу траженим правцима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Агенција мора имати на располагању аутобусе за моменталну замену у случају квара ангажованих аутобуса,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Неопходно је обезбедити удобан и безбедан смештају у аутобусима за све путнике,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Правци превоза ближе су одређени плановима теренске наставе, уз могућност минималних корекција током пута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Целокупна услуга мора бити извршена на високом професионалном нивоу, стручно и квалитетно у складу са нормативима, стандардима и прописима који важе за ове врсте услуга,</w:t>
            </w:r>
          </w:p>
          <w:p w:rsidR="00371965" w:rsidRPr="005D633A" w:rsidRDefault="00371965" w:rsidP="00AC791D">
            <w:pPr>
              <w:numPr>
                <w:ilvl w:val="0"/>
                <w:numId w:val="10"/>
              </w:numPr>
              <w:suppressAutoHyphens w:val="0"/>
              <w:spacing w:after="20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Понуда треба да обухвати:</w:t>
            </w:r>
          </w:p>
          <w:p w:rsidR="00371965" w:rsidRPr="005D633A" w:rsidRDefault="00371965" w:rsidP="00AC791D">
            <w:pPr>
              <w:ind w:left="72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-набавка улазница за локалитете наведене у оквиру сваке теренске наставе</w:t>
            </w:r>
          </w:p>
          <w:p w:rsidR="00371965" w:rsidRPr="005D633A" w:rsidRDefault="00371965" w:rsidP="00AC791D">
            <w:pPr>
              <w:ind w:left="72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-правовремено заказивање доласка на локалитете и контакт са локалним водичем</w:t>
            </w:r>
          </w:p>
          <w:p w:rsidR="00371965" w:rsidRPr="005D633A" w:rsidRDefault="00371965" w:rsidP="00AC791D">
            <w:pPr>
              <w:ind w:left="720"/>
              <w:jc w:val="both"/>
              <w:rPr>
                <w:szCs w:val="20"/>
                <w:lang w:val="sr-Cyrl-CS"/>
              </w:rPr>
            </w:pPr>
            <w:r w:rsidRPr="005D633A">
              <w:rPr>
                <w:szCs w:val="20"/>
                <w:lang w:val="sr-Cyrl-CS"/>
              </w:rPr>
              <w:t>-одговарајући смештај прецизиран у оквиру плана извођења практичне наставе</w:t>
            </w:r>
          </w:p>
          <w:p w:rsidR="00371965" w:rsidRPr="00AC791D" w:rsidRDefault="00371965" w:rsidP="005D633A">
            <w:pPr>
              <w:jc w:val="both"/>
              <w:rPr>
                <w:lang/>
              </w:rPr>
            </w:pPr>
          </w:p>
        </w:tc>
        <w:tc>
          <w:tcPr>
            <w:tcW w:w="1514" w:type="dxa"/>
          </w:tcPr>
          <w:p w:rsidR="00371965" w:rsidRDefault="00371965" w:rsidP="00E3253D">
            <w:pPr>
              <w:spacing w:before="20"/>
              <w:jc w:val="both"/>
            </w:pPr>
          </w:p>
        </w:tc>
      </w:tr>
      <w:tr w:rsidR="00371965" w:rsidTr="005D633A">
        <w:tc>
          <w:tcPr>
            <w:tcW w:w="675" w:type="dxa"/>
            <w:vAlign w:val="center"/>
          </w:tcPr>
          <w:p w:rsidR="00371965" w:rsidRPr="00371965" w:rsidRDefault="00371965" w:rsidP="00E3253D">
            <w:pPr>
              <w:spacing w:before="20"/>
              <w:jc w:val="both"/>
              <w:rPr>
                <w:lang/>
              </w:rPr>
            </w:pPr>
            <w:r>
              <w:rPr>
                <w:lang/>
              </w:rPr>
              <w:lastRenderedPageBreak/>
              <w:t xml:space="preserve">4. </w:t>
            </w:r>
          </w:p>
        </w:tc>
        <w:tc>
          <w:tcPr>
            <w:tcW w:w="8080" w:type="dxa"/>
          </w:tcPr>
          <w:p w:rsidR="00EB5359" w:rsidRPr="00EB5359" w:rsidRDefault="00EB5359" w:rsidP="00EB5359">
            <w:pPr>
              <w:spacing w:line="312" w:lineRule="auto"/>
              <w:jc w:val="both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</w:rPr>
              <w:t xml:space="preserve">I </w:t>
            </w:r>
            <w:r>
              <w:rPr>
                <w:b/>
                <w:bCs/>
                <w:sz w:val="24"/>
                <w:szCs w:val="24"/>
                <w:lang/>
              </w:rPr>
              <w:t>година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r>
              <w:rPr>
                <w:b/>
                <w:bCs/>
                <w:sz w:val="24"/>
                <w:szCs w:val="24"/>
                <w:lang/>
              </w:rPr>
              <w:t>Мастер академске студије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  <w:lang/>
              </w:rPr>
              <w:t>Војводина</w:t>
            </w:r>
          </w:p>
          <w:p w:rsidR="00EB5359" w:rsidRPr="00EB5359" w:rsidRDefault="00EB5359" w:rsidP="00EB5359">
            <w:pPr>
              <w:spacing w:line="312" w:lineRule="auto"/>
              <w:jc w:val="both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  <w:lang/>
              </w:rPr>
              <w:t>рајање теренске наставе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  <w:lang/>
              </w:rPr>
              <w:t>Три дана</w:t>
            </w:r>
          </w:p>
          <w:p w:rsidR="00EB5359" w:rsidRDefault="00EB5359" w:rsidP="00EB5359">
            <w:pPr>
              <w:spacing w:line="312" w:lineRule="auto"/>
              <w:jc w:val="both"/>
              <w:rPr>
                <w:b/>
                <w:bCs/>
                <w:sz w:val="24"/>
                <w:szCs w:val="24"/>
                <w:lang/>
              </w:rPr>
            </w:pPr>
            <w:r>
              <w:rPr>
                <w:b/>
                <w:bCs/>
                <w:sz w:val="24"/>
                <w:szCs w:val="24"/>
                <w:lang/>
              </w:rPr>
              <w:t>Врста услуге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  <w:lang/>
              </w:rPr>
              <w:t>Превоз аутобусом и два полупансиона</w:t>
            </w:r>
          </w:p>
          <w:p w:rsidR="005D633A" w:rsidRPr="00FC2CC9" w:rsidRDefault="005D633A" w:rsidP="005D633A">
            <w:pPr>
              <w:jc w:val="both"/>
              <w:rPr>
                <w:sz w:val="24"/>
                <w:szCs w:val="24"/>
                <w:lang w:val="sr-Cyrl-CS"/>
              </w:rPr>
            </w:pPr>
            <w:r w:rsidRPr="00FC2CC9">
              <w:rPr>
                <w:b/>
                <w:sz w:val="24"/>
                <w:szCs w:val="24"/>
                <w:lang w:val="sr-Cyrl-CS"/>
              </w:rPr>
              <w:t xml:space="preserve">Очекивани број студената: </w:t>
            </w:r>
            <w:r w:rsidRPr="00AC791D">
              <w:rPr>
                <w:sz w:val="24"/>
                <w:szCs w:val="24"/>
                <w:lang w:val="sr-Cyrl-CS"/>
              </w:rPr>
              <w:t>30</w:t>
            </w:r>
          </w:p>
          <w:p w:rsidR="005D633A" w:rsidRPr="00EB5359" w:rsidRDefault="005D633A" w:rsidP="00EB5359">
            <w:pPr>
              <w:spacing w:line="312" w:lineRule="auto"/>
              <w:jc w:val="both"/>
              <w:rPr>
                <w:b/>
                <w:bCs/>
                <w:sz w:val="24"/>
                <w:szCs w:val="24"/>
                <w:lang/>
              </w:rPr>
            </w:pPr>
          </w:p>
          <w:p w:rsidR="00EB5359" w:rsidRPr="004F1239" w:rsidRDefault="00EB5359" w:rsidP="00EB5359">
            <w:pPr>
              <w:spacing w:line="31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  <w:lang/>
              </w:rPr>
              <w:t>дан</w:t>
            </w:r>
            <w:r w:rsidR="00AC791D">
              <w:rPr>
                <w:sz w:val="24"/>
                <w:szCs w:val="24"/>
              </w:rPr>
              <w:t xml:space="preserve"> 14.05.20</w:t>
            </w:r>
            <w:r w:rsidR="00AC791D">
              <w:rPr>
                <w:sz w:val="24"/>
                <w:szCs w:val="24"/>
                <w:lang/>
              </w:rPr>
              <w:t>20</w:t>
            </w:r>
            <w:r w:rsidRPr="004F1239">
              <w:rPr>
                <w:sz w:val="24"/>
                <w:szCs w:val="24"/>
              </w:rPr>
              <w:t>.</w:t>
            </w:r>
          </w:p>
          <w:p w:rsidR="00EB5359" w:rsidRPr="004F1239" w:rsidRDefault="00EB5359" w:rsidP="00197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 xml:space="preserve">Полазак из Ниша у </w:t>
            </w:r>
            <w:r>
              <w:rPr>
                <w:sz w:val="24"/>
                <w:szCs w:val="24"/>
              </w:rPr>
              <w:t xml:space="preserve">05.30h </w:t>
            </w:r>
            <w:r>
              <w:rPr>
                <w:sz w:val="24"/>
                <w:szCs w:val="24"/>
                <w:lang/>
              </w:rPr>
              <w:t>са паркинга иза факултета</w:t>
            </w:r>
            <w:r w:rsidRPr="004F123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/>
              </w:rPr>
              <w:t>Вожња преко Београда до Сремске Митровице. Обилазац Царске палате и градског музеја, а након тога одлазак у преродни резерват Засавица и вожња бродом. Наставак пута ка Новом Саду. Обилазак Петроварадинске тврђаве уз пратњу локоланог водича. Смешај у хотелу, Вечера и ноћење.</w:t>
            </w:r>
          </w:p>
          <w:p w:rsidR="00EB5359" w:rsidRPr="004F1239" w:rsidRDefault="00EB5359" w:rsidP="00197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  <w:lang/>
              </w:rPr>
              <w:t>дан</w:t>
            </w:r>
            <w:r w:rsidRPr="004F1239">
              <w:rPr>
                <w:sz w:val="24"/>
                <w:szCs w:val="24"/>
              </w:rPr>
              <w:t xml:space="preserve"> 15.05.20</w:t>
            </w:r>
            <w:r w:rsidR="00AC791D">
              <w:rPr>
                <w:sz w:val="24"/>
                <w:szCs w:val="24"/>
                <w:lang/>
              </w:rPr>
              <w:t>20</w:t>
            </w:r>
            <w:r w:rsidRPr="004F1239">
              <w:rPr>
                <w:sz w:val="24"/>
                <w:szCs w:val="24"/>
              </w:rPr>
              <w:t>.</w:t>
            </w:r>
          </w:p>
          <w:p w:rsidR="00EB5359" w:rsidRDefault="00EB5359" w:rsidP="00197494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lastRenderedPageBreak/>
              <w:t>Доручак. Након доручка напуштање хотела и полазак за Сомбор. Долазак у Сомбор и обилазак следећих локалитета: Галерија Милан Коњовић, Галерија Сава Шумановић, Жупанија и Градски музеј, градско позориште. Слободно време за ручак. Након паузе полазак за Суботицу и Палић.</w:t>
            </w:r>
          </w:p>
          <w:p w:rsidR="00EB5359" w:rsidRPr="00EB5359" w:rsidRDefault="00EB5359" w:rsidP="00197494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Повратак за Суботицу. Долазак у хотел. Вечера. Ноћење. </w:t>
            </w:r>
          </w:p>
          <w:p w:rsidR="00EB5359" w:rsidRPr="004F1239" w:rsidRDefault="00EB5359" w:rsidP="001974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дан</w:t>
            </w:r>
            <w:proofErr w:type="spellEnd"/>
            <w:r w:rsidRPr="004F1239">
              <w:rPr>
                <w:sz w:val="24"/>
                <w:szCs w:val="24"/>
              </w:rPr>
              <w:t xml:space="preserve"> 16.05.20</w:t>
            </w:r>
            <w:r w:rsidR="00AC791D">
              <w:rPr>
                <w:sz w:val="24"/>
                <w:szCs w:val="24"/>
                <w:lang/>
              </w:rPr>
              <w:t>20</w:t>
            </w:r>
            <w:r w:rsidRPr="004F1239">
              <w:rPr>
                <w:sz w:val="24"/>
                <w:szCs w:val="24"/>
              </w:rPr>
              <w:t>.</w:t>
            </w:r>
          </w:p>
          <w:p w:rsidR="00EB5359" w:rsidRDefault="00EB5359" w:rsidP="00197494">
            <w:pPr>
              <w:jc w:val="both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Доручак. Након доручка, напуштање хотела и обилазак Суботице са локолним водичем, Градска кућа, Велика већница, градски музеј, галерија и Синагога. Након обиласка, наставак путовања преко Титела, на кратко се заустављамо код Девојачког бунара , па настављамо пут ка Нишу, преко Београда. У вечерњим часовима долазак у Ниш.</w:t>
            </w:r>
          </w:p>
          <w:p w:rsidR="00EB5359" w:rsidRDefault="00EB5359" w:rsidP="00EB5359">
            <w:pPr>
              <w:spacing w:line="312" w:lineRule="auto"/>
              <w:jc w:val="both"/>
              <w:rPr>
                <w:sz w:val="24"/>
                <w:szCs w:val="24"/>
              </w:rPr>
            </w:pPr>
          </w:p>
          <w:p w:rsidR="00EB5359" w:rsidRPr="00980D3D" w:rsidRDefault="00EB5359" w:rsidP="00EB5359">
            <w:pPr>
              <w:shd w:val="clear" w:color="auto" w:fill="FFFFFF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Аранжман треба да обухвати и: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набавку улазница </w:t>
            </w:r>
            <w:r w:rsidRPr="00980D3D">
              <w:rPr>
                <w:rFonts w:cstheme="minorHAnsi"/>
                <w:b/>
                <w:noProof/>
                <w:color w:val="222222"/>
              </w:rPr>
              <w:t>за локалитете</w:t>
            </w:r>
          </w:p>
          <w:p w:rsidR="00EB5359" w:rsidRDefault="00EB5359" w:rsidP="00EB5359">
            <w:pPr>
              <w:pStyle w:val="ListParagraph"/>
              <w:numPr>
                <w:ilvl w:val="0"/>
                <w:numId w:val="7"/>
              </w:numPr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>прати</w:t>
            </w:r>
            <w:r>
              <w:rPr>
                <w:rFonts w:cstheme="minorHAnsi"/>
                <w:b/>
                <w:noProof/>
                <w:color w:val="222222"/>
                <w:lang/>
              </w:rPr>
              <w:t>o</w:t>
            </w:r>
            <w:r>
              <w:rPr>
                <w:rFonts w:cstheme="minorHAnsi"/>
                <w:b/>
                <w:noProof/>
                <w:color w:val="222222"/>
                <w:lang/>
              </w:rPr>
              <w:t>ца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групе, заказивање доласка и контакт са локалним водичима</w:t>
            </w:r>
            <w:r w:rsidRPr="00980D3D">
              <w:rPr>
                <w:rFonts w:cstheme="minorHAnsi"/>
                <w:b/>
                <w:noProof/>
                <w:color w:val="222222"/>
              </w:rPr>
              <w:t>,</w:t>
            </w:r>
            <w:r w:rsidRPr="00980D3D">
              <w:rPr>
                <w:rFonts w:cstheme="minorHAnsi"/>
                <w:b/>
                <w:noProof/>
                <w:color w:val="222222"/>
                <w:lang w:val="sr-Cyrl-CS"/>
              </w:rPr>
              <w:t xml:space="preserve"> за следеће локалитете:</w:t>
            </w:r>
          </w:p>
          <w:p w:rsidR="00EB5359" w:rsidRPr="00EB5359" w:rsidRDefault="00EB5359" w:rsidP="005D633A">
            <w:pPr>
              <w:pStyle w:val="ListParagraph"/>
              <w:shd w:val="clear" w:color="auto" w:fill="FFFFFF"/>
              <w:suppressAutoHyphens w:val="0"/>
              <w:jc w:val="both"/>
              <w:rPr>
                <w:rFonts w:cstheme="minorHAnsi"/>
                <w:b/>
                <w:noProof/>
                <w:color w:val="222222"/>
                <w:lang w:val="sr-Cyrl-CS"/>
              </w:rPr>
            </w:pPr>
          </w:p>
          <w:p w:rsidR="00EB5359" w:rsidRPr="00980D3D" w:rsidRDefault="00EB5359" w:rsidP="00EB5359">
            <w:pPr>
              <w:rPr>
                <w:rFonts w:cstheme="minorHAnsi"/>
                <w:b/>
                <w:bCs/>
                <w:lang/>
              </w:rPr>
            </w:pPr>
            <w:r w:rsidRPr="00980D3D">
              <w:rPr>
                <w:rFonts w:cstheme="minorHAnsi"/>
                <w:b/>
                <w:bCs/>
                <w:lang/>
              </w:rPr>
              <w:t>Ближи услови за органи</w:t>
            </w:r>
            <w:r>
              <w:rPr>
                <w:rFonts w:cstheme="minorHAnsi"/>
                <w:b/>
                <w:bCs/>
                <w:lang/>
              </w:rPr>
              <w:t>з</w:t>
            </w:r>
            <w:r>
              <w:rPr>
                <w:rFonts w:cstheme="minorHAnsi"/>
                <w:b/>
                <w:bCs/>
                <w:lang/>
              </w:rPr>
              <w:t>a</w:t>
            </w:r>
            <w:r>
              <w:rPr>
                <w:rFonts w:cstheme="minorHAnsi"/>
                <w:b/>
                <w:bCs/>
                <w:lang/>
              </w:rPr>
              <w:t>торе</w:t>
            </w:r>
            <w:r w:rsidRPr="00980D3D">
              <w:rPr>
                <w:rFonts w:cstheme="minorHAnsi"/>
                <w:b/>
                <w:bCs/>
                <w:lang/>
              </w:rPr>
              <w:t xml:space="preserve"> практичне наставе: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Услуга организовања практичне наставе за студенте географије Природно-математичког факултета у Нишу, </w:t>
            </w:r>
            <w:r w:rsidRPr="00980D3D">
              <w:rPr>
                <w:rFonts w:cstheme="minorHAnsi"/>
                <w:noProof/>
                <w:szCs w:val="20"/>
              </w:rPr>
              <w:t>II</w:t>
            </w:r>
            <w:r w:rsidRPr="00980D3D">
              <w:rPr>
                <w:rFonts w:cstheme="minorHAnsi"/>
                <w:noProof/>
                <w:szCs w:val="20"/>
                <w:lang/>
              </w:rPr>
              <w:t xml:space="preserve"> година ОАС, 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уговара се за школску 2019/20 годину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Укупан број студената који учествују у реализацији практичне наставе може се разликовати од наведеног очекиваног броја студената (студенти пријављују предмет практичну наставу, али нису обавезни и да га полажу)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Превоз мора бити реализован климатизованим аутобусима туристичке класе, са у потпуности исправном одговарајућом аудио-видео опремом </w:t>
            </w:r>
            <w:r>
              <w:rPr>
                <w:rFonts w:cstheme="minorHAnsi"/>
                <w:noProof/>
                <w:szCs w:val="20"/>
                <w:lang w:val="sr-Cyrl-CS"/>
              </w:rPr>
              <w:t xml:space="preserve">– </w:t>
            </w:r>
            <w:r w:rsidRPr="00281558">
              <w:rPr>
                <w:rFonts w:cstheme="minorHAnsi"/>
                <w:b/>
                <w:bCs/>
                <w:noProof/>
                <w:szCs w:val="20"/>
                <w:u w:val="single"/>
                <w:lang w:val="sr-Cyrl-CS"/>
              </w:rPr>
              <w:t>микрофон</w:t>
            </w:r>
            <w:r>
              <w:rPr>
                <w:rFonts w:cstheme="minorHAnsi"/>
                <w:b/>
                <w:bCs/>
                <w:noProof/>
                <w:szCs w:val="20"/>
                <w:u w:val="single"/>
                <w:lang w:val="sr-Cyrl-CS"/>
              </w:rPr>
              <w:t xml:space="preserve"> (апсолутно неопходан уређај, проверити исправност)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и радио-</w:t>
            </w:r>
            <w:r w:rsidRPr="00980D3D">
              <w:rPr>
                <w:rFonts w:cstheme="minorHAnsi"/>
                <w:noProof/>
                <w:szCs w:val="20"/>
              </w:rPr>
              <w:t>DVD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 уре</w:t>
            </w:r>
            <w:r w:rsidRPr="00980D3D">
              <w:rPr>
                <w:rFonts w:cstheme="minorHAnsi"/>
                <w:noProof/>
                <w:szCs w:val="20"/>
                <w:lang/>
              </w:rPr>
              <w:t>ђ</w:t>
            </w:r>
            <w:r w:rsidRPr="00980D3D">
              <w:rPr>
                <w:rFonts w:cstheme="minorHAnsi"/>
                <w:noProof/>
                <w:szCs w:val="20"/>
                <w:lang w:val="sr-Cyrl-CS"/>
              </w:rPr>
              <w:t>ај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У цену се морају урачунати и трошкови наплате путарине и паркинга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Аутобуси морају бити технички и безбедоносно исправни, а целокупна процедура одрађена у складу са свим важећим прописима у области пружања тражене услуге 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Аутобуси морају имати техничке могућности да се крећу траженим правцима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Агенција мора имати на располагању аутобусе за моменталну замену у случају квара ангажованих аутобуса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Неопходно је обезбедити удобан и безбедан смештај у аутобусима за све путнике 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Правци превоза ближе су одређени плановима теренске наставе, уз могућност минималних корекција током пута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Целокупна услуга мора бити извршена на високом професионалном нивоу, стручно и квалитетно у складу са нормативима, стандардима и прописима који важе за ове врсте услуга</w:t>
            </w:r>
          </w:p>
          <w:p w:rsidR="00EB5359" w:rsidRPr="00980D3D" w:rsidRDefault="00EB5359" w:rsidP="00EB5359">
            <w:pPr>
              <w:pStyle w:val="ListParagraph"/>
              <w:numPr>
                <w:ilvl w:val="0"/>
                <w:numId w:val="6"/>
              </w:numPr>
              <w:suppressAutoHyphens w:val="0"/>
              <w:contextualSpacing w:val="0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Понуда треба да обухвати и:</w:t>
            </w:r>
          </w:p>
          <w:p w:rsidR="00EB5359" w:rsidRPr="00980D3D" w:rsidRDefault="00EB5359" w:rsidP="00EB5359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а) набавку улазница за локалитете наведете у оквиру сваке теренске наставе</w:t>
            </w:r>
          </w:p>
          <w:p w:rsidR="00EB5359" w:rsidRPr="00980D3D" w:rsidRDefault="00EB5359" w:rsidP="00EB5359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>б) правовремено заказивање доласка на локалитете и контакт са локалним водичима</w:t>
            </w:r>
          </w:p>
          <w:p w:rsidR="00371965" w:rsidRPr="005D633A" w:rsidRDefault="00EB5359" w:rsidP="005D633A">
            <w:pPr>
              <w:ind w:left="567"/>
              <w:jc w:val="both"/>
              <w:rPr>
                <w:rFonts w:cstheme="minorHAnsi"/>
                <w:noProof/>
                <w:szCs w:val="20"/>
                <w:lang w:val="sr-Cyrl-CS"/>
              </w:rPr>
            </w:pPr>
            <w:r w:rsidRPr="00980D3D">
              <w:rPr>
                <w:rFonts w:cstheme="minorHAnsi"/>
                <w:noProof/>
                <w:szCs w:val="20"/>
                <w:lang w:val="sr-Cyrl-CS"/>
              </w:rPr>
              <w:t xml:space="preserve">ц) одговарајући смештај прецизиран у оквиру плана извођења практичне наставе </w:t>
            </w:r>
          </w:p>
        </w:tc>
        <w:tc>
          <w:tcPr>
            <w:tcW w:w="1514" w:type="dxa"/>
          </w:tcPr>
          <w:p w:rsidR="00371965" w:rsidRDefault="00371965" w:rsidP="00E3253D">
            <w:pPr>
              <w:spacing w:before="20"/>
              <w:jc w:val="both"/>
            </w:pPr>
          </w:p>
        </w:tc>
      </w:tr>
      <w:tr w:rsidR="00EB5359" w:rsidTr="00EB5359">
        <w:trPr>
          <w:trHeight w:val="366"/>
        </w:trPr>
        <w:tc>
          <w:tcPr>
            <w:tcW w:w="8755" w:type="dxa"/>
            <w:gridSpan w:val="2"/>
          </w:tcPr>
          <w:p w:rsidR="00EB5359" w:rsidRPr="00E301D5" w:rsidRDefault="00EB5359" w:rsidP="00EB5359">
            <w:pPr>
              <w:tabs>
                <w:tab w:val="left" w:pos="2580"/>
              </w:tabs>
              <w:spacing w:before="20"/>
              <w:jc w:val="both"/>
              <w:rPr>
                <w:b/>
                <w:lang/>
              </w:rPr>
            </w:pPr>
            <w:r>
              <w:lastRenderedPageBreak/>
              <w:tab/>
            </w:r>
            <w:r w:rsidRPr="00E301D5">
              <w:rPr>
                <w:b/>
                <w:sz w:val="24"/>
                <w:lang/>
              </w:rPr>
              <w:t>УКУПНО</w:t>
            </w:r>
            <w:r w:rsidR="005D633A">
              <w:rPr>
                <w:b/>
                <w:sz w:val="24"/>
                <w:lang/>
              </w:rPr>
              <w:t xml:space="preserve"> БЕЗ ПДВ-а</w:t>
            </w:r>
            <w:r w:rsidRPr="00E301D5">
              <w:rPr>
                <w:b/>
                <w:sz w:val="24"/>
                <w:lang/>
              </w:rPr>
              <w:t>:</w:t>
            </w:r>
          </w:p>
        </w:tc>
        <w:tc>
          <w:tcPr>
            <w:tcW w:w="1514" w:type="dxa"/>
          </w:tcPr>
          <w:p w:rsidR="00EB5359" w:rsidRDefault="00EB5359" w:rsidP="00E3253D">
            <w:pPr>
              <w:spacing w:before="20"/>
              <w:jc w:val="both"/>
            </w:pPr>
          </w:p>
        </w:tc>
      </w:tr>
    </w:tbl>
    <w:p w:rsidR="00197494" w:rsidRDefault="00197494" w:rsidP="00AC791D">
      <w:pPr>
        <w:spacing w:line="276" w:lineRule="auto"/>
        <w:ind w:firstLine="720"/>
        <w:rPr>
          <w:b/>
          <w:lang/>
        </w:rPr>
      </w:pPr>
    </w:p>
    <w:p w:rsidR="00AC791D" w:rsidRPr="00E3253D" w:rsidRDefault="00AC791D" w:rsidP="00AC791D">
      <w:pPr>
        <w:spacing w:line="276" w:lineRule="auto"/>
        <w:ind w:firstLine="720"/>
        <w:rPr>
          <w:b/>
        </w:rPr>
      </w:pPr>
      <w:proofErr w:type="spellStart"/>
      <w:r w:rsidRPr="00E3253D">
        <w:rPr>
          <w:b/>
        </w:rPr>
        <w:t>Цена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мора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да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садржи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све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елементе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структуре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цене</w:t>
      </w:r>
      <w:proofErr w:type="spellEnd"/>
      <w:r w:rsidRPr="00E3253D">
        <w:rPr>
          <w:b/>
        </w:rPr>
        <w:t xml:space="preserve">, </w:t>
      </w:r>
      <w:proofErr w:type="spellStart"/>
      <w:r w:rsidRPr="00E3253D">
        <w:rPr>
          <w:b/>
        </w:rPr>
        <w:t>тако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да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понуђена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цена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покрива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све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трошкове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које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понуђачима</w:t>
      </w:r>
      <w:proofErr w:type="spellEnd"/>
      <w:r w:rsidRPr="00E3253D">
        <w:rPr>
          <w:b/>
        </w:rPr>
        <w:t xml:space="preserve"> у </w:t>
      </w:r>
      <w:proofErr w:type="spellStart"/>
      <w:r w:rsidRPr="00E3253D">
        <w:rPr>
          <w:b/>
        </w:rPr>
        <w:t>реализацији</w:t>
      </w:r>
      <w:proofErr w:type="spellEnd"/>
      <w:r w:rsidRPr="00E3253D">
        <w:rPr>
          <w:b/>
        </w:rPr>
        <w:t xml:space="preserve"> </w:t>
      </w:r>
      <w:proofErr w:type="spellStart"/>
      <w:r w:rsidRPr="00E3253D">
        <w:rPr>
          <w:b/>
        </w:rPr>
        <w:t>набавке</w:t>
      </w:r>
      <w:proofErr w:type="spellEnd"/>
      <w:r w:rsidRPr="00E3253D">
        <w:rPr>
          <w:b/>
        </w:rPr>
        <w:t>.</w:t>
      </w:r>
    </w:p>
    <w:p w:rsidR="00677103" w:rsidRDefault="005F1508" w:rsidP="006411CD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197494" w:rsidRDefault="00197494" w:rsidP="006411CD">
      <w:pPr>
        <w:tabs>
          <w:tab w:val="left" w:pos="0"/>
        </w:tabs>
        <w:jc w:val="both"/>
        <w:rPr>
          <w:lang/>
        </w:rPr>
      </w:pPr>
      <w:r>
        <w:rPr>
          <w:lang/>
        </w:rPr>
        <w:tab/>
      </w:r>
    </w:p>
    <w:p w:rsidR="00197494" w:rsidRDefault="00197494" w:rsidP="006411CD">
      <w:pPr>
        <w:tabs>
          <w:tab w:val="left" w:pos="0"/>
        </w:tabs>
        <w:jc w:val="both"/>
        <w:rPr>
          <w:lang/>
        </w:rPr>
      </w:pPr>
    </w:p>
    <w:p w:rsidR="00197494" w:rsidRPr="008D0A5A" w:rsidRDefault="00197494" w:rsidP="006411CD">
      <w:pPr>
        <w:tabs>
          <w:tab w:val="left" w:pos="0"/>
        </w:tabs>
        <w:jc w:val="both"/>
        <w:rPr>
          <w:b/>
          <w:sz w:val="26"/>
          <w:szCs w:val="26"/>
          <w:lang w:val="en-US"/>
        </w:rPr>
      </w:pPr>
      <w:r>
        <w:rPr>
          <w:lang/>
        </w:rPr>
        <w:lastRenderedPageBreak/>
        <w:tab/>
      </w:r>
      <w:r w:rsidRPr="008D0A5A">
        <w:rPr>
          <w:b/>
          <w:sz w:val="26"/>
          <w:szCs w:val="26"/>
          <w:lang/>
        </w:rPr>
        <w:t>Неопходно је да понуђач испуњава додатне услове</w:t>
      </w:r>
      <w:r w:rsidR="008D0A5A" w:rsidRPr="008D0A5A">
        <w:rPr>
          <w:b/>
          <w:sz w:val="26"/>
          <w:szCs w:val="26"/>
          <w:lang/>
        </w:rPr>
        <w:t>, односно да уз понуду достави следеће доказе</w:t>
      </w:r>
      <w:r w:rsidRPr="008D0A5A">
        <w:rPr>
          <w:b/>
          <w:sz w:val="26"/>
          <w:szCs w:val="26"/>
          <w:lang/>
        </w:rPr>
        <w:t xml:space="preserve">: </w:t>
      </w:r>
    </w:p>
    <w:p w:rsidR="008D0A5A" w:rsidRPr="008D0A5A" w:rsidRDefault="008D0A5A" w:rsidP="006411CD">
      <w:pPr>
        <w:tabs>
          <w:tab w:val="left" w:pos="0"/>
        </w:tabs>
        <w:jc w:val="both"/>
        <w:rPr>
          <w:lang w:val="en-US"/>
        </w:rPr>
      </w:pPr>
    </w:p>
    <w:p w:rsidR="008D0A5A" w:rsidRPr="008D0A5A" w:rsidRDefault="00197494" w:rsidP="008D0A5A">
      <w:pPr>
        <w:pStyle w:val="ListParagraph"/>
        <w:suppressAutoHyphens w:val="0"/>
        <w:spacing w:after="160" w:line="276" w:lineRule="auto"/>
        <w:jc w:val="both"/>
        <w:rPr>
          <w:lang/>
        </w:rPr>
      </w:pPr>
      <w:r>
        <w:rPr>
          <w:lang/>
        </w:rPr>
        <w:t>-</w:t>
      </w:r>
      <w:r w:rsidR="008D0A5A">
        <w:rPr>
          <w:lang w:val="en-US"/>
        </w:rPr>
        <w:t xml:space="preserve"> </w:t>
      </w:r>
      <w:r w:rsidR="008D0A5A" w:rsidRPr="008D0A5A">
        <w:rPr>
          <w:lang/>
        </w:rPr>
        <w:t>Да поседују туристичку лиценцу – дозволу за рад</w:t>
      </w:r>
      <w:r w:rsidR="008D0A5A" w:rsidRPr="008D0A5A">
        <w:rPr>
          <w:lang w:val="en-US"/>
        </w:rPr>
        <w:t xml:space="preserve"> (</w:t>
      </w:r>
      <w:r w:rsidR="008D0A5A" w:rsidRPr="008D0A5A">
        <w:rPr>
          <w:lang/>
        </w:rPr>
        <w:t>уз образац понуде доставити копију дозволе за рад)</w:t>
      </w:r>
    </w:p>
    <w:p w:rsidR="008D0A5A" w:rsidRPr="008D0A5A" w:rsidRDefault="008D0A5A" w:rsidP="008D0A5A">
      <w:pPr>
        <w:suppressAutoHyphens w:val="0"/>
        <w:spacing w:after="160" w:line="276" w:lineRule="auto"/>
        <w:ind w:left="360" w:firstLine="360"/>
        <w:jc w:val="both"/>
        <w:rPr>
          <w:lang/>
        </w:rPr>
      </w:pPr>
      <w:r w:rsidRPr="008D0A5A">
        <w:rPr>
          <w:lang/>
        </w:rPr>
        <w:t xml:space="preserve">- Да достави доказ да је члан </w:t>
      </w:r>
      <w:r w:rsidRPr="008D0A5A">
        <w:rPr>
          <w:lang/>
        </w:rPr>
        <w:t>Y</w:t>
      </w:r>
      <w:r w:rsidRPr="008D0A5A">
        <w:rPr>
          <w:b/>
          <w:lang/>
        </w:rPr>
        <w:t>UTE</w:t>
      </w:r>
      <w:bookmarkStart w:id="0" w:name="_GoBack"/>
      <w:bookmarkEnd w:id="0"/>
      <w:r w:rsidRPr="008D0A5A">
        <w:rPr>
          <w:lang/>
        </w:rPr>
        <w:t xml:space="preserve"> </w:t>
      </w:r>
      <w:r w:rsidRPr="008D0A5A">
        <w:rPr>
          <w:lang w:val="en-US"/>
        </w:rPr>
        <w:t>(</w:t>
      </w:r>
      <w:r w:rsidRPr="008D0A5A">
        <w:rPr>
          <w:lang/>
        </w:rPr>
        <w:t>уз образац понуде доставити копију лиценце)</w:t>
      </w:r>
    </w:p>
    <w:p w:rsidR="008D0A5A" w:rsidRDefault="008D0A5A" w:rsidP="008D0A5A">
      <w:pPr>
        <w:pStyle w:val="ListParagraph"/>
        <w:tabs>
          <w:tab w:val="left" w:pos="0"/>
        </w:tabs>
        <w:spacing w:line="276" w:lineRule="auto"/>
        <w:jc w:val="both"/>
        <w:rPr>
          <w:lang/>
        </w:rPr>
      </w:pPr>
      <w:r w:rsidRPr="008D0A5A">
        <w:rPr>
          <w:lang/>
        </w:rPr>
        <w:t xml:space="preserve">- </w:t>
      </w:r>
      <w:r>
        <w:rPr>
          <w:lang/>
        </w:rPr>
        <w:t>Д</w:t>
      </w:r>
      <w:r w:rsidRPr="008D0A5A">
        <w:rPr>
          <w:lang/>
        </w:rPr>
        <w:t xml:space="preserve">а поседује лиценцу </w:t>
      </w:r>
      <w:r w:rsidRPr="008D0A5A">
        <w:rPr>
          <w:b/>
          <w:lang/>
        </w:rPr>
        <w:t>А40</w:t>
      </w:r>
      <w:r w:rsidRPr="008D0A5A">
        <w:rPr>
          <w:lang/>
        </w:rPr>
        <w:t xml:space="preserve">  </w:t>
      </w:r>
      <w:r w:rsidRPr="008D0A5A">
        <w:rPr>
          <w:lang w:val="en-US"/>
        </w:rPr>
        <w:t>(</w:t>
      </w:r>
      <w:r w:rsidRPr="008D0A5A">
        <w:rPr>
          <w:lang/>
        </w:rPr>
        <w:t>уз образац понуде доставити копију лиценце)</w:t>
      </w:r>
    </w:p>
    <w:p w:rsidR="008D0A5A" w:rsidRDefault="008D0A5A" w:rsidP="008D0A5A">
      <w:pPr>
        <w:pStyle w:val="ListParagraph"/>
        <w:tabs>
          <w:tab w:val="left" w:pos="0"/>
        </w:tabs>
        <w:spacing w:line="276" w:lineRule="auto"/>
        <w:jc w:val="both"/>
        <w:rPr>
          <w:lang/>
        </w:rPr>
      </w:pPr>
    </w:p>
    <w:p w:rsidR="008D0A5A" w:rsidRPr="008D0A5A" w:rsidRDefault="008D0A5A" w:rsidP="008D0A5A">
      <w:pPr>
        <w:suppressAutoHyphens w:val="0"/>
        <w:spacing w:after="160" w:line="276" w:lineRule="auto"/>
        <w:ind w:left="360" w:firstLine="360"/>
        <w:jc w:val="both"/>
        <w:rPr>
          <w:lang/>
        </w:rPr>
      </w:pPr>
      <w:r w:rsidRPr="008D0A5A">
        <w:rPr>
          <w:lang/>
        </w:rPr>
        <w:t>- Потврда о измиреним пореским обавезама</w:t>
      </w:r>
      <w:r w:rsidRPr="008D0A5A">
        <w:rPr>
          <w:lang w:val="en-US"/>
        </w:rPr>
        <w:t xml:space="preserve">  </w:t>
      </w:r>
      <w:r>
        <w:rPr>
          <w:lang/>
        </w:rPr>
        <w:t>(уз образац понуде доставити изјаву под материјалном и кривичном одговорношћу оверену и потписану од стране овлашћеног лица)</w:t>
      </w:r>
    </w:p>
    <w:p w:rsidR="008D0A5A" w:rsidRDefault="008D0A5A" w:rsidP="008D0A5A">
      <w:pPr>
        <w:pStyle w:val="ListParagraph"/>
        <w:suppressAutoHyphens w:val="0"/>
        <w:spacing w:after="160" w:line="276" w:lineRule="auto"/>
        <w:jc w:val="both"/>
        <w:rPr>
          <w:lang/>
        </w:rPr>
      </w:pPr>
      <w:r>
        <w:rPr>
          <w:lang/>
        </w:rPr>
        <w:t>- Потврда да се пред било којим судом не води кривични, или стечени поступак</w:t>
      </w:r>
      <w:r w:rsidRPr="008D0A5A">
        <w:rPr>
          <w:lang/>
        </w:rPr>
        <w:t xml:space="preserve"> </w:t>
      </w:r>
      <w:r>
        <w:rPr>
          <w:lang/>
        </w:rPr>
        <w:t>(уз образац понуде доставити изјаву под материјалном и кривичном одговорношћу оверену и потписану од стране овлашћеног лица)</w:t>
      </w:r>
    </w:p>
    <w:p w:rsidR="008D0A5A" w:rsidRPr="008D0A5A" w:rsidRDefault="008D0A5A" w:rsidP="008D0A5A">
      <w:pPr>
        <w:pStyle w:val="ListParagraph"/>
        <w:suppressAutoHyphens w:val="0"/>
        <w:spacing w:after="160" w:line="276" w:lineRule="auto"/>
        <w:jc w:val="both"/>
        <w:rPr>
          <w:lang/>
        </w:rPr>
      </w:pPr>
      <w:r>
        <w:rPr>
          <w:lang/>
        </w:rPr>
        <w:t>- Да се не ангажују аутобуси старији од 7 (седам) година</w:t>
      </w:r>
      <w:r w:rsidRPr="008D0A5A">
        <w:rPr>
          <w:lang/>
        </w:rPr>
        <w:t xml:space="preserve"> </w:t>
      </w:r>
      <w:r>
        <w:rPr>
          <w:lang/>
        </w:rPr>
        <w:t>(уз образац понуде доставити изјаву под материјалном и кривичном одговорношћу оверену и потписану од стране овлашћеног лица да у реализацији теренске наставе неће користити аутобусе старије од 7 година)</w:t>
      </w:r>
    </w:p>
    <w:p w:rsidR="006411CD" w:rsidRPr="008D0A5A" w:rsidRDefault="006411CD" w:rsidP="008D0A5A">
      <w:pPr>
        <w:pStyle w:val="ListParagraph"/>
        <w:tabs>
          <w:tab w:val="left" w:pos="0"/>
        </w:tabs>
        <w:jc w:val="both"/>
        <w:rPr>
          <w:lang w:val="en-US"/>
        </w:rPr>
      </w:pPr>
    </w:p>
    <w:p w:rsidR="006411CD" w:rsidRPr="008D0A5A" w:rsidRDefault="00197494" w:rsidP="006411CD">
      <w:pPr>
        <w:tabs>
          <w:tab w:val="left" w:pos="0"/>
        </w:tabs>
        <w:jc w:val="both"/>
        <w:rPr>
          <w:i/>
          <w:lang/>
        </w:rPr>
      </w:pPr>
      <w:r>
        <w:rPr>
          <w:b/>
          <w:color w:val="000000" w:themeColor="text1"/>
          <w:sz w:val="22"/>
          <w:szCs w:val="22"/>
          <w:lang/>
        </w:rPr>
        <w:tab/>
      </w:r>
      <w:proofErr w:type="spellStart"/>
      <w:proofErr w:type="gramStart"/>
      <w:r w:rsidRPr="008D0A5A">
        <w:rPr>
          <w:b/>
          <w:i/>
          <w:color w:val="000000" w:themeColor="text1"/>
          <w:szCs w:val="22"/>
        </w:rPr>
        <w:t>Доставити</w:t>
      </w:r>
      <w:proofErr w:type="spellEnd"/>
      <w:r w:rsidRPr="008D0A5A">
        <w:rPr>
          <w:b/>
          <w:i/>
          <w:color w:val="000000" w:themeColor="text1"/>
          <w:szCs w:val="22"/>
        </w:rPr>
        <w:t xml:space="preserve"> </w:t>
      </w:r>
      <w:proofErr w:type="spellStart"/>
      <w:r w:rsidRPr="008D0A5A">
        <w:rPr>
          <w:b/>
          <w:i/>
          <w:color w:val="000000" w:themeColor="text1"/>
          <w:szCs w:val="22"/>
        </w:rPr>
        <w:t>доказе</w:t>
      </w:r>
      <w:proofErr w:type="spellEnd"/>
      <w:r w:rsidRPr="008D0A5A">
        <w:rPr>
          <w:b/>
          <w:i/>
          <w:color w:val="000000" w:themeColor="text1"/>
          <w:szCs w:val="22"/>
        </w:rPr>
        <w:t xml:space="preserve"> о </w:t>
      </w:r>
      <w:proofErr w:type="spellStart"/>
      <w:r w:rsidRPr="008D0A5A">
        <w:rPr>
          <w:b/>
          <w:i/>
          <w:color w:val="000000" w:themeColor="text1"/>
          <w:szCs w:val="22"/>
        </w:rPr>
        <w:t>испуњавању</w:t>
      </w:r>
      <w:proofErr w:type="spellEnd"/>
      <w:r w:rsidRPr="008D0A5A">
        <w:rPr>
          <w:b/>
          <w:i/>
          <w:color w:val="000000" w:themeColor="text1"/>
          <w:szCs w:val="22"/>
        </w:rPr>
        <w:t xml:space="preserve"> </w:t>
      </w:r>
      <w:proofErr w:type="spellStart"/>
      <w:r w:rsidRPr="008D0A5A">
        <w:rPr>
          <w:b/>
          <w:i/>
          <w:color w:val="000000" w:themeColor="text1"/>
          <w:szCs w:val="22"/>
        </w:rPr>
        <w:t>додатних</w:t>
      </w:r>
      <w:proofErr w:type="spellEnd"/>
      <w:r w:rsidRPr="008D0A5A">
        <w:rPr>
          <w:b/>
          <w:i/>
          <w:color w:val="000000" w:themeColor="text1"/>
          <w:szCs w:val="22"/>
        </w:rPr>
        <w:t xml:space="preserve"> </w:t>
      </w:r>
      <w:proofErr w:type="spellStart"/>
      <w:r w:rsidRPr="008D0A5A">
        <w:rPr>
          <w:b/>
          <w:i/>
          <w:color w:val="000000" w:themeColor="text1"/>
          <w:szCs w:val="22"/>
        </w:rPr>
        <w:t>услова</w:t>
      </w:r>
      <w:proofErr w:type="spellEnd"/>
      <w:r w:rsidRPr="008D0A5A">
        <w:rPr>
          <w:b/>
          <w:i/>
          <w:color w:val="000000" w:themeColor="text1"/>
          <w:szCs w:val="22"/>
        </w:rPr>
        <w:t xml:space="preserve"> </w:t>
      </w:r>
      <w:proofErr w:type="spellStart"/>
      <w:r w:rsidRPr="008D0A5A">
        <w:rPr>
          <w:b/>
          <w:i/>
          <w:color w:val="000000" w:themeColor="text1"/>
          <w:szCs w:val="22"/>
        </w:rPr>
        <w:t>заједно</w:t>
      </w:r>
      <w:proofErr w:type="spellEnd"/>
      <w:r w:rsidRPr="008D0A5A">
        <w:rPr>
          <w:b/>
          <w:i/>
          <w:color w:val="000000" w:themeColor="text1"/>
          <w:szCs w:val="22"/>
        </w:rPr>
        <w:t xml:space="preserve"> </w:t>
      </w:r>
      <w:proofErr w:type="spellStart"/>
      <w:r w:rsidRPr="008D0A5A">
        <w:rPr>
          <w:b/>
          <w:i/>
          <w:color w:val="000000" w:themeColor="text1"/>
          <w:szCs w:val="22"/>
        </w:rPr>
        <w:t>са</w:t>
      </w:r>
      <w:proofErr w:type="spellEnd"/>
      <w:r w:rsidRPr="008D0A5A">
        <w:rPr>
          <w:b/>
          <w:i/>
          <w:color w:val="000000" w:themeColor="text1"/>
          <w:szCs w:val="22"/>
        </w:rPr>
        <w:t xml:space="preserve"> </w:t>
      </w:r>
      <w:proofErr w:type="spellStart"/>
      <w:r w:rsidRPr="008D0A5A">
        <w:rPr>
          <w:b/>
          <w:i/>
          <w:color w:val="000000" w:themeColor="text1"/>
          <w:szCs w:val="22"/>
        </w:rPr>
        <w:t>конкурсном</w:t>
      </w:r>
      <w:proofErr w:type="spellEnd"/>
      <w:r w:rsidRPr="008D0A5A">
        <w:rPr>
          <w:b/>
          <w:i/>
          <w:color w:val="000000" w:themeColor="text1"/>
          <w:szCs w:val="22"/>
        </w:rPr>
        <w:t xml:space="preserve"> </w:t>
      </w:r>
      <w:proofErr w:type="spellStart"/>
      <w:r w:rsidRPr="008D0A5A">
        <w:rPr>
          <w:b/>
          <w:i/>
          <w:color w:val="000000" w:themeColor="text1"/>
          <w:szCs w:val="22"/>
        </w:rPr>
        <w:t>документацијом</w:t>
      </w:r>
      <w:proofErr w:type="spellEnd"/>
      <w:r w:rsidRPr="008D0A5A">
        <w:rPr>
          <w:b/>
          <w:i/>
          <w:color w:val="000000" w:themeColor="text1"/>
          <w:szCs w:val="22"/>
          <w:lang/>
        </w:rPr>
        <w:t>.</w:t>
      </w:r>
      <w:proofErr w:type="gramEnd"/>
    </w:p>
    <w:p w:rsidR="006411CD" w:rsidRDefault="006411CD" w:rsidP="006411CD">
      <w:pPr>
        <w:tabs>
          <w:tab w:val="left" w:pos="0"/>
        </w:tabs>
        <w:jc w:val="both"/>
      </w:pPr>
    </w:p>
    <w:tbl>
      <w:tblPr>
        <w:tblpPr w:leftFromText="180" w:rightFromText="180" w:vertAnchor="text" w:horzAnchor="margin" w:tblpXSpec="center" w:tblpY="24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1"/>
        <w:gridCol w:w="5963"/>
      </w:tblGrid>
      <w:tr w:rsidR="001966D5" w:rsidRPr="00AC0814" w:rsidTr="005D633A">
        <w:tc>
          <w:tcPr>
            <w:tcW w:w="4311" w:type="dxa"/>
            <w:vAlign w:val="center"/>
          </w:tcPr>
          <w:p w:rsidR="001966D5" w:rsidRPr="00AC0814" w:rsidRDefault="001966D5" w:rsidP="00AC791D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5F1508">
              <w:rPr>
                <w:lang w:val="sr-Cyrl-CS"/>
              </w:rPr>
              <w:t xml:space="preserve"> у </w:t>
            </w:r>
            <w:r w:rsidR="005D633A">
              <w:rPr>
                <w:lang w:val="sr-Cyrl-CS"/>
              </w:rPr>
              <w:t>минимум 4 месечних рата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966D5" w:rsidRPr="00AC0814" w:rsidRDefault="00AC791D" w:rsidP="005F1508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 xml:space="preserve">Број месечних рата </w:t>
            </w:r>
            <w:r w:rsidR="005F1508">
              <w:rPr>
                <w:lang w:val="sr-Cyrl-CS"/>
              </w:rPr>
              <w:t>___________</w:t>
            </w:r>
            <w:r>
              <w:rPr>
                <w:lang w:val="sr-Cyrl-CS"/>
              </w:rPr>
              <w:t>(</w:t>
            </w:r>
            <w:r w:rsidRPr="005F1508">
              <w:rPr>
                <w:b/>
                <w:color w:val="000000" w:themeColor="text1"/>
                <w:lang w:val="sr-Cyrl-CS"/>
              </w:rPr>
              <w:t>минимум 4 месечне рате</w:t>
            </w:r>
            <w:r>
              <w:rPr>
                <w:lang w:val="sr-Cyrl-CS"/>
              </w:rPr>
              <w:t>)</w:t>
            </w:r>
          </w:p>
        </w:tc>
      </w:tr>
      <w:tr w:rsidR="001966D5" w:rsidRPr="00AC0814" w:rsidTr="005D633A">
        <w:trPr>
          <w:trHeight w:val="290"/>
        </w:trPr>
        <w:tc>
          <w:tcPr>
            <w:tcW w:w="4311" w:type="dxa"/>
            <w:vAlign w:val="center"/>
          </w:tcPr>
          <w:p w:rsidR="001966D5" w:rsidRPr="00AC0814" w:rsidRDefault="001966D5" w:rsidP="00AC791D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1966D5" w:rsidRPr="00AC0814" w:rsidRDefault="001966D5" w:rsidP="00AC791D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2E7379">
              <w:t>_</w:t>
            </w:r>
            <w:r w:rsidR="00AC791D">
              <w:rPr>
                <w:lang/>
              </w:rPr>
              <w:t>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  <w:r w:rsidR="00AC791D">
              <w:rPr>
                <w:lang w:val="sr-Cyrl-CS"/>
              </w:rPr>
              <w:t xml:space="preserve"> (не сме бити краћи од 60 дана)</w:t>
            </w:r>
          </w:p>
        </w:tc>
      </w:tr>
      <w:tr w:rsidR="001966D5" w:rsidRPr="00AC0814" w:rsidTr="005D633A">
        <w:tc>
          <w:tcPr>
            <w:tcW w:w="4311" w:type="dxa"/>
            <w:vAlign w:val="center"/>
          </w:tcPr>
          <w:p w:rsidR="001966D5" w:rsidRPr="00AC0814" w:rsidRDefault="001966D5" w:rsidP="00AC791D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:rsidR="001966D5" w:rsidRDefault="001966D5" w:rsidP="001966D5">
            <w:pPr>
              <w:tabs>
                <w:tab w:val="left" w:pos="0"/>
              </w:tabs>
              <w:rPr>
                <w:lang w:val="sr-Cyrl-CS"/>
              </w:rPr>
            </w:pPr>
          </w:p>
          <w:p w:rsidR="00AC791D" w:rsidRDefault="00AC791D" w:rsidP="001966D5">
            <w:pPr>
              <w:tabs>
                <w:tab w:val="left" w:pos="0"/>
              </w:tabs>
              <w:rPr>
                <w:lang w:val="sr-Cyrl-CS"/>
              </w:rPr>
            </w:pPr>
          </w:p>
          <w:p w:rsidR="00AC791D" w:rsidRPr="00AC0814" w:rsidRDefault="00AC791D" w:rsidP="001966D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966D5" w:rsidRPr="00AC0814" w:rsidTr="005D633A">
        <w:trPr>
          <w:trHeight w:val="432"/>
        </w:trPr>
        <w:tc>
          <w:tcPr>
            <w:tcW w:w="4311" w:type="dxa"/>
            <w:vAlign w:val="center"/>
          </w:tcPr>
          <w:p w:rsidR="001966D5" w:rsidRPr="00AC0814" w:rsidRDefault="001966D5" w:rsidP="00AC791D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966D5" w:rsidRDefault="001966D5" w:rsidP="001966D5">
            <w:pPr>
              <w:tabs>
                <w:tab w:val="left" w:pos="0"/>
              </w:tabs>
            </w:pPr>
          </w:p>
          <w:p w:rsidR="00677103" w:rsidRPr="00677103" w:rsidRDefault="00677103" w:rsidP="001966D5">
            <w:pPr>
              <w:tabs>
                <w:tab w:val="left" w:pos="0"/>
              </w:tabs>
            </w:pPr>
          </w:p>
        </w:tc>
      </w:tr>
    </w:tbl>
    <w:p w:rsidR="006411CD" w:rsidRDefault="006411CD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6411CD" w:rsidRPr="00AE5754" w:rsidRDefault="006411CD" w:rsidP="00AE5754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:rsidR="006411CD" w:rsidRPr="002E2418" w:rsidRDefault="00AE5754" w:rsidP="006411CD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6411CD">
        <w:rPr>
          <w:sz w:val="22"/>
          <w:szCs w:val="22"/>
          <w:lang w:val="sr-Cyrl-CS"/>
        </w:rPr>
        <w:tab/>
      </w:r>
      <w:r w:rsidR="002E7379">
        <w:rPr>
          <w:sz w:val="22"/>
          <w:szCs w:val="22"/>
          <w:lang w:val="sr-Cyrl-CS"/>
        </w:rPr>
        <w:t xml:space="preserve">                                                          </w:t>
      </w:r>
      <w:r w:rsidR="006411CD" w:rsidRPr="002E2418">
        <w:rPr>
          <w:sz w:val="22"/>
          <w:szCs w:val="22"/>
          <w:lang w:val="sr-Cyrl-CS"/>
        </w:rPr>
        <w:t>П О Н У Ђ А Ч</w:t>
      </w:r>
    </w:p>
    <w:p w:rsidR="006411CD" w:rsidRPr="00AC0814" w:rsidRDefault="006411CD" w:rsidP="006411CD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:rsidR="006411CD" w:rsidRPr="002E2418" w:rsidRDefault="00677103" w:rsidP="006411CD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___________________</w:t>
      </w:r>
      <w:r w:rsidR="006411CD"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 xml:space="preserve">                               </w:t>
      </w:r>
      <w:r w:rsidR="002E7379">
        <w:rPr>
          <w:b/>
          <w:sz w:val="22"/>
          <w:szCs w:val="22"/>
          <w:lang w:val="sr-Cyrl-CS"/>
        </w:rPr>
        <w:t xml:space="preserve">                                         </w:t>
      </w:r>
      <w:r w:rsidR="006411CD" w:rsidRPr="002E2418">
        <w:rPr>
          <w:sz w:val="22"/>
          <w:szCs w:val="22"/>
          <w:lang w:val="sr-Cyrl-CS"/>
        </w:rPr>
        <w:t>М.П.</w:t>
      </w:r>
      <w:r w:rsidR="006411CD" w:rsidRPr="002E2418">
        <w:rPr>
          <w:b/>
          <w:sz w:val="22"/>
          <w:szCs w:val="22"/>
          <w:lang w:val="sr-Cyrl-CS"/>
        </w:rPr>
        <w:t>_____________________</w:t>
      </w:r>
    </w:p>
    <w:p w:rsidR="006411CD" w:rsidRPr="00F9371B" w:rsidRDefault="006411CD" w:rsidP="006411CD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:rsidR="006411CD" w:rsidRDefault="006411CD" w:rsidP="006411CD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38166B" w:rsidRDefault="0038166B" w:rsidP="00ED46E9">
      <w:pPr>
        <w:tabs>
          <w:tab w:val="left" w:pos="0"/>
        </w:tabs>
        <w:jc w:val="both"/>
        <w:rPr>
          <w:b/>
          <w:bCs/>
          <w:lang w:val="sr-Cyrl-CS"/>
        </w:rPr>
      </w:pPr>
    </w:p>
    <w:p w:rsidR="006411CD" w:rsidRPr="009B5960" w:rsidRDefault="006411CD" w:rsidP="006411CD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6411CD" w:rsidRPr="009B5960" w:rsidRDefault="006411CD" w:rsidP="006411CD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:rsidR="006411CD" w:rsidRDefault="006411CD" w:rsidP="006411CD">
      <w:pPr>
        <w:tabs>
          <w:tab w:val="left" w:pos="0"/>
        </w:tabs>
        <w:ind w:right="-1" w:firstLine="720"/>
        <w:jc w:val="both"/>
        <w:rPr>
          <w:b/>
          <w:u w:val="single"/>
          <w:lang w:val="sr-Cyrl-CS"/>
        </w:rPr>
      </w:pPr>
      <w:r w:rsidRPr="009B5960">
        <w:rPr>
          <w:lang w:val="sr-Cyrl-CS"/>
        </w:rPr>
        <w:t>- у случају да постоје две или више понуда са једнаком ценом и роком важења понуде предно</w:t>
      </w:r>
      <w:r w:rsidR="00197494">
        <w:rPr>
          <w:lang w:val="sr-Cyrl-CS"/>
        </w:rPr>
        <w:t xml:space="preserve">ст ће имати понуђач који да </w:t>
      </w:r>
      <w:r w:rsidR="00197494" w:rsidRPr="00197494">
        <w:rPr>
          <w:b/>
          <w:u w:val="single"/>
          <w:lang w:val="sr-Cyrl-CS"/>
        </w:rPr>
        <w:t>већи број рата за плаћање теренске наставе</w:t>
      </w:r>
      <w:r w:rsidR="00197494">
        <w:rPr>
          <w:b/>
          <w:u w:val="single"/>
          <w:lang w:val="sr-Cyrl-CS"/>
        </w:rPr>
        <w:t>;</w:t>
      </w:r>
    </w:p>
    <w:p w:rsidR="00197494" w:rsidRPr="00EF5428" w:rsidRDefault="00197494" w:rsidP="00197494">
      <w:pPr>
        <w:pStyle w:val="Bodytext20"/>
        <w:shd w:val="clear" w:color="auto" w:fill="auto"/>
        <w:ind w:firstLine="709"/>
        <w:rPr>
          <w:color w:val="000000" w:themeColor="text1"/>
        </w:rPr>
      </w:pPr>
      <w:r>
        <w:rPr>
          <w:b/>
          <w:lang w:val="sr-Cyrl-CS"/>
        </w:rPr>
        <w:t xml:space="preserve">- </w:t>
      </w:r>
      <w:r>
        <w:rPr>
          <w:color w:val="000000" w:themeColor="text1"/>
          <w:lang/>
        </w:rPr>
        <w:t>у</w:t>
      </w:r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случају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да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ни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тада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није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могуће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извршити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одабир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најповољније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понуде</w:t>
      </w:r>
      <w:proofErr w:type="spellEnd"/>
      <w:r w:rsidRPr="00EF5428">
        <w:rPr>
          <w:color w:val="000000" w:themeColor="text1"/>
        </w:rPr>
        <w:t xml:space="preserve">, </w:t>
      </w:r>
      <w:proofErr w:type="spellStart"/>
      <w:r w:rsidRPr="00EF5428">
        <w:rPr>
          <w:color w:val="000000" w:themeColor="text1"/>
        </w:rPr>
        <w:t>уговор</w:t>
      </w:r>
      <w:proofErr w:type="spellEnd"/>
      <w:r w:rsidRPr="00EF5428">
        <w:rPr>
          <w:color w:val="000000" w:themeColor="text1"/>
        </w:rPr>
        <w:br/>
      </w:r>
      <w:proofErr w:type="spellStart"/>
      <w:r w:rsidRPr="00EF5428">
        <w:rPr>
          <w:color w:val="000000" w:themeColor="text1"/>
        </w:rPr>
        <w:t>ће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бити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додељен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понуђачу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197494">
        <w:rPr>
          <w:b/>
          <w:color w:val="000000" w:themeColor="text1"/>
          <w:u w:val="single"/>
        </w:rPr>
        <w:t>по</w:t>
      </w:r>
      <w:proofErr w:type="spellEnd"/>
      <w:r w:rsidRPr="00197494">
        <w:rPr>
          <w:b/>
          <w:color w:val="000000" w:themeColor="text1"/>
          <w:u w:val="single"/>
        </w:rPr>
        <w:t xml:space="preserve"> </w:t>
      </w:r>
      <w:proofErr w:type="spellStart"/>
      <w:r w:rsidRPr="00197494">
        <w:rPr>
          <w:b/>
          <w:color w:val="000000" w:themeColor="text1"/>
          <w:u w:val="single"/>
        </w:rPr>
        <w:t>систему</w:t>
      </w:r>
      <w:proofErr w:type="spellEnd"/>
      <w:r w:rsidRPr="00197494">
        <w:rPr>
          <w:b/>
          <w:color w:val="000000" w:themeColor="text1"/>
          <w:u w:val="single"/>
        </w:rPr>
        <w:t xml:space="preserve"> </w:t>
      </w:r>
      <w:proofErr w:type="spellStart"/>
      <w:r w:rsidRPr="00197494">
        <w:rPr>
          <w:b/>
          <w:color w:val="000000" w:themeColor="text1"/>
          <w:u w:val="single"/>
        </w:rPr>
        <w:t>жребања</w:t>
      </w:r>
      <w:proofErr w:type="spellEnd"/>
      <w:r w:rsidRPr="00EF5428">
        <w:rPr>
          <w:color w:val="000000" w:themeColor="text1"/>
        </w:rPr>
        <w:t xml:space="preserve">, </w:t>
      </w:r>
      <w:proofErr w:type="spellStart"/>
      <w:r w:rsidRPr="00EF5428">
        <w:rPr>
          <w:color w:val="000000" w:themeColor="text1"/>
        </w:rPr>
        <w:t>као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крајњем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начину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одабира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понуде</w:t>
      </w:r>
      <w:proofErr w:type="spellEnd"/>
      <w:r w:rsidRPr="00EF5428">
        <w:rPr>
          <w:color w:val="000000" w:themeColor="text1"/>
        </w:rPr>
        <w:t>.</w:t>
      </w:r>
    </w:p>
    <w:p w:rsidR="00197494" w:rsidRPr="00EF5428" w:rsidRDefault="00197494" w:rsidP="00197494">
      <w:pPr>
        <w:pStyle w:val="Bodytext20"/>
        <w:shd w:val="clear" w:color="auto" w:fill="auto"/>
        <w:ind w:firstLine="709"/>
        <w:rPr>
          <w:color w:val="000000" w:themeColor="text1"/>
        </w:rPr>
      </w:pPr>
      <w:proofErr w:type="spellStart"/>
      <w:proofErr w:type="gramStart"/>
      <w:r w:rsidRPr="00EF5428">
        <w:rPr>
          <w:color w:val="000000" w:themeColor="text1"/>
        </w:rPr>
        <w:t>Сви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понуђачи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који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су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доставили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прихватљиве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понуде</w:t>
      </w:r>
      <w:proofErr w:type="spellEnd"/>
      <w:r w:rsidRPr="00EF5428">
        <w:rPr>
          <w:color w:val="000000" w:themeColor="text1"/>
        </w:rPr>
        <w:t xml:space="preserve"> и </w:t>
      </w:r>
      <w:proofErr w:type="spellStart"/>
      <w:r w:rsidRPr="00EF5428">
        <w:rPr>
          <w:color w:val="000000" w:themeColor="text1"/>
        </w:rPr>
        <w:t>које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су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исто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рангиране</w:t>
      </w:r>
      <w:proofErr w:type="spellEnd"/>
      <w:r w:rsidRPr="00EF5428">
        <w:rPr>
          <w:color w:val="000000" w:themeColor="text1"/>
        </w:rPr>
        <w:br/>
      </w:r>
      <w:proofErr w:type="spellStart"/>
      <w:r w:rsidRPr="00EF5428">
        <w:rPr>
          <w:color w:val="000000" w:themeColor="text1"/>
        </w:rPr>
        <w:t>биће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позвани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да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присуствују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поступку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доделе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уговора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путем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жребања</w:t>
      </w:r>
      <w:proofErr w:type="spellEnd"/>
      <w:r w:rsidRPr="00EF5428">
        <w:rPr>
          <w:color w:val="000000" w:themeColor="text1"/>
        </w:rPr>
        <w:t>.</w:t>
      </w:r>
      <w:proofErr w:type="gramEnd"/>
    </w:p>
    <w:p w:rsidR="00197494" w:rsidRPr="00EF5428" w:rsidRDefault="00197494" w:rsidP="00197494">
      <w:pPr>
        <w:pStyle w:val="Bodytext20"/>
        <w:shd w:val="clear" w:color="auto" w:fill="auto"/>
        <w:ind w:firstLine="709"/>
        <w:rPr>
          <w:color w:val="000000" w:themeColor="text1"/>
        </w:rPr>
      </w:pPr>
      <w:proofErr w:type="spellStart"/>
      <w:proofErr w:type="gramStart"/>
      <w:r w:rsidRPr="00EF5428">
        <w:rPr>
          <w:color w:val="000000" w:themeColor="text1"/>
        </w:rPr>
        <w:t>Комисија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за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јавну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набавку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ће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заказати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место</w:t>
      </w:r>
      <w:proofErr w:type="spellEnd"/>
      <w:r w:rsidRPr="00EF5428">
        <w:rPr>
          <w:color w:val="000000" w:themeColor="text1"/>
        </w:rPr>
        <w:t xml:space="preserve"> и </w:t>
      </w:r>
      <w:proofErr w:type="spellStart"/>
      <w:r w:rsidRPr="00EF5428">
        <w:rPr>
          <w:color w:val="000000" w:themeColor="text1"/>
        </w:rPr>
        <w:t>време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жребања</w:t>
      </w:r>
      <w:proofErr w:type="spellEnd"/>
      <w:r w:rsidRPr="00EF5428">
        <w:rPr>
          <w:color w:val="000000" w:themeColor="text1"/>
        </w:rPr>
        <w:t xml:space="preserve"> и </w:t>
      </w:r>
      <w:proofErr w:type="spellStart"/>
      <w:r w:rsidRPr="00EF5428">
        <w:rPr>
          <w:color w:val="000000" w:themeColor="text1"/>
        </w:rPr>
        <w:t>позвати</w:t>
      </w:r>
      <w:proofErr w:type="spellEnd"/>
      <w:r w:rsidRPr="00EF5428">
        <w:rPr>
          <w:color w:val="000000" w:themeColor="text1"/>
        </w:rPr>
        <w:br/>
      </w:r>
      <w:proofErr w:type="spellStart"/>
      <w:r w:rsidRPr="00EF5428">
        <w:rPr>
          <w:color w:val="000000" w:themeColor="text1"/>
        </w:rPr>
        <w:t>опуномоћене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представнике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понуђача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да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присуствују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жребању</w:t>
      </w:r>
      <w:proofErr w:type="spellEnd"/>
      <w:r w:rsidRPr="00EF5428">
        <w:rPr>
          <w:color w:val="000000" w:themeColor="text1"/>
        </w:rPr>
        <w:t>.</w:t>
      </w:r>
      <w:proofErr w:type="gramEnd"/>
      <w:r w:rsidRPr="00EF5428">
        <w:rPr>
          <w:color w:val="000000" w:themeColor="text1"/>
        </w:rPr>
        <w:t xml:space="preserve"> </w:t>
      </w:r>
      <w:proofErr w:type="spellStart"/>
      <w:proofErr w:type="gramStart"/>
      <w:r w:rsidRPr="00EF5428">
        <w:rPr>
          <w:color w:val="000000" w:themeColor="text1"/>
        </w:rPr>
        <w:t>Приликом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жребања</w:t>
      </w:r>
      <w:proofErr w:type="spellEnd"/>
      <w:r w:rsidRPr="00EF5428">
        <w:rPr>
          <w:color w:val="000000" w:themeColor="text1"/>
        </w:rPr>
        <w:br/>
      </w:r>
      <w:proofErr w:type="spellStart"/>
      <w:r w:rsidRPr="00EF5428">
        <w:rPr>
          <w:color w:val="000000" w:themeColor="text1"/>
        </w:rPr>
        <w:t>представници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понуђача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ће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на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посебним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листовима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унети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име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понуђача</w:t>
      </w:r>
      <w:proofErr w:type="spellEnd"/>
      <w:r w:rsidRPr="00EF5428">
        <w:rPr>
          <w:color w:val="000000" w:themeColor="text1"/>
        </w:rPr>
        <w:t>.</w:t>
      </w:r>
      <w:proofErr w:type="gram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Од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чланова</w:t>
      </w:r>
      <w:proofErr w:type="spellEnd"/>
      <w:r w:rsidRPr="00EF5428">
        <w:rPr>
          <w:color w:val="000000" w:themeColor="text1"/>
        </w:rPr>
        <w:br/>
      </w:r>
      <w:proofErr w:type="spellStart"/>
      <w:r w:rsidRPr="00EF5428">
        <w:rPr>
          <w:color w:val="000000" w:themeColor="text1"/>
        </w:rPr>
        <w:t>Комисије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за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јавну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набавку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се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добијају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идентичне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коверте</w:t>
      </w:r>
      <w:proofErr w:type="spellEnd"/>
      <w:r w:rsidRPr="00EF5428">
        <w:rPr>
          <w:color w:val="000000" w:themeColor="text1"/>
        </w:rPr>
        <w:t xml:space="preserve"> у </w:t>
      </w:r>
      <w:proofErr w:type="spellStart"/>
      <w:r w:rsidRPr="00EF5428">
        <w:rPr>
          <w:color w:val="000000" w:themeColor="text1"/>
        </w:rPr>
        <w:t>које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понуђачи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стављају</w:t>
      </w:r>
      <w:proofErr w:type="spellEnd"/>
      <w:r w:rsidRPr="00EF5428">
        <w:rPr>
          <w:color w:val="000000" w:themeColor="text1"/>
        </w:rPr>
        <w:br/>
      </w:r>
      <w:proofErr w:type="spellStart"/>
      <w:r w:rsidRPr="00EF5428">
        <w:rPr>
          <w:color w:val="000000" w:themeColor="text1"/>
        </w:rPr>
        <w:lastRenderedPageBreak/>
        <w:t>попуњене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листове</w:t>
      </w:r>
      <w:proofErr w:type="spellEnd"/>
      <w:r w:rsidRPr="00EF5428">
        <w:rPr>
          <w:color w:val="000000" w:themeColor="text1"/>
        </w:rPr>
        <w:t xml:space="preserve">, </w:t>
      </w:r>
      <w:proofErr w:type="spellStart"/>
      <w:r w:rsidRPr="00EF5428">
        <w:rPr>
          <w:color w:val="000000" w:themeColor="text1"/>
        </w:rPr>
        <w:t>коверте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ће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се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ручно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измешати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пред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понуђачима</w:t>
      </w:r>
      <w:proofErr w:type="spellEnd"/>
      <w:r w:rsidRPr="00EF5428">
        <w:rPr>
          <w:color w:val="000000" w:themeColor="text1"/>
        </w:rPr>
        <w:t xml:space="preserve">, а </w:t>
      </w:r>
      <w:proofErr w:type="spellStart"/>
      <w:r w:rsidRPr="00EF5428">
        <w:rPr>
          <w:color w:val="000000" w:themeColor="text1"/>
        </w:rPr>
        <w:t>потом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ће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се</w:t>
      </w:r>
      <w:proofErr w:type="spellEnd"/>
      <w:r w:rsidRPr="00EF5428">
        <w:rPr>
          <w:color w:val="000000" w:themeColor="text1"/>
        </w:rPr>
        <w:br/>
      </w:r>
      <w:proofErr w:type="spellStart"/>
      <w:r w:rsidRPr="00EF5428">
        <w:rPr>
          <w:color w:val="000000" w:themeColor="text1"/>
        </w:rPr>
        <w:t>насумице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вршити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одабир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коверти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понуђача</w:t>
      </w:r>
      <w:proofErr w:type="spellEnd"/>
      <w:r w:rsidRPr="00EF5428">
        <w:rPr>
          <w:color w:val="000000" w:themeColor="text1"/>
        </w:rPr>
        <w:t xml:space="preserve"> и </w:t>
      </w:r>
      <w:proofErr w:type="spellStart"/>
      <w:r w:rsidRPr="00EF5428">
        <w:rPr>
          <w:color w:val="000000" w:themeColor="text1"/>
        </w:rPr>
        <w:t>рангирње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понуда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према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редоследу</w:t>
      </w:r>
      <w:proofErr w:type="spellEnd"/>
      <w:r w:rsidRPr="00EF5428">
        <w:rPr>
          <w:color w:val="000000" w:themeColor="text1"/>
        </w:rPr>
        <w:br/>
      </w:r>
      <w:proofErr w:type="spellStart"/>
      <w:r w:rsidRPr="00EF5428">
        <w:rPr>
          <w:color w:val="000000" w:themeColor="text1"/>
        </w:rPr>
        <w:t>извалачења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коверти</w:t>
      </w:r>
      <w:proofErr w:type="spellEnd"/>
      <w:r w:rsidRPr="00EF5428">
        <w:rPr>
          <w:color w:val="000000" w:themeColor="text1"/>
        </w:rPr>
        <w:t xml:space="preserve">, о </w:t>
      </w:r>
      <w:proofErr w:type="spellStart"/>
      <w:r w:rsidRPr="00EF5428">
        <w:rPr>
          <w:color w:val="000000" w:themeColor="text1"/>
        </w:rPr>
        <w:t>чему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ће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бити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сачињен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Записник</w:t>
      </w:r>
      <w:proofErr w:type="spellEnd"/>
      <w:r w:rsidRPr="00EF5428">
        <w:rPr>
          <w:color w:val="000000" w:themeColor="text1"/>
        </w:rPr>
        <w:t xml:space="preserve"> о </w:t>
      </w:r>
      <w:proofErr w:type="spellStart"/>
      <w:r w:rsidRPr="00EF5428">
        <w:rPr>
          <w:color w:val="000000" w:themeColor="text1"/>
        </w:rPr>
        <w:t>поступку</w:t>
      </w:r>
      <w:proofErr w:type="spellEnd"/>
      <w:r w:rsidRPr="00EF5428">
        <w:rPr>
          <w:color w:val="000000" w:themeColor="text1"/>
        </w:rPr>
        <w:t xml:space="preserve"> </w:t>
      </w:r>
      <w:proofErr w:type="spellStart"/>
      <w:r w:rsidRPr="00EF5428">
        <w:rPr>
          <w:color w:val="000000" w:themeColor="text1"/>
        </w:rPr>
        <w:t>жребања</w:t>
      </w:r>
      <w:proofErr w:type="spellEnd"/>
      <w:r w:rsidRPr="00EF5428">
        <w:rPr>
          <w:color w:val="000000" w:themeColor="text1"/>
        </w:rPr>
        <w:t xml:space="preserve"> у </w:t>
      </w:r>
      <w:proofErr w:type="spellStart"/>
      <w:r w:rsidRPr="00EF5428">
        <w:rPr>
          <w:color w:val="000000" w:themeColor="text1"/>
        </w:rPr>
        <w:t>поступку</w:t>
      </w:r>
      <w:proofErr w:type="spellEnd"/>
      <w:r w:rsidRPr="00EF5428">
        <w:rPr>
          <w:color w:val="000000" w:themeColor="text1"/>
        </w:rPr>
        <w:t>.</w:t>
      </w:r>
    </w:p>
    <w:p w:rsidR="00197494" w:rsidRPr="00EF5428" w:rsidRDefault="00197494" w:rsidP="00197494">
      <w:pPr>
        <w:pStyle w:val="BodyText"/>
        <w:spacing w:after="0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proofErr w:type="spellStart"/>
      <w:proofErr w:type="gram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Уколико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се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неко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од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позваних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понуђача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не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одазове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позиву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за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жребање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чланови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br/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Комисије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за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јавну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набавку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ће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пред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присутним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овлашћеним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представницима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понуђача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у</w:t>
      </w:r>
      <w:r w:rsidRPr="00EF5428">
        <w:rPr>
          <w:rFonts w:ascii="Times New Roman" w:hAnsi="Times New Roman"/>
          <w:color w:val="000000" w:themeColor="text1"/>
          <w:sz w:val="22"/>
          <w:szCs w:val="22"/>
        </w:rPr>
        <w:br/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празне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коверте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убацити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листиће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са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називом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одсутних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понуђача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те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коверте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ће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br/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учествовати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поступку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жребања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заједно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са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ковертама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присутних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овлашћених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br/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представника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понуђача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На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исти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начин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ће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се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поступати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ако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не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дође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ниједан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5428">
        <w:rPr>
          <w:rFonts w:ascii="Times New Roman" w:hAnsi="Times New Roman"/>
          <w:color w:val="000000" w:themeColor="text1"/>
          <w:sz w:val="22"/>
          <w:szCs w:val="22"/>
        </w:rPr>
        <w:t>понуђач</w:t>
      </w:r>
      <w:proofErr w:type="spellEnd"/>
      <w:r w:rsidRPr="00EF5428">
        <w:rPr>
          <w:rFonts w:ascii="Times New Roman" w:hAnsi="Times New Roman"/>
          <w:color w:val="000000" w:themeColor="text1"/>
          <w:sz w:val="22"/>
          <w:szCs w:val="22"/>
        </w:rPr>
        <w:t>.</w:t>
      </w:r>
      <w:proofErr w:type="gramEnd"/>
    </w:p>
    <w:p w:rsidR="00197494" w:rsidRPr="00197494" w:rsidRDefault="00197494" w:rsidP="006411CD">
      <w:pPr>
        <w:tabs>
          <w:tab w:val="left" w:pos="0"/>
        </w:tabs>
        <w:ind w:right="-1" w:firstLine="720"/>
        <w:jc w:val="both"/>
        <w:rPr>
          <w:lang w:val="sr-Cyrl-CS"/>
        </w:rPr>
      </w:pPr>
    </w:p>
    <w:p w:rsidR="006411CD" w:rsidRPr="005D633A" w:rsidRDefault="005D633A" w:rsidP="006411CD">
      <w:pPr>
        <w:tabs>
          <w:tab w:val="left" w:pos="0"/>
        </w:tabs>
        <w:ind w:right="-1" w:firstLine="720"/>
        <w:jc w:val="both"/>
        <w:rPr>
          <w:lang/>
        </w:rPr>
      </w:pPr>
      <w:r>
        <w:rPr>
          <w:lang w:val="sr-Cyrl-CS"/>
        </w:rPr>
        <w:t>У вези извршења предметн</w:t>
      </w:r>
      <w:r w:rsidR="006411CD" w:rsidRPr="009B5960">
        <w:rPr>
          <w:lang w:val="sr-Cyrl-CS"/>
        </w:rPr>
        <w:t>е набавке можете контактирати</w:t>
      </w:r>
      <w:r w:rsidR="002E7379">
        <w:rPr>
          <w:lang w:val="sr-Cyrl-CS"/>
        </w:rPr>
        <w:t xml:space="preserve"> </w:t>
      </w:r>
      <w:r w:rsidR="00AC791D" w:rsidRPr="00AC791D">
        <w:rPr>
          <w:b/>
          <w:color w:val="000000" w:themeColor="text1"/>
          <w:lang w:val="sr-Cyrl-CS"/>
        </w:rPr>
        <w:t>Проф. др</w:t>
      </w:r>
      <w:r w:rsidR="00AC791D">
        <w:rPr>
          <w:lang w:val="sr-Cyrl-CS"/>
        </w:rPr>
        <w:t xml:space="preserve"> </w:t>
      </w:r>
      <w:r>
        <w:rPr>
          <w:b/>
          <w:lang/>
        </w:rPr>
        <w:t>Марију Братић</w:t>
      </w:r>
      <w:r w:rsidR="006411CD" w:rsidRPr="009B5960">
        <w:rPr>
          <w:lang w:val="sr-Cyrl-CS"/>
        </w:rPr>
        <w:t xml:space="preserve">, тел. </w:t>
      </w:r>
      <w:r w:rsidR="00AC791D" w:rsidRPr="0081143A">
        <w:rPr>
          <w:b/>
          <w:bCs/>
          <w:color w:val="000000"/>
          <w:sz w:val="22"/>
          <w:szCs w:val="22"/>
          <w:lang w:val="en-US"/>
        </w:rPr>
        <w:t>0</w:t>
      </w:r>
      <w:r w:rsidR="00AC791D">
        <w:rPr>
          <w:b/>
          <w:bCs/>
          <w:color w:val="000000"/>
          <w:sz w:val="22"/>
          <w:szCs w:val="22"/>
          <w:lang/>
        </w:rPr>
        <w:t>69/2336066</w:t>
      </w:r>
      <w:proofErr w:type="gramStart"/>
      <w:r w:rsidR="006411CD" w:rsidRPr="009B5960">
        <w:rPr>
          <w:b/>
          <w:bCs/>
          <w:lang w:val="sr-Cyrl-CS"/>
        </w:rPr>
        <w:t>;</w:t>
      </w:r>
      <w:r w:rsidR="002E7379">
        <w:rPr>
          <w:b/>
          <w:bCs/>
          <w:lang w:val="sr-Cyrl-CS"/>
        </w:rPr>
        <w:t xml:space="preserve">  </w:t>
      </w:r>
      <w:r w:rsidR="006411CD" w:rsidRPr="009B5960">
        <w:rPr>
          <w:b/>
          <w:bCs/>
          <w:lang w:val="sr-Cyrl-CS"/>
        </w:rPr>
        <w:t>mail</w:t>
      </w:r>
      <w:proofErr w:type="gramEnd"/>
      <w:r w:rsidR="006411CD" w:rsidRPr="009B5960">
        <w:rPr>
          <w:b/>
          <w:bCs/>
        </w:rPr>
        <w:t xml:space="preserve">: </w:t>
      </w:r>
      <w:hyperlink r:id="rId5" w:history="1">
        <w:r w:rsidR="00AC791D" w:rsidRPr="00AC791D">
          <w:rPr>
            <w:b/>
            <w:color w:val="0000CC"/>
            <w:sz w:val="22"/>
            <w:szCs w:val="20"/>
          </w:rPr>
          <w:t xml:space="preserve"> </w:t>
        </w:r>
        <w:r w:rsidR="00AC791D" w:rsidRPr="0081143A">
          <w:rPr>
            <w:b/>
            <w:color w:val="0000CC"/>
            <w:sz w:val="22"/>
            <w:szCs w:val="20"/>
          </w:rPr>
          <w:t>marijadimic82@gmail.com</w:t>
        </w:r>
        <w:r w:rsidR="00AC791D" w:rsidRPr="0081143A">
          <w:rPr>
            <w:b/>
            <w:bCs/>
            <w:szCs w:val="22"/>
          </w:rPr>
          <w:t xml:space="preserve"> </w:t>
        </w:r>
        <w:r w:rsidR="006411CD" w:rsidRPr="00677103">
          <w:rPr>
            <w:rStyle w:val="Hyperlink"/>
            <w:b/>
            <w:bCs/>
          </w:rPr>
          <w:t>s</w:t>
        </w:r>
      </w:hyperlink>
      <w:r>
        <w:rPr>
          <w:bCs/>
          <w:lang/>
        </w:rPr>
        <w:t>.</w:t>
      </w:r>
    </w:p>
    <w:p w:rsidR="006411CD" w:rsidRDefault="006411CD" w:rsidP="006411CD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615C25" w:rsidRPr="005D633A" w:rsidRDefault="00615C25" w:rsidP="005D633A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48793E" w:rsidRPr="00352EEE" w:rsidRDefault="0048793E" w:rsidP="00677103">
      <w:pPr>
        <w:spacing w:line="276" w:lineRule="auto"/>
      </w:pPr>
    </w:p>
    <w:p w:rsidR="001105D6" w:rsidRDefault="001105D6" w:rsidP="004629D4"/>
    <w:sectPr w:rsidR="001105D6" w:rsidSect="00E3253D">
      <w:pgSz w:w="11906" w:h="16838" w:code="9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31C"/>
    <w:multiLevelType w:val="hybridMultilevel"/>
    <w:tmpl w:val="CC186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1909"/>
    <w:multiLevelType w:val="hybridMultilevel"/>
    <w:tmpl w:val="2556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13F39"/>
    <w:multiLevelType w:val="hybridMultilevel"/>
    <w:tmpl w:val="A2EA78B8"/>
    <w:lvl w:ilvl="0" w:tplc="82E04446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310EDC"/>
    <w:multiLevelType w:val="hybridMultilevel"/>
    <w:tmpl w:val="F8A0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A4B3E"/>
    <w:multiLevelType w:val="hybridMultilevel"/>
    <w:tmpl w:val="8A6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F195B"/>
    <w:multiLevelType w:val="hybridMultilevel"/>
    <w:tmpl w:val="9B44159C"/>
    <w:lvl w:ilvl="0" w:tplc="58DEAA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C65AE"/>
    <w:multiLevelType w:val="hybridMultilevel"/>
    <w:tmpl w:val="2382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44A64"/>
    <w:multiLevelType w:val="hybridMultilevel"/>
    <w:tmpl w:val="33A8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12EAB"/>
    <w:multiLevelType w:val="hybridMultilevel"/>
    <w:tmpl w:val="172E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64DDF"/>
    <w:multiLevelType w:val="hybridMultilevel"/>
    <w:tmpl w:val="C5F60826"/>
    <w:lvl w:ilvl="0" w:tplc="EC08855A">
      <w:start w:val="1"/>
      <w:numFmt w:val="decimal"/>
      <w:lvlText w:val="%1."/>
      <w:lvlJc w:val="left"/>
      <w:pPr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11CD"/>
    <w:rsid w:val="000621DE"/>
    <w:rsid w:val="000C7B60"/>
    <w:rsid w:val="001105D6"/>
    <w:rsid w:val="001346AB"/>
    <w:rsid w:val="001966D5"/>
    <w:rsid w:val="00197494"/>
    <w:rsid w:val="0021688E"/>
    <w:rsid w:val="002E7379"/>
    <w:rsid w:val="00321AA4"/>
    <w:rsid w:val="00352EEE"/>
    <w:rsid w:val="00371965"/>
    <w:rsid w:val="0038166B"/>
    <w:rsid w:val="00443BC5"/>
    <w:rsid w:val="004629D4"/>
    <w:rsid w:val="0048793E"/>
    <w:rsid w:val="004D4C2A"/>
    <w:rsid w:val="004E7D94"/>
    <w:rsid w:val="00505043"/>
    <w:rsid w:val="00521457"/>
    <w:rsid w:val="00536AA4"/>
    <w:rsid w:val="00555AFC"/>
    <w:rsid w:val="005A1662"/>
    <w:rsid w:val="005D5F0E"/>
    <w:rsid w:val="005D633A"/>
    <w:rsid w:val="005F1508"/>
    <w:rsid w:val="006002FB"/>
    <w:rsid w:val="00615C25"/>
    <w:rsid w:val="006411CD"/>
    <w:rsid w:val="00677103"/>
    <w:rsid w:val="00703D2B"/>
    <w:rsid w:val="00780804"/>
    <w:rsid w:val="007A6E01"/>
    <w:rsid w:val="007B35E8"/>
    <w:rsid w:val="007B3C74"/>
    <w:rsid w:val="0087736E"/>
    <w:rsid w:val="008C0FCD"/>
    <w:rsid w:val="008D0A5A"/>
    <w:rsid w:val="008F781A"/>
    <w:rsid w:val="009131FB"/>
    <w:rsid w:val="00944A14"/>
    <w:rsid w:val="009530FE"/>
    <w:rsid w:val="00977BB0"/>
    <w:rsid w:val="00A12615"/>
    <w:rsid w:val="00A4534E"/>
    <w:rsid w:val="00AC791D"/>
    <w:rsid w:val="00AD52ED"/>
    <w:rsid w:val="00AE5754"/>
    <w:rsid w:val="00B13613"/>
    <w:rsid w:val="00BB6600"/>
    <w:rsid w:val="00BC2DBA"/>
    <w:rsid w:val="00D235E2"/>
    <w:rsid w:val="00D56AAA"/>
    <w:rsid w:val="00DE01B1"/>
    <w:rsid w:val="00DE4C3F"/>
    <w:rsid w:val="00E301D5"/>
    <w:rsid w:val="00E3253D"/>
    <w:rsid w:val="00EA111E"/>
    <w:rsid w:val="00EB5359"/>
    <w:rsid w:val="00EC153F"/>
    <w:rsid w:val="00ED46E9"/>
    <w:rsid w:val="00F521B8"/>
    <w:rsid w:val="00FA6868"/>
    <w:rsid w:val="00FD0131"/>
    <w:rsid w:val="00FE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1CD"/>
    <w:rPr>
      <w:color w:val="0000FF"/>
      <w:u w:val="single"/>
    </w:rPr>
  </w:style>
  <w:style w:type="paragraph" w:styleId="NoSpacing">
    <w:name w:val="No Spacing"/>
    <w:uiPriority w:val="1"/>
    <w:qFormat/>
    <w:rsid w:val="006411C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4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11CD"/>
    <w:pPr>
      <w:ind w:left="720"/>
      <w:contextualSpacing/>
    </w:pPr>
  </w:style>
  <w:style w:type="paragraph" w:styleId="NormalWeb">
    <w:name w:val="Normal (Web)"/>
    <w:basedOn w:val="Normal"/>
    <w:uiPriority w:val="99"/>
    <w:rsid w:val="00AD52ED"/>
    <w:pPr>
      <w:suppressAutoHyphens w:val="0"/>
      <w:spacing w:before="100" w:after="100"/>
    </w:pPr>
    <w:rPr>
      <w:rFonts w:ascii="Arial Unicode MS" w:eastAsia="Arial Unicode MS" w:hAnsi="Arial Unicode MS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1105D6"/>
    <w:rPr>
      <w:b/>
      <w:bCs/>
    </w:rPr>
  </w:style>
  <w:style w:type="paragraph" w:styleId="BodyText">
    <w:name w:val="Body Text"/>
    <w:basedOn w:val="Normal"/>
    <w:link w:val="BodyTextChar"/>
    <w:rsid w:val="00197494"/>
    <w:pPr>
      <w:spacing w:after="120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97494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2">
    <w:name w:val="Body text (2)_"/>
    <w:basedOn w:val="DefaultParagraphFont"/>
    <w:link w:val="Bodytext20"/>
    <w:rsid w:val="001974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7494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7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korisnik</cp:lastModifiedBy>
  <cp:revision>46</cp:revision>
  <dcterms:created xsi:type="dcterms:W3CDTF">2020-01-10T11:24:00Z</dcterms:created>
  <dcterms:modified xsi:type="dcterms:W3CDTF">2020-03-09T10:58:00Z</dcterms:modified>
</cp:coreProperties>
</file>