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B4E" w:rsidRPr="0089766D" w:rsidRDefault="00F20B4E" w:rsidP="00F20B4E">
      <w:pPr>
        <w:spacing w:after="0" w:line="240" w:lineRule="auto"/>
        <w:rPr>
          <w:rFonts w:ascii="Cambria" w:hAnsi="Cambria"/>
          <w:b/>
          <w:sz w:val="24"/>
          <w:szCs w:val="24"/>
          <w:lang w:val="en-US"/>
        </w:rPr>
      </w:pPr>
      <w:bookmarkStart w:id="0" w:name="_GoBack"/>
      <w:bookmarkEnd w:id="0"/>
      <w:r w:rsidRPr="0089766D">
        <w:rPr>
          <w:rFonts w:ascii="Cambria" w:hAnsi="Cambria"/>
          <w:b/>
          <w:sz w:val="24"/>
          <w:szCs w:val="24"/>
          <w:lang w:val="en-US"/>
        </w:rPr>
        <w:t>Табела 6.1. Назив и број текућих научноистраживачких пројеката чији  су  руководиоци наставници стално запослени у високошколској установи.</w:t>
      </w:r>
    </w:p>
    <w:p w:rsidR="00F20B4E" w:rsidRPr="0089766D" w:rsidRDefault="00F20B4E" w:rsidP="00F20B4E">
      <w:pPr>
        <w:spacing w:after="0" w:line="240" w:lineRule="auto"/>
        <w:jc w:val="both"/>
        <w:rPr>
          <w:rFonts w:ascii="Cambria" w:hAnsi="Cambria"/>
          <w:sz w:val="10"/>
          <w:szCs w:val="10"/>
          <w:lang w:val="en-US"/>
        </w:rPr>
      </w:pPr>
    </w:p>
    <w:tbl>
      <w:tblPr>
        <w:tblW w:w="9737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5"/>
        <w:gridCol w:w="2719"/>
        <w:gridCol w:w="1953"/>
        <w:gridCol w:w="2363"/>
        <w:gridCol w:w="1827"/>
      </w:tblGrid>
      <w:tr w:rsidR="00F20B4E" w:rsidRPr="0089766D" w:rsidTr="009A4D4B">
        <w:tc>
          <w:tcPr>
            <w:tcW w:w="8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0B4E" w:rsidRPr="0089766D" w:rsidRDefault="00F20B4E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89766D">
              <w:rPr>
                <w:rFonts w:ascii="Cambria" w:eastAsia="MS Mincho" w:hAnsi="Cambria"/>
                <w:b/>
                <w:lang w:val="sr-Cyrl-CS"/>
              </w:rPr>
              <w:t>Редни</w:t>
            </w:r>
          </w:p>
          <w:p w:rsidR="00F20B4E" w:rsidRPr="0089766D" w:rsidRDefault="00F20B4E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89766D">
              <w:rPr>
                <w:rFonts w:ascii="Cambria" w:eastAsia="MS Mincho" w:hAnsi="Cambria"/>
                <w:b/>
                <w:lang w:val="sr-Cyrl-CS"/>
              </w:rPr>
              <w:t>број</w:t>
            </w:r>
          </w:p>
        </w:tc>
        <w:tc>
          <w:tcPr>
            <w:tcW w:w="271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20B4E" w:rsidRPr="0089766D" w:rsidRDefault="00F20B4E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89766D">
              <w:rPr>
                <w:rFonts w:ascii="Cambria" w:eastAsia="MS Mincho" w:hAnsi="Cambria"/>
                <w:b/>
                <w:lang w:val="sr-Cyrl-CS"/>
              </w:rPr>
              <w:t>Назив и евиденциони број пројекта</w:t>
            </w:r>
          </w:p>
        </w:tc>
        <w:tc>
          <w:tcPr>
            <w:tcW w:w="195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20B4E" w:rsidRPr="0089766D" w:rsidRDefault="00F20B4E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89766D">
              <w:rPr>
                <w:rFonts w:ascii="Cambria" w:eastAsia="MS Mincho" w:hAnsi="Cambria"/>
                <w:b/>
                <w:lang w:val="sr-Cyrl-CS"/>
              </w:rPr>
              <w:t>Домаћи (Д) и међународни (М)</w:t>
            </w:r>
          </w:p>
        </w:tc>
        <w:tc>
          <w:tcPr>
            <w:tcW w:w="236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20B4E" w:rsidRPr="0089766D" w:rsidRDefault="00F20B4E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89766D">
              <w:rPr>
                <w:rFonts w:ascii="Cambria" w:eastAsia="MS Mincho" w:hAnsi="Cambria"/>
                <w:b/>
                <w:lang w:val="sr-Cyrl-CS"/>
              </w:rPr>
              <w:t>Назив финансијера</w:t>
            </w:r>
          </w:p>
        </w:tc>
        <w:tc>
          <w:tcPr>
            <w:tcW w:w="182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20B4E" w:rsidRPr="0089766D" w:rsidRDefault="00F20B4E" w:rsidP="00C14816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89766D">
              <w:rPr>
                <w:rFonts w:ascii="Cambria" w:eastAsia="MS Mincho" w:hAnsi="Cambria"/>
                <w:b/>
                <w:lang w:val="sr-Cyrl-CS"/>
              </w:rPr>
              <w:t>Број учесника на пројекту</w:t>
            </w:r>
          </w:p>
        </w:tc>
      </w:tr>
      <w:tr w:rsidR="00F20B4E" w:rsidRPr="0089766D" w:rsidTr="009A4D4B">
        <w:tc>
          <w:tcPr>
            <w:tcW w:w="875" w:type="dxa"/>
            <w:tcBorders>
              <w:top w:val="double" w:sz="4" w:space="0" w:color="auto"/>
            </w:tcBorders>
            <w:vAlign w:val="center"/>
          </w:tcPr>
          <w:p w:rsidR="00F20B4E" w:rsidRPr="0089766D" w:rsidRDefault="00F20B4E" w:rsidP="00C14816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9766D"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2719" w:type="dxa"/>
            <w:tcBorders>
              <w:top w:val="double" w:sz="4" w:space="0" w:color="auto"/>
            </w:tcBorders>
            <w:vAlign w:val="center"/>
          </w:tcPr>
          <w:p w:rsidR="00F20B4E" w:rsidRPr="0089766D" w:rsidRDefault="0089766D" w:rsidP="0089766D">
            <w:pPr>
              <w:spacing w:after="0" w:line="240" w:lineRule="auto"/>
              <w:rPr>
                <w:rFonts w:ascii="Cambria" w:eastAsia="MS Mincho" w:hAnsi="Cambria"/>
                <w:lang w:val="en-US"/>
              </w:rPr>
            </w:pPr>
            <w:r w:rsidRPr="0089766D">
              <w:rPr>
                <w:rFonts w:ascii="Cambria" w:hAnsi="Cambria"/>
                <w:lang w:val="sr-Cyrl-CS"/>
              </w:rPr>
              <w:t>Проблеми нелинеарне анализе, теорије оператора, топологије и примене</w:t>
            </w:r>
            <w:r w:rsidR="005D3F29">
              <w:rPr>
                <w:rFonts w:ascii="Cambria" w:hAnsi="Cambria"/>
                <w:lang w:val="sr-Cyrl-CS"/>
              </w:rPr>
              <w:t xml:space="preserve">                                    </w:t>
            </w:r>
            <w:r w:rsidRPr="0089766D">
              <w:rPr>
                <w:rFonts w:ascii="Cambria" w:hAnsi="Cambria"/>
                <w:lang w:val="en-US"/>
              </w:rPr>
              <w:t xml:space="preserve"> </w:t>
            </w:r>
            <w:r w:rsidR="005D3F29">
              <w:rPr>
                <w:rFonts w:ascii="Cambria" w:hAnsi="Cambria"/>
                <w:b/>
                <w:lang w:val="sr-Cyrl-RS"/>
              </w:rPr>
              <w:t xml:space="preserve">ОН </w:t>
            </w:r>
            <w:r w:rsidRPr="0089766D">
              <w:rPr>
                <w:rFonts w:ascii="Cambria" w:hAnsi="Cambria"/>
                <w:b/>
                <w:lang w:val="sr-Cyrl-CS"/>
              </w:rPr>
              <w:t>174025</w:t>
            </w:r>
          </w:p>
        </w:tc>
        <w:tc>
          <w:tcPr>
            <w:tcW w:w="195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F20B4E" w:rsidRPr="0089766D" w:rsidRDefault="0089766D" w:rsidP="0089766D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 w:rsidRPr="0089766D">
              <w:rPr>
                <w:rFonts w:ascii="Cambria" w:eastAsia="MS Mincho" w:hAnsi="Cambria"/>
                <w:lang w:val="sr-Cyrl-RS"/>
              </w:rPr>
              <w:t>Д</w:t>
            </w:r>
          </w:p>
        </w:tc>
        <w:tc>
          <w:tcPr>
            <w:tcW w:w="236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0B4E" w:rsidRPr="0089766D" w:rsidRDefault="0089766D" w:rsidP="005D3F29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89766D">
              <w:rPr>
                <w:rFonts w:ascii="Cambria" w:eastAsia="MS Mincho" w:hAnsi="Cambria"/>
                <w:lang w:val="sr-Cyrl-CS"/>
              </w:rPr>
              <w:t>Министарство просвете, науке и технолошког развоја Републике Србије</w:t>
            </w:r>
          </w:p>
        </w:tc>
        <w:tc>
          <w:tcPr>
            <w:tcW w:w="182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0B4E" w:rsidRPr="0089766D" w:rsidRDefault="005D3F29" w:rsidP="005D3F2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</w:t>
            </w:r>
          </w:p>
        </w:tc>
      </w:tr>
      <w:tr w:rsidR="0089766D" w:rsidRPr="0089766D" w:rsidTr="009A4D4B">
        <w:tc>
          <w:tcPr>
            <w:tcW w:w="875" w:type="dxa"/>
            <w:vAlign w:val="center"/>
          </w:tcPr>
          <w:p w:rsidR="0089766D" w:rsidRPr="0089766D" w:rsidRDefault="0089766D" w:rsidP="0089766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9766D">
              <w:rPr>
                <w:rFonts w:ascii="Cambria" w:eastAsia="MS Mincho" w:hAnsi="Cambria"/>
                <w:lang w:val="sr-Cyrl-CS"/>
              </w:rPr>
              <w:t>2.</w:t>
            </w:r>
          </w:p>
        </w:tc>
        <w:tc>
          <w:tcPr>
            <w:tcW w:w="2719" w:type="dxa"/>
            <w:vAlign w:val="center"/>
          </w:tcPr>
          <w:p w:rsidR="0089766D" w:rsidRPr="0089766D" w:rsidRDefault="0089766D" w:rsidP="0089766D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89766D">
              <w:rPr>
                <w:rFonts w:ascii="Cambria" w:hAnsi="Cambria"/>
                <w:lang w:val="sr-Cyrl-CS"/>
              </w:rPr>
              <w:t>Развој метода израчунавања</w:t>
            </w:r>
            <w:r>
              <w:rPr>
                <w:rFonts w:ascii="Cambria" w:hAnsi="Cambria"/>
                <w:lang w:val="sr-Cyrl-CS"/>
              </w:rPr>
              <w:t xml:space="preserve"> и процесирања </w:t>
            </w:r>
            <w:r w:rsidRPr="0089766D">
              <w:rPr>
                <w:rFonts w:ascii="Cambria" w:hAnsi="Cambria"/>
                <w:lang w:val="sr-Cyrl-CS"/>
              </w:rPr>
              <w:t>информација: теорија и примене</w:t>
            </w:r>
            <w:r>
              <w:rPr>
                <w:rFonts w:ascii="Cambria" w:hAnsi="Cambria"/>
                <w:lang w:val="sr-Cyrl-CS"/>
              </w:rPr>
              <w:t xml:space="preserve"> </w:t>
            </w:r>
            <w:r w:rsidR="005D3F29">
              <w:rPr>
                <w:rFonts w:ascii="Cambria" w:hAnsi="Cambria"/>
                <w:lang w:val="sr-Cyrl-CS"/>
              </w:rPr>
              <w:t xml:space="preserve">                                     </w:t>
            </w:r>
            <w:r w:rsidR="005D3F29">
              <w:rPr>
                <w:rFonts w:ascii="Cambria" w:hAnsi="Cambria"/>
                <w:b/>
                <w:lang w:val="sr-Cyrl-CS"/>
              </w:rPr>
              <w:t xml:space="preserve">ОН </w:t>
            </w:r>
            <w:r w:rsidRPr="0089766D">
              <w:rPr>
                <w:rFonts w:ascii="Cambria" w:hAnsi="Cambria"/>
                <w:b/>
                <w:lang w:val="sr-Cyrl-CS"/>
              </w:rPr>
              <w:t>174013</w:t>
            </w:r>
          </w:p>
        </w:tc>
        <w:tc>
          <w:tcPr>
            <w:tcW w:w="1953" w:type="dxa"/>
            <w:shd w:val="clear" w:color="auto" w:fill="auto"/>
            <w:vAlign w:val="center"/>
          </w:tcPr>
          <w:p w:rsidR="0089766D" w:rsidRPr="0089766D" w:rsidRDefault="0089766D" w:rsidP="0089766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Д</w:t>
            </w:r>
          </w:p>
        </w:tc>
        <w:tc>
          <w:tcPr>
            <w:tcW w:w="23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9766D" w:rsidRDefault="0089766D" w:rsidP="0089766D">
            <w:pPr>
              <w:spacing w:line="240" w:lineRule="auto"/>
            </w:pPr>
            <w:r w:rsidRPr="00B93160">
              <w:rPr>
                <w:rFonts w:ascii="Cambria" w:eastAsia="MS Mincho" w:hAnsi="Cambria"/>
                <w:lang w:val="sr-Cyrl-CS"/>
              </w:rPr>
              <w:t>Министарство просвете, науке и технолошког развоја Републике Србије</w:t>
            </w:r>
          </w:p>
        </w:tc>
        <w:tc>
          <w:tcPr>
            <w:tcW w:w="18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9766D" w:rsidRPr="0089766D" w:rsidRDefault="005D3F29" w:rsidP="005D3F2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19</w:t>
            </w:r>
          </w:p>
        </w:tc>
      </w:tr>
      <w:tr w:rsidR="0089766D" w:rsidRPr="0089766D" w:rsidTr="009A4D4B">
        <w:tc>
          <w:tcPr>
            <w:tcW w:w="875" w:type="dxa"/>
            <w:vAlign w:val="center"/>
          </w:tcPr>
          <w:p w:rsidR="0089766D" w:rsidRPr="0089766D" w:rsidRDefault="0089766D" w:rsidP="0089766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 w:rsidRPr="0089766D">
              <w:rPr>
                <w:rFonts w:ascii="Cambria" w:eastAsia="MS Mincho" w:hAnsi="Cambria"/>
                <w:lang w:val="sr-Cyrl-CS"/>
              </w:rPr>
              <w:t>3.</w:t>
            </w:r>
          </w:p>
        </w:tc>
        <w:tc>
          <w:tcPr>
            <w:tcW w:w="2719" w:type="dxa"/>
            <w:vAlign w:val="center"/>
          </w:tcPr>
          <w:p w:rsidR="0089766D" w:rsidRPr="0089766D" w:rsidRDefault="0089766D" w:rsidP="0089766D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89766D">
              <w:rPr>
                <w:rFonts w:ascii="Cambria" w:eastAsia="MS Mincho" w:hAnsi="Cambria"/>
                <w:lang w:val="sr-Cyrl-CS"/>
              </w:rPr>
              <w:t>Функционална анализа, стохастичка анализа и примене</w:t>
            </w:r>
            <w:r>
              <w:rPr>
                <w:rFonts w:ascii="Cambria" w:eastAsia="MS Mincho" w:hAnsi="Cambria"/>
                <w:lang w:val="sr-Cyrl-CS"/>
              </w:rPr>
              <w:t xml:space="preserve"> </w:t>
            </w:r>
            <w:r w:rsidR="005D3F29">
              <w:rPr>
                <w:rFonts w:ascii="Cambria" w:eastAsia="MS Mincho" w:hAnsi="Cambria"/>
                <w:lang w:val="sr-Cyrl-CS"/>
              </w:rPr>
              <w:t xml:space="preserve">                                       </w:t>
            </w:r>
            <w:r w:rsidR="005D3F29">
              <w:rPr>
                <w:rFonts w:ascii="Cambria" w:eastAsia="MS Mincho" w:hAnsi="Cambria"/>
                <w:b/>
                <w:lang w:val="sr-Cyrl-CS"/>
              </w:rPr>
              <w:t xml:space="preserve">ОН </w:t>
            </w:r>
            <w:r w:rsidRPr="0089766D">
              <w:rPr>
                <w:rFonts w:ascii="Cambria" w:eastAsia="MS Mincho" w:hAnsi="Cambria"/>
                <w:b/>
                <w:lang w:val="sr-Cyrl-CS"/>
              </w:rPr>
              <w:t>174007</w:t>
            </w:r>
          </w:p>
        </w:tc>
        <w:tc>
          <w:tcPr>
            <w:tcW w:w="1953" w:type="dxa"/>
            <w:shd w:val="clear" w:color="auto" w:fill="auto"/>
            <w:vAlign w:val="center"/>
          </w:tcPr>
          <w:p w:rsidR="0089766D" w:rsidRDefault="0089766D" w:rsidP="0089766D">
            <w:pPr>
              <w:jc w:val="center"/>
            </w:pPr>
            <w:r w:rsidRPr="008C4566">
              <w:rPr>
                <w:rFonts w:ascii="Cambria" w:eastAsia="MS Mincho" w:hAnsi="Cambria"/>
                <w:lang w:val="sr-Cyrl-CS"/>
              </w:rPr>
              <w:t>Д</w:t>
            </w:r>
          </w:p>
        </w:tc>
        <w:tc>
          <w:tcPr>
            <w:tcW w:w="2363" w:type="dxa"/>
            <w:shd w:val="clear" w:color="auto" w:fill="auto"/>
            <w:vAlign w:val="center"/>
          </w:tcPr>
          <w:p w:rsidR="0089766D" w:rsidRDefault="0089766D" w:rsidP="0089766D">
            <w:pPr>
              <w:spacing w:line="240" w:lineRule="auto"/>
            </w:pPr>
            <w:r w:rsidRPr="00B93160">
              <w:rPr>
                <w:rFonts w:ascii="Cambria" w:eastAsia="MS Mincho" w:hAnsi="Cambria"/>
                <w:lang w:val="sr-Cyrl-CS"/>
              </w:rPr>
              <w:t>Министарство просвете, науке и технолошког развоја Републике Србије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89766D" w:rsidRPr="0089766D" w:rsidRDefault="005D3F29" w:rsidP="005D3F2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20</w:t>
            </w:r>
          </w:p>
        </w:tc>
      </w:tr>
      <w:tr w:rsidR="0089766D" w:rsidRPr="0089766D" w:rsidTr="009A4D4B">
        <w:tc>
          <w:tcPr>
            <w:tcW w:w="875" w:type="dxa"/>
            <w:vAlign w:val="center"/>
          </w:tcPr>
          <w:p w:rsidR="0089766D" w:rsidRPr="0089766D" w:rsidRDefault="0089766D" w:rsidP="0089766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4.</w:t>
            </w:r>
          </w:p>
        </w:tc>
        <w:tc>
          <w:tcPr>
            <w:tcW w:w="2719" w:type="dxa"/>
            <w:vAlign w:val="center"/>
          </w:tcPr>
          <w:p w:rsidR="0089766D" w:rsidRPr="0089766D" w:rsidRDefault="0089766D" w:rsidP="0089766D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89766D">
              <w:rPr>
                <w:rFonts w:ascii="Cambria" w:eastAsia="MS Mincho" w:hAnsi="Cambria"/>
                <w:lang w:val="sr-Cyrl-CS"/>
              </w:rPr>
              <w:t>Комбинаторне библиотеке хетерогених катализатора, природних производа, модификованих природних производа и њихових аналога: пут ка новим биолошки активним агенсима</w:t>
            </w:r>
            <w:r>
              <w:rPr>
                <w:rFonts w:ascii="Cambria" w:eastAsia="MS Mincho" w:hAnsi="Cambria"/>
                <w:lang w:val="sr-Cyrl-CS"/>
              </w:rPr>
              <w:t xml:space="preserve"> </w:t>
            </w:r>
            <w:r w:rsidR="005D3F29">
              <w:rPr>
                <w:rFonts w:ascii="Cambria" w:eastAsia="MS Mincho" w:hAnsi="Cambria"/>
                <w:lang w:val="sr-Cyrl-CS"/>
              </w:rPr>
              <w:t xml:space="preserve">                                </w:t>
            </w:r>
            <w:r w:rsidR="005D3F29">
              <w:rPr>
                <w:rFonts w:ascii="Cambria" w:eastAsia="MS Mincho" w:hAnsi="Cambria"/>
                <w:b/>
                <w:lang w:val="sr-Cyrl-CS"/>
              </w:rPr>
              <w:t xml:space="preserve">ОН </w:t>
            </w:r>
            <w:r w:rsidRPr="0089766D">
              <w:rPr>
                <w:rFonts w:ascii="Cambria" w:eastAsia="MS Mincho" w:hAnsi="Cambria"/>
                <w:b/>
                <w:lang w:val="sr-Cyrl-CS"/>
              </w:rPr>
              <w:t>172061</w:t>
            </w:r>
          </w:p>
        </w:tc>
        <w:tc>
          <w:tcPr>
            <w:tcW w:w="1953" w:type="dxa"/>
            <w:shd w:val="clear" w:color="auto" w:fill="auto"/>
            <w:vAlign w:val="center"/>
          </w:tcPr>
          <w:p w:rsidR="0089766D" w:rsidRDefault="0089766D" w:rsidP="0089766D">
            <w:pPr>
              <w:jc w:val="center"/>
            </w:pPr>
            <w:r w:rsidRPr="008C4566">
              <w:rPr>
                <w:rFonts w:ascii="Cambria" w:eastAsia="MS Mincho" w:hAnsi="Cambria"/>
                <w:lang w:val="sr-Cyrl-CS"/>
              </w:rPr>
              <w:t>Д</w:t>
            </w:r>
          </w:p>
        </w:tc>
        <w:tc>
          <w:tcPr>
            <w:tcW w:w="2363" w:type="dxa"/>
            <w:shd w:val="clear" w:color="auto" w:fill="auto"/>
            <w:vAlign w:val="center"/>
          </w:tcPr>
          <w:p w:rsidR="0089766D" w:rsidRDefault="0089766D" w:rsidP="0089766D">
            <w:pPr>
              <w:spacing w:line="240" w:lineRule="auto"/>
            </w:pPr>
            <w:r w:rsidRPr="00B93160">
              <w:rPr>
                <w:rFonts w:ascii="Cambria" w:eastAsia="MS Mincho" w:hAnsi="Cambria"/>
                <w:lang w:val="sr-Cyrl-CS"/>
              </w:rPr>
              <w:t>Министарство просвете, науке и технолошког развоја Републике Србије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89766D" w:rsidRPr="0089766D" w:rsidRDefault="005D3F29" w:rsidP="005D3F2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21</w:t>
            </w:r>
          </w:p>
        </w:tc>
      </w:tr>
      <w:tr w:rsidR="0089766D" w:rsidRPr="0089766D" w:rsidTr="009A4D4B">
        <w:tc>
          <w:tcPr>
            <w:tcW w:w="875" w:type="dxa"/>
            <w:vAlign w:val="center"/>
          </w:tcPr>
          <w:p w:rsidR="0089766D" w:rsidRPr="0089766D" w:rsidRDefault="0089766D" w:rsidP="0089766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5.</w:t>
            </w:r>
          </w:p>
        </w:tc>
        <w:tc>
          <w:tcPr>
            <w:tcW w:w="2719" w:type="dxa"/>
            <w:vAlign w:val="center"/>
          </w:tcPr>
          <w:p w:rsidR="0089766D" w:rsidRPr="0089766D" w:rsidRDefault="0089766D" w:rsidP="0089766D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89766D">
              <w:rPr>
                <w:rFonts w:ascii="Cambria" w:eastAsia="MS Mincho" w:hAnsi="Cambria"/>
                <w:lang w:val="sr-Cyrl-CS"/>
              </w:rPr>
              <w:t>Природни производи биљака и лишајева: изоловање, идентификација, биолошка активност и примена</w:t>
            </w:r>
            <w:r>
              <w:rPr>
                <w:rFonts w:ascii="Cambria" w:eastAsia="MS Mincho" w:hAnsi="Cambria"/>
                <w:lang w:val="sr-Cyrl-CS"/>
              </w:rPr>
              <w:t xml:space="preserve"> </w:t>
            </w:r>
            <w:r w:rsidR="005D3F29">
              <w:rPr>
                <w:rFonts w:ascii="Cambria" w:eastAsia="MS Mincho" w:hAnsi="Cambria"/>
                <w:lang w:val="sr-Cyrl-CS"/>
              </w:rPr>
              <w:t xml:space="preserve">                           </w:t>
            </w:r>
            <w:r w:rsidR="005D3F29" w:rsidRPr="005D3F29">
              <w:rPr>
                <w:rFonts w:ascii="Cambria" w:eastAsia="MS Mincho" w:hAnsi="Cambria"/>
                <w:b/>
                <w:lang w:val="sr-Cyrl-CS"/>
              </w:rPr>
              <w:t>ОН</w:t>
            </w:r>
            <w:r w:rsidR="005D3F29">
              <w:rPr>
                <w:rFonts w:ascii="Cambria" w:eastAsia="MS Mincho" w:hAnsi="Cambria"/>
                <w:b/>
                <w:lang w:val="sr-Cyrl-CS"/>
              </w:rPr>
              <w:t xml:space="preserve"> </w:t>
            </w:r>
            <w:r w:rsidRPr="0089766D">
              <w:rPr>
                <w:rFonts w:ascii="Cambria" w:eastAsia="MS Mincho" w:hAnsi="Cambria"/>
                <w:b/>
                <w:lang w:val="sr-Cyrl-CS"/>
              </w:rPr>
              <w:t>172047</w:t>
            </w:r>
          </w:p>
        </w:tc>
        <w:tc>
          <w:tcPr>
            <w:tcW w:w="1953" w:type="dxa"/>
            <w:shd w:val="clear" w:color="auto" w:fill="auto"/>
            <w:vAlign w:val="center"/>
          </w:tcPr>
          <w:p w:rsidR="0089766D" w:rsidRDefault="0089766D" w:rsidP="0089766D">
            <w:pPr>
              <w:jc w:val="center"/>
            </w:pPr>
            <w:r w:rsidRPr="008C4566">
              <w:rPr>
                <w:rFonts w:ascii="Cambria" w:eastAsia="MS Mincho" w:hAnsi="Cambria"/>
                <w:lang w:val="sr-Cyrl-CS"/>
              </w:rPr>
              <w:t>Д</w:t>
            </w:r>
          </w:p>
        </w:tc>
        <w:tc>
          <w:tcPr>
            <w:tcW w:w="2363" w:type="dxa"/>
            <w:shd w:val="clear" w:color="auto" w:fill="auto"/>
            <w:vAlign w:val="center"/>
          </w:tcPr>
          <w:p w:rsidR="0089766D" w:rsidRDefault="0089766D" w:rsidP="0089766D">
            <w:pPr>
              <w:spacing w:line="240" w:lineRule="auto"/>
            </w:pPr>
            <w:r w:rsidRPr="00B93160">
              <w:rPr>
                <w:rFonts w:ascii="Cambria" w:eastAsia="MS Mincho" w:hAnsi="Cambria"/>
                <w:lang w:val="sr-Cyrl-CS"/>
              </w:rPr>
              <w:t>Министарство просвете, науке и технолошког развоја Републике Србије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89766D" w:rsidRPr="0089766D" w:rsidRDefault="005D3F29" w:rsidP="005D3F2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22</w:t>
            </w:r>
          </w:p>
        </w:tc>
      </w:tr>
      <w:tr w:rsidR="0089766D" w:rsidRPr="0089766D" w:rsidTr="009A4D4B">
        <w:tc>
          <w:tcPr>
            <w:tcW w:w="875" w:type="dxa"/>
            <w:vAlign w:val="center"/>
          </w:tcPr>
          <w:p w:rsidR="0089766D" w:rsidRPr="0089766D" w:rsidRDefault="0089766D" w:rsidP="0089766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6.</w:t>
            </w:r>
          </w:p>
        </w:tc>
        <w:tc>
          <w:tcPr>
            <w:tcW w:w="2719" w:type="dxa"/>
            <w:vAlign w:val="center"/>
          </w:tcPr>
          <w:p w:rsidR="0089766D" w:rsidRPr="0089766D" w:rsidRDefault="0089766D" w:rsidP="0089766D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89766D">
              <w:rPr>
                <w:rFonts w:ascii="Cambria" w:eastAsia="MS Mincho" w:hAnsi="Cambria"/>
                <w:lang w:val="sr-Cyrl-CS"/>
              </w:rPr>
              <w:t>Електрични пробој гасова, површински процеси и примене</w:t>
            </w:r>
            <w:r>
              <w:rPr>
                <w:rFonts w:ascii="Cambria" w:eastAsia="MS Mincho" w:hAnsi="Cambria"/>
                <w:lang w:val="sr-Cyrl-CS"/>
              </w:rPr>
              <w:t xml:space="preserve"> </w:t>
            </w:r>
            <w:r w:rsidR="005D3F29">
              <w:rPr>
                <w:rFonts w:ascii="Cambria" w:eastAsia="MS Mincho" w:hAnsi="Cambria"/>
                <w:lang w:val="sr-Cyrl-CS"/>
              </w:rPr>
              <w:t xml:space="preserve">                 </w:t>
            </w:r>
            <w:r w:rsidR="005D3F29">
              <w:rPr>
                <w:rFonts w:ascii="Cambria" w:eastAsia="MS Mincho" w:hAnsi="Cambria"/>
                <w:b/>
                <w:lang w:val="sr-Cyrl-CS"/>
              </w:rPr>
              <w:t xml:space="preserve">ОН </w:t>
            </w:r>
            <w:r w:rsidRPr="0089766D">
              <w:rPr>
                <w:rFonts w:ascii="Cambria" w:eastAsia="MS Mincho" w:hAnsi="Cambria"/>
                <w:b/>
                <w:lang w:val="sr-Cyrl-CS"/>
              </w:rPr>
              <w:t>171025</w:t>
            </w:r>
          </w:p>
        </w:tc>
        <w:tc>
          <w:tcPr>
            <w:tcW w:w="1953" w:type="dxa"/>
            <w:shd w:val="clear" w:color="auto" w:fill="auto"/>
            <w:vAlign w:val="center"/>
          </w:tcPr>
          <w:p w:rsidR="0089766D" w:rsidRDefault="0089766D" w:rsidP="0089766D">
            <w:pPr>
              <w:jc w:val="center"/>
            </w:pPr>
            <w:r w:rsidRPr="008C4566">
              <w:rPr>
                <w:rFonts w:ascii="Cambria" w:eastAsia="MS Mincho" w:hAnsi="Cambria"/>
                <w:lang w:val="sr-Cyrl-CS"/>
              </w:rPr>
              <w:t>Д</w:t>
            </w:r>
          </w:p>
        </w:tc>
        <w:tc>
          <w:tcPr>
            <w:tcW w:w="2363" w:type="dxa"/>
            <w:shd w:val="clear" w:color="auto" w:fill="auto"/>
            <w:vAlign w:val="center"/>
          </w:tcPr>
          <w:p w:rsidR="0089766D" w:rsidRDefault="0089766D" w:rsidP="0089766D">
            <w:pPr>
              <w:spacing w:line="240" w:lineRule="auto"/>
            </w:pPr>
            <w:r w:rsidRPr="00B93160">
              <w:rPr>
                <w:rFonts w:ascii="Cambria" w:eastAsia="MS Mincho" w:hAnsi="Cambria"/>
                <w:lang w:val="sr-Cyrl-CS"/>
              </w:rPr>
              <w:t>Министарство просвете, науке и технолошког развоја Републике Србије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89766D" w:rsidRPr="0089766D" w:rsidRDefault="005D3F29" w:rsidP="005D3F2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9</w:t>
            </w:r>
          </w:p>
        </w:tc>
      </w:tr>
      <w:tr w:rsidR="0089766D" w:rsidRPr="0089766D" w:rsidTr="009A4D4B">
        <w:tc>
          <w:tcPr>
            <w:tcW w:w="875" w:type="dxa"/>
            <w:vAlign w:val="center"/>
          </w:tcPr>
          <w:p w:rsidR="0089766D" w:rsidRPr="0089766D" w:rsidRDefault="0089766D" w:rsidP="0089766D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7.</w:t>
            </w:r>
          </w:p>
        </w:tc>
        <w:tc>
          <w:tcPr>
            <w:tcW w:w="2719" w:type="dxa"/>
            <w:vAlign w:val="center"/>
          </w:tcPr>
          <w:p w:rsidR="0089766D" w:rsidRPr="0089766D" w:rsidRDefault="0089766D" w:rsidP="0089766D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89766D">
              <w:rPr>
                <w:rFonts w:ascii="Cambria" w:eastAsia="MS Mincho" w:hAnsi="Cambria"/>
                <w:lang w:val="sr-Cyrl-CS"/>
              </w:rPr>
              <w:t>Развој и карактеризација новог биосорбента за пречишћавање природних и отпадних вода</w:t>
            </w:r>
            <w:r>
              <w:rPr>
                <w:rFonts w:ascii="Cambria" w:eastAsia="MS Mincho" w:hAnsi="Cambria"/>
                <w:lang w:val="sr-Cyrl-CS"/>
              </w:rPr>
              <w:t xml:space="preserve"> </w:t>
            </w:r>
            <w:r w:rsidR="005D3F29">
              <w:rPr>
                <w:rFonts w:ascii="Cambria" w:eastAsia="MS Mincho" w:hAnsi="Cambria"/>
                <w:lang w:val="sr-Cyrl-CS"/>
              </w:rPr>
              <w:t xml:space="preserve">                                                    </w:t>
            </w:r>
            <w:r w:rsidR="005D3F29" w:rsidRPr="005D3F29">
              <w:rPr>
                <w:rFonts w:ascii="Cambria" w:eastAsia="MS Mincho" w:hAnsi="Cambria"/>
                <w:b/>
                <w:lang w:val="sr-Cyrl-RS"/>
              </w:rPr>
              <w:t>ТР</w:t>
            </w:r>
            <w:r w:rsidR="005D3F29">
              <w:rPr>
                <w:rFonts w:ascii="Cambria" w:eastAsia="MS Mincho" w:hAnsi="Cambria"/>
                <w:lang w:val="sr-Cyrl-RS"/>
              </w:rPr>
              <w:t xml:space="preserve"> </w:t>
            </w:r>
            <w:r w:rsidRPr="0089766D">
              <w:rPr>
                <w:rFonts w:ascii="Cambria" w:eastAsia="MS Mincho" w:hAnsi="Cambria"/>
                <w:b/>
                <w:lang w:val="en-US"/>
              </w:rPr>
              <w:t>34008</w:t>
            </w:r>
          </w:p>
        </w:tc>
        <w:tc>
          <w:tcPr>
            <w:tcW w:w="1953" w:type="dxa"/>
            <w:shd w:val="clear" w:color="auto" w:fill="auto"/>
            <w:vAlign w:val="center"/>
          </w:tcPr>
          <w:p w:rsidR="0089766D" w:rsidRDefault="0089766D" w:rsidP="0089766D">
            <w:pPr>
              <w:jc w:val="center"/>
            </w:pPr>
            <w:r w:rsidRPr="008C4566">
              <w:rPr>
                <w:rFonts w:ascii="Cambria" w:eastAsia="MS Mincho" w:hAnsi="Cambria"/>
                <w:lang w:val="sr-Cyrl-CS"/>
              </w:rPr>
              <w:t>Д</w:t>
            </w:r>
          </w:p>
        </w:tc>
        <w:tc>
          <w:tcPr>
            <w:tcW w:w="2363" w:type="dxa"/>
            <w:shd w:val="clear" w:color="auto" w:fill="auto"/>
            <w:vAlign w:val="center"/>
          </w:tcPr>
          <w:p w:rsidR="0089766D" w:rsidRDefault="0089766D" w:rsidP="0089766D">
            <w:pPr>
              <w:spacing w:line="240" w:lineRule="auto"/>
            </w:pPr>
            <w:r w:rsidRPr="00B93160">
              <w:rPr>
                <w:rFonts w:ascii="Cambria" w:eastAsia="MS Mincho" w:hAnsi="Cambria"/>
                <w:lang w:val="sr-Cyrl-CS"/>
              </w:rPr>
              <w:t>Министарство просвете, науке и технолошког развоја Републике Србије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89766D" w:rsidRPr="0089766D" w:rsidRDefault="005D3F29" w:rsidP="005D3F2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11</w:t>
            </w:r>
          </w:p>
        </w:tc>
      </w:tr>
      <w:tr w:rsidR="009A4D4B" w:rsidRPr="0089766D" w:rsidTr="009A4D4B">
        <w:tc>
          <w:tcPr>
            <w:tcW w:w="875" w:type="dxa"/>
            <w:vAlign w:val="center"/>
          </w:tcPr>
          <w:p w:rsidR="009A4D4B" w:rsidRPr="009A4D4B" w:rsidRDefault="009A4D4B" w:rsidP="0089766D">
            <w:pPr>
              <w:spacing w:after="0" w:line="240" w:lineRule="auto"/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8.</w:t>
            </w:r>
          </w:p>
        </w:tc>
        <w:tc>
          <w:tcPr>
            <w:tcW w:w="2719" w:type="dxa"/>
            <w:vAlign w:val="center"/>
          </w:tcPr>
          <w:p w:rsidR="009A4D4B" w:rsidRPr="0089766D" w:rsidRDefault="009A4D4B" w:rsidP="0089766D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9A4D4B">
              <w:rPr>
                <w:rFonts w:ascii="Cambria" w:eastAsia="MS Mincho" w:hAnsi="Cambria"/>
                <w:lang w:val="sr-Cyrl-CS"/>
              </w:rPr>
              <w:t>The perturbation of the generalized inverses, geometric structures, fixed point theory and аpplications</w:t>
            </w:r>
          </w:p>
        </w:tc>
        <w:tc>
          <w:tcPr>
            <w:tcW w:w="1953" w:type="dxa"/>
            <w:shd w:val="clear" w:color="auto" w:fill="auto"/>
            <w:vAlign w:val="center"/>
          </w:tcPr>
          <w:p w:rsidR="009A4D4B" w:rsidRPr="009A4D4B" w:rsidRDefault="009A4D4B" w:rsidP="0089766D">
            <w:pPr>
              <w:jc w:val="center"/>
              <w:rPr>
                <w:rFonts w:ascii="Cambria" w:eastAsia="MS Mincho" w:hAnsi="Cambria"/>
                <w:lang w:val="en-US"/>
              </w:rPr>
            </w:pPr>
            <w:r>
              <w:rPr>
                <w:rFonts w:ascii="Cambria" w:eastAsia="MS Mincho" w:hAnsi="Cambria"/>
                <w:lang w:val="en-US"/>
              </w:rPr>
              <w:t>М</w:t>
            </w:r>
          </w:p>
        </w:tc>
        <w:tc>
          <w:tcPr>
            <w:tcW w:w="2363" w:type="dxa"/>
            <w:shd w:val="clear" w:color="auto" w:fill="auto"/>
            <w:vAlign w:val="center"/>
          </w:tcPr>
          <w:p w:rsidR="009A4D4B" w:rsidRPr="003866FE" w:rsidRDefault="003866FE" w:rsidP="0089766D">
            <w:pPr>
              <w:spacing w:line="240" w:lineRule="auto"/>
              <w:rPr>
                <w:rFonts w:ascii="Cambria" w:eastAsia="MS Mincho" w:hAnsi="Cambria"/>
                <w:bCs/>
                <w:lang w:val="sr-Cyrl-CS"/>
              </w:rPr>
            </w:pPr>
            <w:r w:rsidRPr="009A4D4B">
              <w:rPr>
                <w:rFonts w:ascii="Cambria" w:eastAsia="MS Mincho" w:hAnsi="Cambria"/>
                <w:bCs/>
                <w:lang w:val="sr-Cyrl-CS"/>
              </w:rPr>
              <w:t>Д</w:t>
            </w:r>
            <w:r w:rsidR="009A4D4B" w:rsidRPr="009A4D4B">
              <w:rPr>
                <w:rFonts w:ascii="Cambria" w:eastAsia="MS Mincho" w:hAnsi="Cambria"/>
                <w:bCs/>
                <w:lang w:val="sr-Cyrl-CS"/>
              </w:rPr>
              <w:t>вогодишњи билатерални научни пројекат између Кине и Србије</w:t>
            </w:r>
            <w:r>
              <w:rPr>
                <w:rFonts w:ascii="Cambria" w:eastAsia="MS Mincho" w:hAnsi="Cambria"/>
                <w:bCs/>
                <w:lang w:val="sr-Cyrl-CS"/>
              </w:rPr>
              <w:t xml:space="preserve">. </w:t>
            </w:r>
            <w:r>
              <w:rPr>
                <w:rFonts w:ascii="Cambria" w:eastAsia="MS Mincho" w:hAnsi="Cambria"/>
                <w:lang w:val="sr-Cyrl-RS"/>
              </w:rPr>
              <w:lastRenderedPageBreak/>
              <w:t>Пројекат траје од 2015</w:t>
            </w:r>
            <w:r w:rsidRPr="003866FE">
              <w:rPr>
                <w:rFonts w:ascii="Cambria" w:eastAsia="MS Mincho" w:hAnsi="Cambria"/>
                <w:lang w:val="sr-Cyrl-RS"/>
              </w:rPr>
              <w:t>–2017. године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9A4D4B" w:rsidRDefault="009A4D4B" w:rsidP="005D3F29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lastRenderedPageBreak/>
              <w:t>5</w:t>
            </w:r>
          </w:p>
        </w:tc>
      </w:tr>
      <w:tr w:rsidR="003866FE" w:rsidRPr="0089766D" w:rsidTr="009A4D4B">
        <w:tc>
          <w:tcPr>
            <w:tcW w:w="875" w:type="dxa"/>
            <w:vAlign w:val="center"/>
          </w:tcPr>
          <w:p w:rsidR="003866FE" w:rsidRPr="003866FE" w:rsidRDefault="003866FE" w:rsidP="003866F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9.</w:t>
            </w:r>
          </w:p>
        </w:tc>
        <w:tc>
          <w:tcPr>
            <w:tcW w:w="2719" w:type="dxa"/>
            <w:vAlign w:val="center"/>
          </w:tcPr>
          <w:p w:rsidR="003866FE" w:rsidRPr="009A4D4B" w:rsidRDefault="003866FE" w:rsidP="003866F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3866FE">
              <w:rPr>
                <w:rFonts w:ascii="Cambria" w:eastAsia="MS Mincho" w:hAnsi="Cambria"/>
                <w:lang w:val="sr-Cyrl-CS"/>
              </w:rPr>
              <w:t>ICT Networking for Overcoming Social and Tecnical Barriers in Instrumental Analytical Chemical Education - NET CHEM (2016-2019)</w:t>
            </w:r>
          </w:p>
        </w:tc>
        <w:tc>
          <w:tcPr>
            <w:tcW w:w="1953" w:type="dxa"/>
            <w:shd w:val="clear" w:color="auto" w:fill="auto"/>
            <w:vAlign w:val="center"/>
          </w:tcPr>
          <w:p w:rsidR="003866FE" w:rsidRPr="009A4D4B" w:rsidRDefault="003866FE" w:rsidP="003866FE">
            <w:pPr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М</w:t>
            </w:r>
          </w:p>
        </w:tc>
        <w:tc>
          <w:tcPr>
            <w:tcW w:w="2363" w:type="dxa"/>
            <w:shd w:val="clear" w:color="auto" w:fill="auto"/>
            <w:vAlign w:val="center"/>
          </w:tcPr>
          <w:p w:rsidR="003866FE" w:rsidRPr="009A4D4B" w:rsidRDefault="003866FE" w:rsidP="003866FE">
            <w:pPr>
              <w:spacing w:line="240" w:lineRule="auto"/>
              <w:rPr>
                <w:rFonts w:ascii="Cambria" w:eastAsia="MS Mincho" w:hAnsi="Cambria"/>
                <w:bCs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Европска унија/</w:t>
            </w:r>
            <w:r w:rsidRPr="009A4D4B">
              <w:rPr>
                <w:rFonts w:ascii="Cambria" w:eastAsia="MS Mincho" w:hAnsi="Cambria"/>
                <w:lang w:val="en-US"/>
              </w:rPr>
              <w:t>E</w:t>
            </w:r>
            <w:r w:rsidRPr="009A4D4B">
              <w:rPr>
                <w:rFonts w:ascii="Cambria" w:eastAsia="MS Mincho" w:hAnsi="Cambria"/>
                <w:lang w:val="sr-Cyrl-RS"/>
              </w:rPr>
              <w:t>размус</w:t>
            </w:r>
            <w:r>
              <w:rPr>
                <w:rFonts w:ascii="Cambria" w:eastAsia="MS Mincho" w:hAnsi="Cambria"/>
                <w:lang w:val="sr-Cyrl-RS"/>
              </w:rPr>
              <w:t xml:space="preserve"> </w:t>
            </w:r>
            <w:r w:rsidRPr="009A4D4B">
              <w:rPr>
                <w:rFonts w:ascii="Cambria" w:eastAsia="MS Mincho" w:hAnsi="Cambria"/>
                <w:lang w:val="en-US"/>
              </w:rPr>
              <w:t xml:space="preserve">+ </w:t>
            </w:r>
            <w:r>
              <w:rPr>
                <w:rFonts w:ascii="Cambria" w:eastAsia="MS Mincho" w:hAnsi="Cambria"/>
                <w:lang w:val="sr-Cyrl-RS"/>
              </w:rPr>
              <w:t>пројекат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3866FE" w:rsidRDefault="003866FE" w:rsidP="003866F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</w:t>
            </w:r>
          </w:p>
        </w:tc>
      </w:tr>
      <w:tr w:rsidR="003866FE" w:rsidRPr="0089766D" w:rsidTr="009A4D4B">
        <w:tc>
          <w:tcPr>
            <w:tcW w:w="875" w:type="dxa"/>
            <w:vAlign w:val="center"/>
          </w:tcPr>
          <w:p w:rsidR="003866FE" w:rsidRPr="009A4D4B" w:rsidRDefault="003866FE" w:rsidP="003866F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10.</w:t>
            </w:r>
          </w:p>
        </w:tc>
        <w:tc>
          <w:tcPr>
            <w:tcW w:w="2719" w:type="dxa"/>
            <w:vAlign w:val="center"/>
          </w:tcPr>
          <w:p w:rsidR="003866FE" w:rsidRPr="009A4D4B" w:rsidRDefault="003866FE" w:rsidP="003866FE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9A4D4B">
              <w:rPr>
                <w:rFonts w:ascii="Cambria" w:eastAsia="MS Mincho" w:hAnsi="Cambria"/>
                <w:bCs/>
                <w:lang w:val="en-US"/>
              </w:rPr>
              <w:t>Enhancement of HE research potential contributing to further growth of the WB region</w:t>
            </w:r>
            <w:r w:rsidRPr="009A4D4B">
              <w:rPr>
                <w:rFonts w:ascii="Cambria" w:eastAsia="MS Mincho" w:hAnsi="Cambria"/>
                <w:bCs/>
                <w:lang w:val="sr-Cyrl-RS"/>
              </w:rPr>
              <w:t>,</w:t>
            </w:r>
            <w:r w:rsidRPr="009A4D4B">
              <w:rPr>
                <w:rFonts w:ascii="Cambria" w:eastAsia="MS Mincho" w:hAnsi="Cambria"/>
                <w:lang w:val="en-US"/>
              </w:rPr>
              <w:t xml:space="preserve"> 561586-EPP-1-2015-1-RS-EPPKA2-CBHE-JP</w:t>
            </w:r>
            <w:r w:rsidRPr="009A4D4B">
              <w:rPr>
                <w:rFonts w:ascii="Cambria" w:eastAsia="MS Mincho" w:hAnsi="Cambria"/>
                <w:lang w:val="sr-Cyrl-RS"/>
              </w:rPr>
              <w:t xml:space="preserve"> </w:t>
            </w:r>
          </w:p>
        </w:tc>
        <w:tc>
          <w:tcPr>
            <w:tcW w:w="1953" w:type="dxa"/>
            <w:shd w:val="clear" w:color="auto" w:fill="auto"/>
            <w:vAlign w:val="center"/>
          </w:tcPr>
          <w:p w:rsidR="003866FE" w:rsidRPr="009A4D4B" w:rsidRDefault="003866FE" w:rsidP="003866FE">
            <w:pPr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М</w:t>
            </w:r>
          </w:p>
        </w:tc>
        <w:tc>
          <w:tcPr>
            <w:tcW w:w="2363" w:type="dxa"/>
            <w:shd w:val="clear" w:color="auto" w:fill="auto"/>
            <w:vAlign w:val="center"/>
          </w:tcPr>
          <w:p w:rsidR="003866FE" w:rsidRPr="009A4D4B" w:rsidRDefault="003866FE" w:rsidP="003866FE">
            <w:pPr>
              <w:spacing w:line="240" w:lineRule="auto"/>
              <w:rPr>
                <w:rFonts w:ascii="Cambria" w:eastAsia="MS Mincho" w:hAnsi="Cambria"/>
                <w:bCs/>
                <w:lang w:val="sr-Cyrl-CS"/>
              </w:rPr>
            </w:pPr>
            <w:r>
              <w:rPr>
                <w:rFonts w:ascii="Cambria" w:eastAsia="MS Mincho" w:hAnsi="Cambria"/>
                <w:lang w:val="sr-Cyrl-RS"/>
              </w:rPr>
              <w:t>Европска унија/</w:t>
            </w:r>
            <w:r w:rsidRPr="009A4D4B">
              <w:rPr>
                <w:rFonts w:ascii="Cambria" w:eastAsia="MS Mincho" w:hAnsi="Cambria"/>
                <w:lang w:val="en-US"/>
              </w:rPr>
              <w:t>E</w:t>
            </w:r>
            <w:r w:rsidRPr="009A4D4B">
              <w:rPr>
                <w:rFonts w:ascii="Cambria" w:eastAsia="MS Mincho" w:hAnsi="Cambria"/>
                <w:lang w:val="sr-Cyrl-RS"/>
              </w:rPr>
              <w:t>размус</w:t>
            </w:r>
            <w:r>
              <w:rPr>
                <w:rFonts w:ascii="Cambria" w:eastAsia="MS Mincho" w:hAnsi="Cambria"/>
                <w:lang w:val="sr-Cyrl-RS"/>
              </w:rPr>
              <w:t xml:space="preserve"> </w:t>
            </w:r>
            <w:r w:rsidRPr="009A4D4B">
              <w:rPr>
                <w:rFonts w:ascii="Cambria" w:eastAsia="MS Mincho" w:hAnsi="Cambria"/>
                <w:lang w:val="en-US"/>
              </w:rPr>
              <w:t xml:space="preserve">+ </w:t>
            </w:r>
            <w:r>
              <w:rPr>
                <w:rFonts w:ascii="Cambria" w:eastAsia="MS Mincho" w:hAnsi="Cambria"/>
                <w:lang w:val="sr-Cyrl-RS"/>
              </w:rPr>
              <w:t>пројекат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3866FE" w:rsidRDefault="003866FE" w:rsidP="003866F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8</w:t>
            </w:r>
          </w:p>
        </w:tc>
      </w:tr>
      <w:tr w:rsidR="003866FE" w:rsidRPr="0089766D" w:rsidTr="009A4D4B">
        <w:tc>
          <w:tcPr>
            <w:tcW w:w="875" w:type="dxa"/>
            <w:vAlign w:val="center"/>
          </w:tcPr>
          <w:p w:rsidR="003866FE" w:rsidRDefault="003866FE" w:rsidP="003866F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11.</w:t>
            </w:r>
          </w:p>
        </w:tc>
        <w:tc>
          <w:tcPr>
            <w:tcW w:w="2719" w:type="dxa"/>
            <w:vAlign w:val="center"/>
          </w:tcPr>
          <w:p w:rsidR="003866FE" w:rsidRPr="009A4D4B" w:rsidRDefault="003866FE" w:rsidP="003866FE">
            <w:pPr>
              <w:spacing w:after="0" w:line="240" w:lineRule="auto"/>
              <w:rPr>
                <w:rFonts w:ascii="Cambria" w:eastAsia="MS Mincho" w:hAnsi="Cambria"/>
                <w:bCs/>
                <w:lang w:val="en-US"/>
              </w:rPr>
            </w:pPr>
            <w:r w:rsidRPr="009A4D4B">
              <w:rPr>
                <w:rFonts w:ascii="Cambria" w:eastAsia="MS Mincho" w:hAnsi="Cambria"/>
                <w:bCs/>
                <w:lang w:val="en-US"/>
              </w:rPr>
              <w:t>International Master and Postgraduate Programme in Material Science and Catalysis (MatCatNet)</w:t>
            </w:r>
          </w:p>
        </w:tc>
        <w:tc>
          <w:tcPr>
            <w:tcW w:w="1953" w:type="dxa"/>
            <w:shd w:val="clear" w:color="auto" w:fill="auto"/>
            <w:vAlign w:val="center"/>
          </w:tcPr>
          <w:p w:rsidR="003866FE" w:rsidRDefault="003866FE" w:rsidP="003866FE">
            <w:pPr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М</w:t>
            </w:r>
          </w:p>
        </w:tc>
        <w:tc>
          <w:tcPr>
            <w:tcW w:w="2363" w:type="dxa"/>
            <w:shd w:val="clear" w:color="auto" w:fill="auto"/>
            <w:vAlign w:val="center"/>
          </w:tcPr>
          <w:p w:rsidR="003866FE" w:rsidRPr="009A4D4B" w:rsidRDefault="003866FE" w:rsidP="003866FE">
            <w:pPr>
              <w:spacing w:line="240" w:lineRule="auto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Влада Савезне Републике Немачке/</w:t>
            </w:r>
            <w:r>
              <w:rPr>
                <w:rFonts w:ascii="Cambria" w:eastAsia="MS Mincho" w:hAnsi="Cambria"/>
                <w:lang w:val="en-US"/>
              </w:rPr>
              <w:t>DAAD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3866FE" w:rsidRDefault="003866FE" w:rsidP="003866F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</w:t>
            </w:r>
          </w:p>
        </w:tc>
      </w:tr>
      <w:tr w:rsidR="003866FE" w:rsidRPr="0089766D" w:rsidTr="009A4D4B">
        <w:tc>
          <w:tcPr>
            <w:tcW w:w="875" w:type="dxa"/>
            <w:vAlign w:val="center"/>
          </w:tcPr>
          <w:p w:rsidR="003866FE" w:rsidRDefault="003866FE" w:rsidP="003866F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12.</w:t>
            </w:r>
          </w:p>
        </w:tc>
        <w:tc>
          <w:tcPr>
            <w:tcW w:w="2719" w:type="dxa"/>
            <w:vAlign w:val="center"/>
          </w:tcPr>
          <w:p w:rsidR="003866FE" w:rsidRPr="009A4D4B" w:rsidRDefault="003866FE" w:rsidP="003866FE">
            <w:pPr>
              <w:spacing w:after="0" w:line="240" w:lineRule="auto"/>
              <w:rPr>
                <w:rFonts w:ascii="Cambria" w:eastAsia="MS Mincho" w:hAnsi="Cambria"/>
                <w:bCs/>
                <w:lang w:val="en-US"/>
              </w:rPr>
            </w:pPr>
            <w:r w:rsidRPr="009A4D4B">
              <w:rPr>
                <w:rFonts w:ascii="Cambria" w:eastAsia="MS Mincho" w:hAnsi="Cambria"/>
                <w:bCs/>
                <w:lang w:val="en-US"/>
              </w:rPr>
              <w:t>Трофички односи слатководне ихтиофауне: исхрана риба у одрживим аквакултурама</w:t>
            </w:r>
          </w:p>
        </w:tc>
        <w:tc>
          <w:tcPr>
            <w:tcW w:w="1953" w:type="dxa"/>
            <w:shd w:val="clear" w:color="auto" w:fill="auto"/>
            <w:vAlign w:val="center"/>
          </w:tcPr>
          <w:p w:rsidR="003866FE" w:rsidRDefault="003866FE" w:rsidP="003866FE">
            <w:pPr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М</w:t>
            </w:r>
          </w:p>
        </w:tc>
        <w:tc>
          <w:tcPr>
            <w:tcW w:w="2363" w:type="dxa"/>
            <w:shd w:val="clear" w:color="auto" w:fill="auto"/>
            <w:vAlign w:val="center"/>
          </w:tcPr>
          <w:p w:rsidR="003866FE" w:rsidRDefault="003866FE" w:rsidP="003866FE">
            <w:pPr>
              <w:spacing w:line="240" w:lineRule="auto"/>
              <w:rPr>
                <w:rFonts w:ascii="Cambria" w:eastAsia="MS Mincho" w:hAnsi="Cambria"/>
                <w:lang w:val="sr-Cyrl-RS"/>
              </w:rPr>
            </w:pPr>
            <w:r w:rsidRPr="009A4D4B">
              <w:rPr>
                <w:rFonts w:ascii="Cambria" w:eastAsia="MS Mincho" w:hAnsi="Cambria"/>
                <w:lang w:val="sr-Cyrl-RS"/>
              </w:rPr>
              <w:t>билатерални пројекат научно-технолошке сарадње између Републике Србије и Републике Хрватске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3866FE" w:rsidRDefault="003866FE" w:rsidP="003866F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3</w:t>
            </w:r>
          </w:p>
        </w:tc>
      </w:tr>
      <w:tr w:rsidR="003866FE" w:rsidRPr="0089766D" w:rsidTr="009A4D4B">
        <w:tc>
          <w:tcPr>
            <w:tcW w:w="875" w:type="dxa"/>
            <w:vAlign w:val="center"/>
          </w:tcPr>
          <w:p w:rsidR="003866FE" w:rsidRDefault="003866FE" w:rsidP="003866F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13.</w:t>
            </w:r>
          </w:p>
        </w:tc>
        <w:tc>
          <w:tcPr>
            <w:tcW w:w="2719" w:type="dxa"/>
            <w:vAlign w:val="center"/>
          </w:tcPr>
          <w:p w:rsidR="003866FE" w:rsidRPr="009A4D4B" w:rsidRDefault="003866FE" w:rsidP="003866FE">
            <w:pPr>
              <w:spacing w:after="0" w:line="240" w:lineRule="auto"/>
              <w:rPr>
                <w:rFonts w:ascii="Cambria" w:eastAsia="MS Mincho" w:hAnsi="Cambria"/>
                <w:bCs/>
                <w:lang w:val="en-US"/>
              </w:rPr>
            </w:pPr>
            <w:r w:rsidRPr="003866FE">
              <w:rPr>
                <w:rFonts w:ascii="Cambria" w:eastAsia="MS Mincho" w:hAnsi="Cambria"/>
                <w:bCs/>
                <w:lang w:val="en-US"/>
              </w:rPr>
              <w:t>PRJ-09 „Cosmology and Strings” у оквиру SEENET-MTP мреже</w:t>
            </w:r>
          </w:p>
        </w:tc>
        <w:tc>
          <w:tcPr>
            <w:tcW w:w="1953" w:type="dxa"/>
            <w:shd w:val="clear" w:color="auto" w:fill="auto"/>
            <w:vAlign w:val="center"/>
          </w:tcPr>
          <w:p w:rsidR="003866FE" w:rsidRDefault="003866FE" w:rsidP="003866FE">
            <w:pPr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М</w:t>
            </w:r>
          </w:p>
        </w:tc>
        <w:tc>
          <w:tcPr>
            <w:tcW w:w="2363" w:type="dxa"/>
            <w:shd w:val="clear" w:color="auto" w:fill="auto"/>
            <w:vAlign w:val="center"/>
          </w:tcPr>
          <w:p w:rsidR="003866FE" w:rsidRPr="009A4D4B" w:rsidRDefault="003866FE" w:rsidP="003866FE">
            <w:pPr>
              <w:spacing w:line="240" w:lineRule="auto"/>
              <w:rPr>
                <w:rFonts w:ascii="Cambria" w:eastAsia="MS Mincho" w:hAnsi="Cambria"/>
                <w:lang w:val="sr-Cyrl-RS"/>
              </w:rPr>
            </w:pPr>
            <w:r w:rsidRPr="003866FE">
              <w:rPr>
                <w:rFonts w:ascii="Cambria" w:eastAsia="MS Mincho" w:hAnsi="Cambria"/>
                <w:lang w:val="sr-Cyrl-RS"/>
              </w:rPr>
              <w:t>The International Centre for Theoretica</w:t>
            </w:r>
            <w:r>
              <w:rPr>
                <w:rFonts w:ascii="Cambria" w:eastAsia="MS Mincho" w:hAnsi="Cambria"/>
                <w:lang w:val="sr-Cyrl-RS"/>
              </w:rPr>
              <w:t>l Physics (ICTP), Трст, Италија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3866FE" w:rsidRDefault="003866FE" w:rsidP="003866F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9</w:t>
            </w:r>
          </w:p>
        </w:tc>
      </w:tr>
      <w:tr w:rsidR="003866FE" w:rsidRPr="0089766D" w:rsidTr="009A4D4B">
        <w:tc>
          <w:tcPr>
            <w:tcW w:w="875" w:type="dxa"/>
            <w:vAlign w:val="center"/>
          </w:tcPr>
          <w:p w:rsidR="003866FE" w:rsidRDefault="003866FE" w:rsidP="003866F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14.</w:t>
            </w:r>
          </w:p>
        </w:tc>
        <w:tc>
          <w:tcPr>
            <w:tcW w:w="2719" w:type="dxa"/>
            <w:vAlign w:val="center"/>
          </w:tcPr>
          <w:p w:rsidR="003866FE" w:rsidRPr="003866FE" w:rsidRDefault="003866FE" w:rsidP="003866FE">
            <w:pPr>
              <w:spacing w:after="0" w:line="240" w:lineRule="auto"/>
              <w:rPr>
                <w:rFonts w:ascii="Cambria" w:eastAsia="MS Mincho" w:hAnsi="Cambria"/>
                <w:bCs/>
                <w:lang w:val="en-US"/>
              </w:rPr>
            </w:pPr>
            <w:r w:rsidRPr="003866FE">
              <w:rPr>
                <w:rFonts w:ascii="Cambria" w:eastAsia="MS Mincho" w:hAnsi="Cambria"/>
                <w:bCs/>
                <w:lang w:val="en-US"/>
              </w:rPr>
              <w:t>Horizon 2020 – програм Европска ноћ истраживача (H2020-MSCA-NIGHT-2016)</w:t>
            </w:r>
          </w:p>
        </w:tc>
        <w:tc>
          <w:tcPr>
            <w:tcW w:w="1953" w:type="dxa"/>
            <w:shd w:val="clear" w:color="auto" w:fill="auto"/>
            <w:vAlign w:val="center"/>
          </w:tcPr>
          <w:p w:rsidR="003866FE" w:rsidRDefault="003866FE" w:rsidP="003866FE">
            <w:pPr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М</w:t>
            </w:r>
          </w:p>
        </w:tc>
        <w:tc>
          <w:tcPr>
            <w:tcW w:w="2363" w:type="dxa"/>
            <w:shd w:val="clear" w:color="auto" w:fill="auto"/>
            <w:vAlign w:val="center"/>
          </w:tcPr>
          <w:p w:rsidR="003866FE" w:rsidRPr="003866FE" w:rsidRDefault="003866FE" w:rsidP="003866FE">
            <w:pPr>
              <w:spacing w:line="240" w:lineRule="auto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Европска  унија/Европска комисија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3866FE" w:rsidRDefault="003866FE" w:rsidP="003866F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45</w:t>
            </w:r>
          </w:p>
        </w:tc>
      </w:tr>
      <w:tr w:rsidR="003866FE" w:rsidRPr="0089766D" w:rsidTr="009A4D4B">
        <w:tc>
          <w:tcPr>
            <w:tcW w:w="875" w:type="dxa"/>
            <w:vAlign w:val="center"/>
          </w:tcPr>
          <w:p w:rsidR="003866FE" w:rsidRDefault="003866FE" w:rsidP="003866FE">
            <w:pPr>
              <w:spacing w:after="0" w:line="240" w:lineRule="auto"/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15.</w:t>
            </w:r>
          </w:p>
        </w:tc>
        <w:tc>
          <w:tcPr>
            <w:tcW w:w="2719" w:type="dxa"/>
            <w:vAlign w:val="center"/>
          </w:tcPr>
          <w:p w:rsidR="003866FE" w:rsidRPr="003866FE" w:rsidRDefault="003866FE" w:rsidP="003866FE">
            <w:pPr>
              <w:spacing w:after="0" w:line="240" w:lineRule="auto"/>
              <w:rPr>
                <w:rFonts w:ascii="Cambria" w:eastAsia="MS Mincho" w:hAnsi="Cambria"/>
                <w:bCs/>
                <w:lang w:val="en-US"/>
              </w:rPr>
            </w:pPr>
            <w:r w:rsidRPr="003866FE">
              <w:rPr>
                <w:rFonts w:ascii="Cambria" w:eastAsia="MS Mincho" w:hAnsi="Cambria"/>
                <w:bCs/>
                <w:lang w:val="en-US"/>
              </w:rPr>
              <w:t>Generalized inverses, symbolic computation and operator algebras</w:t>
            </w:r>
          </w:p>
        </w:tc>
        <w:tc>
          <w:tcPr>
            <w:tcW w:w="1953" w:type="dxa"/>
            <w:shd w:val="clear" w:color="auto" w:fill="auto"/>
            <w:vAlign w:val="center"/>
          </w:tcPr>
          <w:p w:rsidR="003866FE" w:rsidRDefault="003866FE" w:rsidP="003866FE">
            <w:pPr>
              <w:jc w:val="center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М</w:t>
            </w:r>
          </w:p>
        </w:tc>
        <w:tc>
          <w:tcPr>
            <w:tcW w:w="2363" w:type="dxa"/>
            <w:shd w:val="clear" w:color="auto" w:fill="auto"/>
            <w:vAlign w:val="center"/>
          </w:tcPr>
          <w:p w:rsidR="003866FE" w:rsidRDefault="003866FE" w:rsidP="003866FE">
            <w:pPr>
              <w:spacing w:line="240" w:lineRule="auto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Д</w:t>
            </w:r>
            <w:r w:rsidRPr="003866FE">
              <w:rPr>
                <w:rFonts w:ascii="Cambria" w:eastAsia="MS Mincho" w:hAnsi="Cambria"/>
                <w:lang w:val="sr-Cyrl-RS"/>
              </w:rPr>
              <w:t>вогодишњи билатерални пројекат између Aустрије и</w:t>
            </w:r>
            <w:r>
              <w:rPr>
                <w:rFonts w:ascii="Cambria" w:eastAsia="MS Mincho" w:hAnsi="Cambria"/>
                <w:lang w:val="sr-Cyrl-RS"/>
              </w:rPr>
              <w:t xml:space="preserve"> Србије. Пројекат траје од 2015</w:t>
            </w:r>
            <w:r w:rsidRPr="003866FE">
              <w:rPr>
                <w:rFonts w:ascii="Cambria" w:eastAsia="MS Mincho" w:hAnsi="Cambria"/>
                <w:lang w:val="sr-Cyrl-RS"/>
              </w:rPr>
              <w:t>–2017. године</w:t>
            </w:r>
            <w:r>
              <w:rPr>
                <w:rFonts w:ascii="Cambria" w:eastAsia="MS Mincho" w:hAnsi="Cambria"/>
                <w:lang w:val="sr-Cyrl-RS"/>
              </w:rPr>
              <w:t>.</w:t>
            </w:r>
          </w:p>
        </w:tc>
        <w:tc>
          <w:tcPr>
            <w:tcW w:w="1827" w:type="dxa"/>
            <w:shd w:val="clear" w:color="auto" w:fill="auto"/>
            <w:vAlign w:val="center"/>
          </w:tcPr>
          <w:p w:rsidR="003866FE" w:rsidRDefault="003866FE" w:rsidP="003866FE">
            <w:pPr>
              <w:spacing w:after="0" w:line="240" w:lineRule="auto"/>
              <w:jc w:val="center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</w:t>
            </w:r>
          </w:p>
        </w:tc>
      </w:tr>
      <w:tr w:rsidR="003866FE" w:rsidRPr="0089766D" w:rsidTr="005D3F29">
        <w:tc>
          <w:tcPr>
            <w:tcW w:w="9737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:rsidR="003866FE" w:rsidRPr="0089766D" w:rsidRDefault="003866FE" w:rsidP="003866FE">
            <w:pPr>
              <w:spacing w:before="120" w:after="12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89766D">
              <w:rPr>
                <w:rFonts w:ascii="Cambria" w:eastAsia="MS Mincho" w:hAnsi="Cambria"/>
                <w:b/>
                <w:i/>
                <w:lang w:val="sr-Cyrl-CS"/>
              </w:rPr>
              <w:t>Напомена</w:t>
            </w:r>
            <w:r w:rsidRPr="0089766D">
              <w:rPr>
                <w:rFonts w:ascii="Cambria" w:eastAsia="MS Mincho" w:hAnsi="Cambria"/>
                <w:lang w:val="sr-Cyrl-CS"/>
              </w:rPr>
              <w:t>: Подкомисија ће, случајним избором, проверити уговоре</w:t>
            </w:r>
          </w:p>
        </w:tc>
      </w:tr>
    </w:tbl>
    <w:p w:rsidR="00F20B4E" w:rsidRPr="0089766D" w:rsidRDefault="00F20B4E" w:rsidP="00F20B4E">
      <w:pPr>
        <w:spacing w:after="0" w:line="240" w:lineRule="auto"/>
        <w:jc w:val="both"/>
        <w:rPr>
          <w:rFonts w:ascii="Cambria" w:hAnsi="Cambria"/>
          <w:b/>
          <w:sz w:val="10"/>
          <w:szCs w:val="10"/>
        </w:rPr>
      </w:pPr>
    </w:p>
    <w:p w:rsidR="00F20B4E" w:rsidRPr="0089766D" w:rsidRDefault="00F20B4E" w:rsidP="00F20B4E">
      <w:pPr>
        <w:spacing w:after="0" w:line="240" w:lineRule="auto"/>
        <w:rPr>
          <w:rFonts w:ascii="Cambria" w:hAnsi="Cambria"/>
          <w:b/>
          <w:sz w:val="20"/>
          <w:szCs w:val="20"/>
          <w:lang w:val="en-US"/>
        </w:rPr>
      </w:pPr>
    </w:p>
    <w:p w:rsidR="000D7795" w:rsidRPr="0089766D" w:rsidRDefault="00400148">
      <w:pPr>
        <w:rPr>
          <w:rFonts w:ascii="Cambria" w:hAnsi="Cambria"/>
        </w:rPr>
      </w:pPr>
    </w:p>
    <w:sectPr w:rsidR="000D7795" w:rsidRPr="0089766D" w:rsidSect="009A4D4B">
      <w:pgSz w:w="11907" w:h="16839" w:code="9"/>
      <w:pgMar w:top="136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806A2B"/>
    <w:multiLevelType w:val="hybridMultilevel"/>
    <w:tmpl w:val="F43EB97A"/>
    <w:lvl w:ilvl="0" w:tplc="BB809504">
      <w:start w:val="1"/>
      <w:numFmt w:val="decimal"/>
      <w:lvlText w:val="%1."/>
      <w:lvlJc w:val="left"/>
      <w:pPr>
        <w:ind w:left="785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B4E"/>
    <w:rsid w:val="0028534F"/>
    <w:rsid w:val="003866FE"/>
    <w:rsid w:val="00400148"/>
    <w:rsid w:val="005D3F29"/>
    <w:rsid w:val="00782844"/>
    <w:rsid w:val="0089766D"/>
    <w:rsid w:val="009A4D4B"/>
    <w:rsid w:val="00F20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3DCCB7-434E-4BD4-8D95-CBD6D65A5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0B4E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Tatjana Andjelkovic</cp:lastModifiedBy>
  <cp:revision>2</cp:revision>
  <dcterms:created xsi:type="dcterms:W3CDTF">2017-03-14T10:13:00Z</dcterms:created>
  <dcterms:modified xsi:type="dcterms:W3CDTF">2017-03-14T10:13:00Z</dcterms:modified>
</cp:coreProperties>
</file>