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9B1B0" w14:textId="77777777" w:rsidR="00FB25FD" w:rsidRPr="002170A9" w:rsidRDefault="00FB25FD" w:rsidP="00FB25FD">
      <w:pPr>
        <w:pStyle w:val="Default"/>
        <w:spacing w:before="120"/>
        <w:rPr>
          <w:rFonts w:ascii="Cambria" w:hAnsi="Cambria" w:cs="Calibri"/>
          <w:b/>
          <w:sz w:val="22"/>
          <w:szCs w:val="22"/>
          <w:lang w:val="sr-Cyrl-RS"/>
        </w:rPr>
      </w:pPr>
      <w:r w:rsidRPr="002170A9">
        <w:rPr>
          <w:rFonts w:ascii="Cambria" w:hAnsi="Cambria" w:cs="Calibri"/>
          <w:b/>
          <w:sz w:val="22"/>
          <w:szCs w:val="22"/>
          <w:lang w:val="sr-Cyrl-RS"/>
        </w:rPr>
        <w:t>ПРИЛОГ 5.3 Доказ о спроведеним активностима којима се подстиче стицање активних компетенција наставника и сарадника</w:t>
      </w:r>
    </w:p>
    <w:p w14:paraId="28A263B6" w14:textId="77777777" w:rsidR="00FB25FD" w:rsidRPr="002170A9" w:rsidRDefault="00FB25FD" w:rsidP="00FB25FD">
      <w:pPr>
        <w:pStyle w:val="Default"/>
        <w:spacing w:before="120"/>
        <w:rPr>
          <w:rFonts w:ascii="Cambria" w:hAnsi="Cambria" w:cs="Calibri"/>
          <w:b/>
          <w:sz w:val="22"/>
          <w:szCs w:val="22"/>
          <w:lang w:val="sr-Cyrl-RS"/>
        </w:rPr>
      </w:pPr>
    </w:p>
    <w:p w14:paraId="78D80E7C" w14:textId="77777777" w:rsidR="00FB25FD" w:rsidRDefault="00FB25FD" w:rsidP="00FB25FD">
      <w:pPr>
        <w:pStyle w:val="Default"/>
        <w:spacing w:before="120"/>
        <w:rPr>
          <w:rFonts w:ascii="Cambria" w:hAnsi="Cambria" w:cs="Calibri"/>
          <w:sz w:val="22"/>
          <w:szCs w:val="22"/>
          <w:lang w:val="sr-Latn-RS"/>
        </w:rPr>
      </w:pPr>
      <w:r w:rsidRPr="002170A9">
        <w:rPr>
          <w:rFonts w:ascii="Cambria" w:hAnsi="Cambria" w:cs="Calibri"/>
          <w:b/>
          <w:sz w:val="22"/>
          <w:szCs w:val="22"/>
          <w:lang w:val="sr-Cyrl-RS"/>
        </w:rPr>
        <w:tab/>
      </w:r>
      <w:r w:rsidRPr="002170A9">
        <w:rPr>
          <w:rFonts w:ascii="Cambria" w:hAnsi="Cambria" w:cs="Calibri"/>
          <w:sz w:val="22"/>
          <w:szCs w:val="22"/>
          <w:lang w:val="sr-Cyrl-RS"/>
        </w:rPr>
        <w:t>Природно-математички факултет у Нишу подстиче стицање активних компетенција наставника и сар</w:t>
      </w:r>
      <w:r>
        <w:rPr>
          <w:rFonts w:ascii="Cambria" w:hAnsi="Cambria" w:cs="Calibri"/>
          <w:sz w:val="22"/>
          <w:szCs w:val="22"/>
          <w:lang w:val="sr-Cyrl-RS"/>
        </w:rPr>
        <w:t>адника кроз следеће активности:</w:t>
      </w:r>
    </w:p>
    <w:p w14:paraId="13B0B54B" w14:textId="77777777" w:rsidR="00FB25FD" w:rsidRPr="006C1A03" w:rsidRDefault="00FB25FD" w:rsidP="00FB25FD">
      <w:pPr>
        <w:pStyle w:val="Default"/>
        <w:spacing w:before="120"/>
        <w:rPr>
          <w:rFonts w:ascii="Cambria" w:hAnsi="Cambria" w:cs="Calibri"/>
          <w:sz w:val="22"/>
          <w:szCs w:val="22"/>
          <w:lang w:val="sr-Latn-RS"/>
        </w:rPr>
      </w:pPr>
    </w:p>
    <w:p w14:paraId="7D27B6AA" w14:textId="77777777" w:rsidR="00FB25FD" w:rsidRPr="002170A9" w:rsidRDefault="00FB25FD" w:rsidP="00FB25FD">
      <w:pPr>
        <w:spacing w:before="120"/>
        <w:ind w:left="993" w:hanging="426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5.3.1 Суфинансирање издавања и штампања научних часописа, уџбеника, монографија, помоћних уџбеника.</w:t>
      </w:r>
    </w:p>
    <w:p w14:paraId="77978F57" w14:textId="45C7E10F" w:rsidR="00FB25FD" w:rsidRPr="002170A9" w:rsidRDefault="00FB25FD" w:rsidP="00FB25FD">
      <w:pPr>
        <w:spacing w:before="120"/>
        <w:ind w:left="567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 xml:space="preserve">5.3.2 </w:t>
      </w:r>
      <w:r w:rsidRPr="002170A9">
        <w:rPr>
          <w:rFonts w:ascii="Cambria" w:hAnsi="Cambria" w:cs="Calibri"/>
          <w:sz w:val="22"/>
          <w:szCs w:val="22"/>
          <w:lang w:val="sr-Cyrl-RS"/>
        </w:rPr>
        <w:t>Суфинансирање</w:t>
      </w:r>
      <w:r w:rsidRPr="002170A9">
        <w:rPr>
          <w:rFonts w:ascii="Cambria" w:hAnsi="Cambria" w:cs="Calibri"/>
          <w:sz w:val="22"/>
          <w:szCs w:val="22"/>
          <w:lang w:val="sr-Cyrl-RS"/>
        </w:rPr>
        <w:t xml:space="preserve"> организовања научних конференција </w:t>
      </w:r>
    </w:p>
    <w:p w14:paraId="0C62F8EA" w14:textId="77777777" w:rsidR="00FB25FD" w:rsidRPr="002170A9" w:rsidRDefault="00FB25FD" w:rsidP="00FB25FD">
      <w:pPr>
        <w:spacing w:before="120"/>
        <w:ind w:left="567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5.3.3 Организовање предавања еминентних истраживача из земље и света</w:t>
      </w:r>
    </w:p>
    <w:p w14:paraId="4BF3E9AC" w14:textId="09A38194" w:rsidR="00FB25FD" w:rsidRPr="002170A9" w:rsidRDefault="00FB25FD" w:rsidP="00FB25FD">
      <w:pPr>
        <w:spacing w:before="120"/>
        <w:ind w:left="567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5.3.4  Примена критеријума за избор у звања наставника и сарадника</w:t>
      </w:r>
    </w:p>
    <w:p w14:paraId="67583BF5" w14:textId="77777777" w:rsidR="00FB25FD" w:rsidRPr="002170A9" w:rsidRDefault="00FB25FD" w:rsidP="00FB25FD">
      <w:pPr>
        <w:spacing w:before="120"/>
        <w:ind w:left="567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5.3.5 Подршка наставницима и сарадницима за учешће у научним пројектима.</w:t>
      </w:r>
    </w:p>
    <w:p w14:paraId="3F0102FE" w14:textId="77777777" w:rsidR="00FB25FD" w:rsidRPr="002170A9" w:rsidRDefault="00FB25FD" w:rsidP="00FB25FD">
      <w:pPr>
        <w:spacing w:before="120"/>
        <w:jc w:val="both"/>
        <w:rPr>
          <w:rFonts w:ascii="Cambria" w:hAnsi="Cambria" w:cs="Calibri"/>
          <w:b/>
          <w:sz w:val="22"/>
          <w:szCs w:val="22"/>
          <w:lang w:val="sr-Cyrl-RS"/>
        </w:rPr>
      </w:pPr>
    </w:p>
    <w:p w14:paraId="24DC8DB6" w14:textId="77777777" w:rsidR="00FB25FD" w:rsidRPr="002170A9" w:rsidRDefault="00FB25FD" w:rsidP="00FB25FD">
      <w:pPr>
        <w:spacing w:before="120"/>
        <w:jc w:val="center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---------------------------------------------------------</w:t>
      </w:r>
    </w:p>
    <w:p w14:paraId="3C3544E0" w14:textId="77777777" w:rsidR="00FB25FD" w:rsidRPr="002170A9" w:rsidRDefault="00FB25FD" w:rsidP="00FB25FD">
      <w:pPr>
        <w:spacing w:before="120"/>
        <w:jc w:val="center"/>
        <w:rPr>
          <w:rFonts w:ascii="Cambria" w:hAnsi="Cambria" w:cs="Calibri"/>
          <w:sz w:val="22"/>
          <w:szCs w:val="22"/>
          <w:lang w:val="sr-Cyrl-RS"/>
        </w:rPr>
      </w:pPr>
    </w:p>
    <w:p w14:paraId="62A02355" w14:textId="77777777" w:rsidR="00FB25FD" w:rsidRPr="002170A9" w:rsidRDefault="00FB25FD" w:rsidP="00FB25FD">
      <w:pPr>
        <w:spacing w:before="120"/>
        <w:jc w:val="both"/>
        <w:rPr>
          <w:rFonts w:ascii="Cambria" w:hAnsi="Cambria" w:cs="Calibri"/>
          <w:b/>
          <w:sz w:val="22"/>
          <w:szCs w:val="22"/>
          <w:lang w:val="sr-Cyrl-RS"/>
        </w:rPr>
      </w:pPr>
      <w:r w:rsidRPr="002170A9">
        <w:rPr>
          <w:rFonts w:ascii="Cambria" w:hAnsi="Cambria" w:cs="Calibri"/>
          <w:b/>
          <w:sz w:val="22"/>
          <w:szCs w:val="22"/>
          <w:lang w:val="sr-Cyrl-RS"/>
        </w:rPr>
        <w:t>5.3.1 Суфинансирање издавања и штампања научних часописа, уџбеника, монографија, помоћних уџбеника.</w:t>
      </w:r>
    </w:p>
    <w:p w14:paraId="34786B8A" w14:textId="77777777" w:rsidR="00FB25FD" w:rsidRPr="002170A9" w:rsidRDefault="00FB25FD" w:rsidP="00FB25FD">
      <w:pPr>
        <w:spacing w:before="120"/>
        <w:jc w:val="both"/>
        <w:rPr>
          <w:rFonts w:ascii="Cambria" w:hAnsi="Cambria" w:cs="Calibri"/>
          <w:b/>
          <w:sz w:val="22"/>
          <w:szCs w:val="22"/>
          <w:lang w:val="sr-Cyrl-RS"/>
        </w:rPr>
      </w:pPr>
    </w:p>
    <w:p w14:paraId="0AC26A0C" w14:textId="77777777" w:rsidR="00FB25FD" w:rsidRPr="002170A9" w:rsidRDefault="00FB25FD" w:rsidP="00FB25FD">
      <w:pPr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b/>
          <w:sz w:val="22"/>
          <w:szCs w:val="22"/>
          <w:lang w:val="sr-Cyrl-RS"/>
        </w:rPr>
        <w:tab/>
      </w:r>
      <w:r w:rsidRPr="002170A9">
        <w:rPr>
          <w:rFonts w:ascii="Cambria" w:hAnsi="Cambria" w:cs="Calibri"/>
          <w:sz w:val="22"/>
          <w:szCs w:val="22"/>
          <w:lang w:val="sr-Cyrl-RS"/>
        </w:rPr>
        <w:t>Издавачкa делатност Факултетa је регулисаna следећим правилницима:</w:t>
      </w:r>
    </w:p>
    <w:p w14:paraId="5F6B0AD3" w14:textId="77777777" w:rsidR="00FB25FD" w:rsidRPr="002170A9" w:rsidRDefault="00FB25FD" w:rsidP="00FB25FD">
      <w:pPr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ab/>
        <w:t>Правилник о издавачкој делатности,</w:t>
      </w:r>
    </w:p>
    <w:p w14:paraId="288B30E6" w14:textId="77777777" w:rsidR="00FB25FD" w:rsidRPr="002170A9" w:rsidRDefault="00FB25FD" w:rsidP="00FB25FD">
      <w:pPr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ab/>
        <w:t>Правилник о монографијама.</w:t>
      </w:r>
    </w:p>
    <w:p w14:paraId="7EDF9EC6" w14:textId="77777777" w:rsidR="00FB25FD" w:rsidRPr="002170A9" w:rsidRDefault="00FB25FD" w:rsidP="00FB25FD">
      <w:pPr>
        <w:spacing w:before="120"/>
        <w:ind w:firstLine="7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Правилником о издавачкој делатности (чланом 4) регулисано је суфинансирање штампања уџбеника, монографија и помоћних уџбеника тако што</w:t>
      </w:r>
      <w:r w:rsidRPr="002170A9">
        <w:rPr>
          <w:rFonts w:ascii="Cambria" w:hAnsi="Cambria" w:cs="Calibri"/>
          <w:b/>
          <w:sz w:val="22"/>
          <w:szCs w:val="22"/>
          <w:lang w:val="sr-Cyrl-RS"/>
        </w:rPr>
        <w:t xml:space="preserve"> </w:t>
      </w:r>
      <w:r w:rsidRPr="002170A9">
        <w:rPr>
          <w:rFonts w:ascii="Cambria" w:hAnsi="Cambria" w:cs="Calibri"/>
          <w:sz w:val="22"/>
          <w:szCs w:val="22"/>
          <w:lang w:val="sr-Cyrl-RS"/>
        </w:rPr>
        <w:t xml:space="preserve">Факултет сноси трошкове штампе за 70 примерака једне књиге. </w:t>
      </w:r>
    </w:p>
    <w:p w14:paraId="63DB0D1C" w14:textId="77777777" w:rsidR="00FB25FD" w:rsidRPr="002170A9" w:rsidRDefault="00FB25FD" w:rsidP="00FB25FD">
      <w:pPr>
        <w:spacing w:before="120"/>
        <w:ind w:firstLine="720"/>
        <w:jc w:val="both"/>
        <w:rPr>
          <w:rFonts w:ascii="Cambria" w:hAnsi="Cambria" w:cs="Calibri"/>
          <w:i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 xml:space="preserve">Правилником о издавачкој делатности (члановима 9 и 10) регулисано је издавање и суфинансирање часописа. </w:t>
      </w:r>
    </w:p>
    <w:p w14:paraId="6592DCB0" w14:textId="77777777" w:rsidR="00FB25FD" w:rsidRPr="002170A9" w:rsidRDefault="00FB25FD" w:rsidP="00FB25FD">
      <w:pPr>
        <w:spacing w:before="120"/>
        <w:ind w:firstLine="7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Природно-математички факултет у Нишу издаје следеће научне часописе (за све часописе Факултет самостално одређује уређивачки одбор, учесталост излажења и тираж часописа):</w:t>
      </w:r>
    </w:p>
    <w:p w14:paraId="4E292CE5" w14:textId="77777777" w:rsidR="00FB25FD" w:rsidRPr="002170A9" w:rsidRDefault="00FB25FD" w:rsidP="00FB25FD">
      <w:pPr>
        <w:spacing w:before="120"/>
        <w:rPr>
          <w:rFonts w:ascii="Cambria" w:hAnsi="Cambria" w:cs="Calibri"/>
          <w:sz w:val="22"/>
          <w:szCs w:val="22"/>
          <w:lang w:val="sr-Cyrl-RS"/>
        </w:rPr>
      </w:pPr>
    </w:p>
    <w:p w14:paraId="1CAC28AE" w14:textId="77777777" w:rsidR="00FB25FD" w:rsidRPr="002170A9" w:rsidRDefault="00FB25FD" w:rsidP="00FB25FD">
      <w:pPr>
        <w:spacing w:before="120"/>
        <w:ind w:firstLine="720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У ОБЛАСТИ БИОЛОГИЈЕ И ЕКОЛОГИЈЕ:</w:t>
      </w:r>
    </w:p>
    <w:p w14:paraId="13A16CBC" w14:textId="77777777" w:rsidR="00FB25FD" w:rsidRPr="002170A9" w:rsidRDefault="00FB25FD" w:rsidP="00FB25FD">
      <w:pPr>
        <w:spacing w:before="120"/>
        <w:ind w:firstLine="720"/>
        <w:rPr>
          <w:rFonts w:ascii="Cambria" w:hAnsi="Cambria" w:cs="Calibri"/>
          <w:sz w:val="22"/>
          <w:szCs w:val="22"/>
          <w:lang w:val="sr-Cyrl-RS"/>
        </w:rPr>
      </w:pPr>
      <w:proofErr w:type="spellStart"/>
      <w:r w:rsidRPr="002170A9">
        <w:rPr>
          <w:rFonts w:ascii="Cambria" w:hAnsi="Cambria" w:cs="Calibri"/>
          <w:b/>
          <w:i/>
          <w:sz w:val="22"/>
          <w:szCs w:val="22"/>
          <w:lang w:val="sr-Cyrl-RS"/>
        </w:rPr>
        <w:t>Biologica</w:t>
      </w:r>
      <w:proofErr w:type="spellEnd"/>
      <w:r w:rsidRPr="002170A9">
        <w:rPr>
          <w:rFonts w:ascii="Cambria" w:hAnsi="Cambria" w:cs="Calibri"/>
          <w:b/>
          <w:i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b/>
          <w:i/>
          <w:sz w:val="22"/>
          <w:szCs w:val="22"/>
          <w:lang w:val="sr-Cyrl-RS"/>
        </w:rPr>
        <w:t>Nyssana</w:t>
      </w:r>
      <w:proofErr w:type="spellEnd"/>
      <w:r w:rsidRPr="002170A9">
        <w:rPr>
          <w:rFonts w:ascii="Cambria" w:hAnsi="Cambria" w:cs="Calibri"/>
          <w:sz w:val="22"/>
          <w:szCs w:val="22"/>
          <w:lang w:val="sr-Cyrl-RS"/>
        </w:rPr>
        <w:t>, прва свеска публикована 2010. године</w:t>
      </w:r>
    </w:p>
    <w:p w14:paraId="32D533C0" w14:textId="77777777" w:rsidR="00FB25FD" w:rsidRPr="002170A9" w:rsidRDefault="00FB25FD" w:rsidP="00FB25FD">
      <w:pPr>
        <w:spacing w:before="120"/>
        <w:ind w:firstLine="720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 xml:space="preserve">Главни уредник: </w:t>
      </w:r>
    </w:p>
    <w:p w14:paraId="382F2338" w14:textId="77777777" w:rsidR="00FB25FD" w:rsidRPr="002170A9" w:rsidRDefault="00FB25FD" w:rsidP="00FB25FD">
      <w:pPr>
        <w:numPr>
          <w:ilvl w:val="0"/>
          <w:numId w:val="16"/>
        </w:numPr>
        <w:spacing w:before="120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Проф. др Владимир Ранђеловић (Природно-математички факулте</w:t>
      </w:r>
      <w:r>
        <w:rPr>
          <w:rFonts w:ascii="Cambria" w:hAnsi="Cambria" w:cs="Calibri"/>
          <w:sz w:val="22"/>
          <w:szCs w:val="22"/>
          <w:lang w:val="sr-Cyrl-RS"/>
        </w:rPr>
        <w:t>т</w:t>
      </w:r>
      <w:r w:rsidRPr="002170A9">
        <w:rPr>
          <w:rFonts w:ascii="Cambria" w:hAnsi="Cambria" w:cs="Calibri"/>
          <w:sz w:val="22"/>
          <w:szCs w:val="22"/>
          <w:lang w:val="sr-Cyrl-RS"/>
        </w:rPr>
        <w:t xml:space="preserve"> у Нишу)</w:t>
      </w:r>
    </w:p>
    <w:p w14:paraId="0366E65A" w14:textId="77777777" w:rsidR="00FB25FD" w:rsidRPr="002170A9" w:rsidRDefault="00FB25FD" w:rsidP="00FB25FD">
      <w:pPr>
        <w:spacing w:before="120"/>
        <w:rPr>
          <w:rFonts w:ascii="Cambria" w:hAnsi="Cambria" w:cs="Calibri"/>
          <w:sz w:val="22"/>
          <w:szCs w:val="22"/>
          <w:lang w:val="sr-Cyrl-RS"/>
        </w:rPr>
      </w:pPr>
    </w:p>
    <w:p w14:paraId="1D9FB75B" w14:textId="570E3977" w:rsidR="00FB25FD" w:rsidRPr="002170A9" w:rsidRDefault="00FB25FD" w:rsidP="00FB25FD">
      <w:pPr>
        <w:spacing w:before="120"/>
        <w:jc w:val="both"/>
        <w:rPr>
          <w:rFonts w:ascii="Cambria" w:hAnsi="Cambria" w:cs="Calibri"/>
          <w:b/>
          <w:sz w:val="22"/>
          <w:szCs w:val="22"/>
          <w:lang w:val="sr-Cyrl-RS"/>
        </w:rPr>
      </w:pPr>
      <w:r w:rsidRPr="002170A9">
        <w:rPr>
          <w:rFonts w:ascii="Cambria" w:hAnsi="Cambria" w:cs="Calibri"/>
          <w:b/>
          <w:sz w:val="22"/>
          <w:szCs w:val="22"/>
          <w:lang w:val="sr-Cyrl-RS"/>
        </w:rPr>
        <w:t xml:space="preserve">5.3.2 </w:t>
      </w:r>
      <w:r w:rsidRPr="002170A9">
        <w:rPr>
          <w:rFonts w:ascii="Cambria" w:hAnsi="Cambria" w:cs="Calibri"/>
          <w:b/>
          <w:sz w:val="22"/>
          <w:szCs w:val="22"/>
          <w:lang w:val="sr-Cyrl-RS"/>
        </w:rPr>
        <w:t>Суфинансирање</w:t>
      </w:r>
      <w:r w:rsidRPr="002170A9">
        <w:rPr>
          <w:rFonts w:ascii="Cambria" w:hAnsi="Cambria" w:cs="Calibri"/>
          <w:b/>
          <w:sz w:val="22"/>
          <w:szCs w:val="22"/>
          <w:lang w:val="sr-Cyrl-RS"/>
        </w:rPr>
        <w:t xml:space="preserve"> организовања научних конференција</w:t>
      </w:r>
    </w:p>
    <w:p w14:paraId="1349DB6E" w14:textId="77777777" w:rsidR="00FB25FD" w:rsidRPr="002170A9" w:rsidRDefault="00FB25FD" w:rsidP="00FB25FD">
      <w:pPr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b/>
          <w:sz w:val="22"/>
          <w:szCs w:val="22"/>
          <w:lang w:val="sr-Cyrl-RS"/>
        </w:rPr>
        <w:tab/>
      </w:r>
      <w:r w:rsidRPr="002170A9">
        <w:rPr>
          <w:rFonts w:ascii="Cambria" w:hAnsi="Cambria" w:cs="Calibri"/>
          <w:sz w:val="22"/>
          <w:szCs w:val="22"/>
          <w:lang w:val="sr-Cyrl-RS"/>
        </w:rPr>
        <w:t xml:space="preserve">Факултет конкурише за суфинансирање организовања научних конференција код ресорног Министарства и са своје стране Факултет </w:t>
      </w:r>
      <w:proofErr w:type="spellStart"/>
      <w:r w:rsidRPr="002170A9">
        <w:rPr>
          <w:rFonts w:ascii="Cambria" w:hAnsi="Cambria" w:cs="Calibri"/>
          <w:sz w:val="22"/>
          <w:szCs w:val="22"/>
          <w:lang w:val="sr-Cyrl-RS"/>
        </w:rPr>
        <w:t>суфинансира</w:t>
      </w:r>
      <w:proofErr w:type="spellEnd"/>
      <w:r w:rsidRPr="002170A9">
        <w:rPr>
          <w:rFonts w:ascii="Cambria" w:hAnsi="Cambria" w:cs="Calibri"/>
          <w:sz w:val="22"/>
          <w:szCs w:val="22"/>
          <w:lang w:val="sr-Cyrl-RS"/>
        </w:rPr>
        <w:t xml:space="preserve"> сваку конференцију. Суфинансирање је регулисано одговарајућим Правилником.</w:t>
      </w:r>
    </w:p>
    <w:p w14:paraId="5901D002" w14:textId="77777777" w:rsidR="00FB25FD" w:rsidRPr="002170A9" w:rsidRDefault="00FB25FD" w:rsidP="00FB25FD">
      <w:pPr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bookmarkStart w:id="0" w:name="_GoBack"/>
      <w:bookmarkEnd w:id="0"/>
    </w:p>
    <w:p w14:paraId="3595B60B" w14:textId="77777777" w:rsidR="00FB25FD" w:rsidRPr="002170A9" w:rsidRDefault="00FB25FD" w:rsidP="00FB25FD">
      <w:pPr>
        <w:spacing w:before="120"/>
        <w:jc w:val="both"/>
        <w:rPr>
          <w:rFonts w:ascii="Cambria" w:hAnsi="Cambria" w:cs="Calibri"/>
          <w:b/>
          <w:sz w:val="22"/>
          <w:szCs w:val="22"/>
          <w:lang w:val="sr-Cyrl-RS"/>
        </w:rPr>
      </w:pPr>
      <w:r w:rsidRPr="002170A9">
        <w:rPr>
          <w:rFonts w:ascii="Cambria" w:hAnsi="Cambria" w:cs="Calibri"/>
          <w:b/>
          <w:sz w:val="22"/>
          <w:szCs w:val="22"/>
          <w:lang w:val="sr-Cyrl-RS"/>
        </w:rPr>
        <w:t xml:space="preserve">5.3.3 </w:t>
      </w:r>
      <w:proofErr w:type="spellStart"/>
      <w:r w:rsidRPr="002170A9">
        <w:rPr>
          <w:rFonts w:ascii="Cambria" w:hAnsi="Cambria" w:cs="Calibri"/>
          <w:b/>
          <w:sz w:val="22"/>
          <w:szCs w:val="22"/>
          <w:lang w:val="sr-Cyrl-RS"/>
        </w:rPr>
        <w:t>Органзовање</w:t>
      </w:r>
      <w:proofErr w:type="spellEnd"/>
      <w:r w:rsidRPr="002170A9">
        <w:rPr>
          <w:rFonts w:ascii="Cambria" w:hAnsi="Cambria" w:cs="Calibri"/>
          <w:b/>
          <w:sz w:val="22"/>
          <w:szCs w:val="22"/>
          <w:lang w:val="sr-Cyrl-RS"/>
        </w:rPr>
        <w:t xml:space="preserve"> предавања еминентних истраживача из земље и света</w:t>
      </w:r>
    </w:p>
    <w:p w14:paraId="4B758B41" w14:textId="77777777" w:rsidR="00FB25FD" w:rsidRPr="002170A9" w:rsidRDefault="00FB25FD" w:rsidP="00FB25FD">
      <w:pPr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На факултету се организују бројна научна и стручна предавања која су изузетно посећена. Овде су наведена само нека од њих:</w:t>
      </w:r>
    </w:p>
    <w:p w14:paraId="776C0C7C" w14:textId="77777777" w:rsidR="00FB25FD" w:rsidRPr="002170A9" w:rsidRDefault="00FB25FD" w:rsidP="00FB25FD">
      <w:pPr>
        <w:numPr>
          <w:ilvl w:val="0"/>
          <w:numId w:val="17"/>
        </w:numPr>
        <w:spacing w:before="120"/>
        <w:jc w:val="both"/>
        <w:rPr>
          <w:rFonts w:ascii="Cambria" w:hAnsi="Cambria" w:cs="Calibri"/>
          <w:iCs/>
          <w:color w:val="000000"/>
          <w:sz w:val="22"/>
          <w:szCs w:val="22"/>
          <w:lang w:val="sr-Cyrl-RS"/>
        </w:rPr>
      </w:pPr>
      <w:r>
        <w:rPr>
          <w:rFonts w:ascii="Cambria" w:hAnsi="Cambria" w:cs="Calibri"/>
          <w:color w:val="000000"/>
          <w:sz w:val="22"/>
          <w:szCs w:val="22"/>
          <w:lang w:val="sr-Cyrl-RS"/>
        </w:rPr>
        <w:t>Драгослав Видовић</w:t>
      </w:r>
      <w:r w:rsidRPr="002170A9">
        <w:rPr>
          <w:rFonts w:ascii="Cambria" w:hAnsi="Cambria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mbria" w:hAnsi="Cambria" w:cs="Calibri"/>
          <w:color w:val="000000"/>
          <w:sz w:val="22"/>
          <w:szCs w:val="22"/>
          <w:lang w:val="sr-Cyrl-RS"/>
        </w:rPr>
        <w:t>са</w:t>
      </w:r>
      <w:r w:rsidRPr="002170A9">
        <w:rPr>
          <w:rFonts w:ascii="Cambria" w:hAnsi="Cambria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mbria" w:hAnsi="Cambria" w:cs="Calibri"/>
          <w:color w:val="000000"/>
          <w:sz w:val="22"/>
          <w:szCs w:val="22"/>
          <w:lang w:val="sr-Cyrl-RS"/>
        </w:rPr>
        <w:t>Универзитета из Сингапура</w:t>
      </w:r>
      <w:r w:rsidRPr="002170A9">
        <w:rPr>
          <w:rFonts w:ascii="Cambria" w:hAnsi="Cambria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mbria" w:hAnsi="Cambria" w:cs="Calibri"/>
          <w:color w:val="000000"/>
          <w:sz w:val="22"/>
          <w:szCs w:val="22"/>
          <w:lang w:val="sr-Cyrl-RS"/>
        </w:rPr>
        <w:t>предавање под називом</w:t>
      </w:r>
      <w:r w:rsidRPr="002170A9">
        <w:rPr>
          <w:rFonts w:ascii="Cambria" w:hAnsi="Cambria" w:cs="Calibri"/>
          <w:color w:val="000000"/>
          <w:sz w:val="22"/>
          <w:szCs w:val="22"/>
          <w:lang w:val="sr-Cyrl-RS"/>
        </w:rPr>
        <w:t xml:space="preserve">: </w:t>
      </w:r>
      <w:r w:rsidRPr="002170A9">
        <w:rPr>
          <w:rFonts w:ascii="Cambria" w:hAnsi="Cambria" w:cs="Calibri"/>
          <w:i/>
          <w:color w:val="000000"/>
          <w:sz w:val="22"/>
          <w:szCs w:val="22"/>
          <w:lang w:val="sr-Cyrl-RS"/>
        </w:rPr>
        <w:t>"</w:t>
      </w:r>
      <w:proofErr w:type="spellStart"/>
      <w:r w:rsidRPr="002170A9">
        <w:rPr>
          <w:rFonts w:ascii="Cambria" w:hAnsi="Cambria" w:cs="Calibri"/>
          <w:i/>
          <w:color w:val="000000"/>
          <w:sz w:val="22"/>
          <w:szCs w:val="22"/>
          <w:lang w:val="sr-Cyrl-RS"/>
        </w:rPr>
        <w:t>Boron</w:t>
      </w:r>
      <w:proofErr w:type="spellEnd"/>
      <w:r w:rsidRPr="002170A9">
        <w:rPr>
          <w:rFonts w:ascii="Cambria" w:hAnsi="Cambria" w:cs="Calibri"/>
          <w:i/>
          <w:color w:val="000000"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color w:val="000000"/>
          <w:sz w:val="22"/>
          <w:szCs w:val="22"/>
          <w:lang w:val="sr-Cyrl-RS"/>
        </w:rPr>
        <w:t>and</w:t>
      </w:r>
      <w:proofErr w:type="spellEnd"/>
      <w:r w:rsidRPr="002170A9">
        <w:rPr>
          <w:rFonts w:ascii="Cambria" w:hAnsi="Cambria" w:cs="Calibri"/>
          <w:i/>
          <w:color w:val="000000"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color w:val="000000"/>
          <w:sz w:val="22"/>
          <w:szCs w:val="22"/>
          <w:lang w:val="sr-Cyrl-RS"/>
        </w:rPr>
        <w:t>Phosphorus</w:t>
      </w:r>
      <w:proofErr w:type="spellEnd"/>
      <w:r w:rsidRPr="002170A9">
        <w:rPr>
          <w:rFonts w:ascii="Cambria" w:hAnsi="Cambria" w:cs="Calibri"/>
          <w:i/>
          <w:color w:val="000000"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color w:val="000000"/>
          <w:sz w:val="22"/>
          <w:szCs w:val="22"/>
          <w:lang w:val="sr-Cyrl-RS"/>
        </w:rPr>
        <w:t>Cations</w:t>
      </w:r>
      <w:proofErr w:type="spellEnd"/>
      <w:r w:rsidRPr="002170A9">
        <w:rPr>
          <w:rFonts w:ascii="Cambria" w:hAnsi="Cambria" w:cs="Calibri"/>
          <w:i/>
          <w:color w:val="000000"/>
          <w:sz w:val="22"/>
          <w:szCs w:val="22"/>
          <w:lang w:val="sr-Cyrl-RS"/>
        </w:rPr>
        <w:t xml:space="preserve">" </w:t>
      </w:r>
      <w:r w:rsidRPr="002170A9">
        <w:rPr>
          <w:rFonts w:ascii="Cambria" w:hAnsi="Cambria" w:cs="Calibri"/>
          <w:iCs/>
          <w:color w:val="000000"/>
          <w:sz w:val="22"/>
          <w:szCs w:val="22"/>
          <w:lang w:val="sr-Cyrl-RS"/>
        </w:rPr>
        <w:t>на ПМФ-у Ниш, 05.03.2013. год.</w:t>
      </w:r>
    </w:p>
    <w:p w14:paraId="0727E304" w14:textId="77777777" w:rsidR="00FB25FD" w:rsidRPr="002170A9" w:rsidRDefault="00FB25FD" w:rsidP="00FB25FD">
      <w:pPr>
        <w:numPr>
          <w:ilvl w:val="0"/>
          <w:numId w:val="17"/>
        </w:numPr>
        <w:autoSpaceDE w:val="0"/>
        <w:autoSpaceDN w:val="0"/>
        <w:adjustRightInd w:val="0"/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bCs/>
          <w:sz w:val="22"/>
          <w:szCs w:val="22"/>
          <w:lang w:val="sr-Cyrl-RS"/>
        </w:rPr>
        <w:t xml:space="preserve">Др Алексеј </w:t>
      </w:r>
      <w:proofErr w:type="spellStart"/>
      <w:r w:rsidRPr="002170A9">
        <w:rPr>
          <w:rFonts w:ascii="Cambria" w:hAnsi="Cambria" w:cs="Calibri"/>
          <w:bCs/>
          <w:sz w:val="22"/>
          <w:szCs w:val="22"/>
          <w:lang w:val="sr-Cyrl-RS"/>
        </w:rPr>
        <w:t>Тарaсјев</w:t>
      </w:r>
      <w:proofErr w:type="spellEnd"/>
      <w:r w:rsidRPr="002170A9">
        <w:rPr>
          <w:rFonts w:ascii="Cambria" w:hAnsi="Cambria" w:cs="Calibri"/>
          <w:bCs/>
          <w:sz w:val="22"/>
          <w:szCs w:val="22"/>
          <w:lang w:val="sr-Cyrl-RS"/>
        </w:rPr>
        <w:t>, Институт за биолошка истраживања ``Синиша Станковић`` Београд, “</w:t>
      </w:r>
      <w:r w:rsidRPr="002170A9">
        <w:rPr>
          <w:rFonts w:ascii="Cambria" w:hAnsi="Cambria" w:cs="Calibri"/>
          <w:bCs/>
          <w:i/>
          <w:sz w:val="22"/>
          <w:szCs w:val="22"/>
          <w:lang w:val="sr-Cyrl-RS"/>
        </w:rPr>
        <w:t>Aнализа ризика од генетски модификованих организама</w:t>
      </w:r>
      <w:r w:rsidRPr="002170A9">
        <w:rPr>
          <w:rFonts w:ascii="Cambria" w:hAnsi="Cambria" w:cs="Calibri"/>
          <w:bCs/>
          <w:sz w:val="22"/>
          <w:szCs w:val="22"/>
          <w:lang w:val="sr-Cyrl-RS"/>
        </w:rPr>
        <w:t xml:space="preserve">”, 21. 02. 2013. </w:t>
      </w:r>
      <w:r>
        <w:rPr>
          <w:rFonts w:ascii="Cambria" w:hAnsi="Cambria" w:cs="Calibri"/>
          <w:bCs/>
          <w:sz w:val="22"/>
          <w:szCs w:val="22"/>
          <w:lang w:val="sr-Cyrl-RS"/>
        </w:rPr>
        <w:t>г</w:t>
      </w:r>
      <w:r w:rsidRPr="002170A9">
        <w:rPr>
          <w:rFonts w:ascii="Cambria" w:hAnsi="Cambria" w:cs="Calibri"/>
          <w:bCs/>
          <w:sz w:val="22"/>
          <w:szCs w:val="22"/>
          <w:lang w:val="sr-Cyrl-RS"/>
        </w:rPr>
        <w:t>од</w:t>
      </w:r>
      <w:r>
        <w:rPr>
          <w:rFonts w:ascii="Cambria" w:hAnsi="Cambria" w:cs="Calibri"/>
          <w:bCs/>
          <w:sz w:val="22"/>
          <w:szCs w:val="22"/>
          <w:lang w:val="sr-Cyrl-RS"/>
        </w:rPr>
        <w:t>.</w:t>
      </w:r>
    </w:p>
    <w:p w14:paraId="203CCE92" w14:textId="77777777" w:rsidR="00FB25FD" w:rsidRPr="002170A9" w:rsidRDefault="00FB25FD" w:rsidP="00FB25FD">
      <w:pPr>
        <w:numPr>
          <w:ilvl w:val="0"/>
          <w:numId w:val="17"/>
        </w:numPr>
        <w:autoSpaceDE w:val="0"/>
        <w:autoSpaceDN w:val="0"/>
        <w:adjustRightInd w:val="0"/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bCs/>
          <w:sz w:val="22"/>
          <w:szCs w:val="22"/>
          <w:lang w:val="sr-Cyrl-RS"/>
        </w:rPr>
        <w:t xml:space="preserve">проф. др Иван </w:t>
      </w:r>
      <w:proofErr w:type="spellStart"/>
      <w:r w:rsidRPr="002170A9">
        <w:rPr>
          <w:rFonts w:ascii="Cambria" w:hAnsi="Cambria" w:cs="Calibri"/>
          <w:bCs/>
          <w:sz w:val="22"/>
          <w:szCs w:val="22"/>
          <w:lang w:val="sr-Cyrl-RS"/>
        </w:rPr>
        <w:t>Аничин</w:t>
      </w:r>
      <w:proofErr w:type="spellEnd"/>
      <w:r w:rsidRPr="002170A9">
        <w:rPr>
          <w:rFonts w:ascii="Cambria" w:hAnsi="Cambria" w:cs="Calibri"/>
          <w:bCs/>
          <w:sz w:val="22"/>
          <w:szCs w:val="22"/>
          <w:lang w:val="sr-Cyrl-RS"/>
        </w:rPr>
        <w:t>, редовни професор Физичког факултета у Београду “Устројство природе или Пут у седам нивоа структуре материје”, 23. 12. 2014.</w:t>
      </w:r>
    </w:p>
    <w:p w14:paraId="57CD80C4" w14:textId="77777777" w:rsidR="00FB25FD" w:rsidRPr="002170A9" w:rsidRDefault="00FB25FD" w:rsidP="00FB25FD">
      <w:pPr>
        <w:numPr>
          <w:ilvl w:val="0"/>
          <w:numId w:val="17"/>
        </w:numPr>
        <w:autoSpaceDE w:val="0"/>
        <w:autoSpaceDN w:val="0"/>
        <w:adjustRightInd w:val="0"/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>
        <w:rPr>
          <w:rFonts w:ascii="Cambria" w:hAnsi="Cambria" w:cs="Calibri"/>
          <w:sz w:val="22"/>
          <w:szCs w:val="22"/>
          <w:lang w:val="sr-Cyrl-RS"/>
        </w:rPr>
        <w:t>Професор</w:t>
      </w:r>
      <w:r w:rsidRPr="002170A9">
        <w:rPr>
          <w:rFonts w:ascii="Cambria" w:hAnsi="Cambria" w:cs="Calibri"/>
          <w:sz w:val="22"/>
          <w:szCs w:val="22"/>
          <w:lang w:val="sr-Cyrl-RS"/>
        </w:rPr>
        <w:t xml:space="preserve"> </w:t>
      </w:r>
      <w:proofErr w:type="spellStart"/>
      <w:r>
        <w:rPr>
          <w:rFonts w:ascii="Cambria" w:hAnsi="Cambria" w:cs="Calibri"/>
          <w:sz w:val="22"/>
          <w:szCs w:val="22"/>
          <w:lang w:val="sr-Cyrl-RS"/>
        </w:rPr>
        <w:t>Лазаро</w:t>
      </w:r>
      <w:proofErr w:type="spellEnd"/>
      <w:r w:rsidRPr="002170A9">
        <w:rPr>
          <w:rFonts w:ascii="Cambria" w:hAnsi="Cambria" w:cs="Calibri"/>
          <w:sz w:val="22"/>
          <w:szCs w:val="22"/>
          <w:lang w:val="sr-Cyrl-RS"/>
        </w:rPr>
        <w:t xml:space="preserve"> "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Compactification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in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Superstring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and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M-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theory</w:t>
      </w:r>
      <w:proofErr w:type="spellEnd"/>
      <w:r w:rsidRPr="002170A9">
        <w:rPr>
          <w:rFonts w:ascii="Cambria" w:hAnsi="Cambria" w:cs="Calibri"/>
          <w:sz w:val="22"/>
          <w:szCs w:val="22"/>
          <w:lang w:val="sr-Cyrl-RS"/>
        </w:rPr>
        <w:t>", 21.01.2015.</w:t>
      </w:r>
      <w:r>
        <w:rPr>
          <w:rFonts w:ascii="Cambria" w:hAnsi="Cambria" w:cs="Calibri"/>
          <w:sz w:val="22"/>
          <w:szCs w:val="22"/>
          <w:lang w:val="sr-Cyrl-RS"/>
        </w:rPr>
        <w:t xml:space="preserve"> год</w:t>
      </w:r>
      <w:r w:rsidRPr="002170A9">
        <w:rPr>
          <w:rFonts w:ascii="Cambria" w:hAnsi="Cambria" w:cs="Calibri"/>
          <w:sz w:val="22"/>
          <w:szCs w:val="22"/>
          <w:lang w:val="sr-Cyrl-RS"/>
        </w:rPr>
        <w:t>.</w:t>
      </w:r>
    </w:p>
    <w:p w14:paraId="01D1D538" w14:textId="77777777" w:rsidR="00FB25FD" w:rsidRPr="002170A9" w:rsidRDefault="00FB25FD" w:rsidP="00FB25FD">
      <w:pPr>
        <w:numPr>
          <w:ilvl w:val="0"/>
          <w:numId w:val="17"/>
        </w:numPr>
        <w:autoSpaceDE w:val="0"/>
        <w:autoSpaceDN w:val="0"/>
        <w:adjustRightInd w:val="0"/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академик Стеван Пилиповић, „</w:t>
      </w:r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Вредновање у науци</w:t>
      </w:r>
      <w:r w:rsidRPr="002170A9">
        <w:rPr>
          <w:rFonts w:ascii="Cambria" w:hAnsi="Cambria" w:cs="Calibri"/>
          <w:sz w:val="22"/>
          <w:szCs w:val="22"/>
          <w:lang w:val="sr-Cyrl-RS"/>
        </w:rPr>
        <w:t>“ 23.1.2015.</w:t>
      </w:r>
    </w:p>
    <w:p w14:paraId="69ED7C0A" w14:textId="77777777" w:rsidR="00FB25FD" w:rsidRDefault="00FB25FD" w:rsidP="00FB25FD">
      <w:pPr>
        <w:numPr>
          <w:ilvl w:val="0"/>
          <w:numId w:val="17"/>
        </w:numPr>
        <w:autoSpaceDE w:val="0"/>
        <w:autoSpaceDN w:val="0"/>
        <w:adjustRightInd w:val="0"/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Владан Тодоровић у Регионалном центру за професионални развој запослених у образовању Ниш „</w:t>
      </w:r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Безбедност на рачунарским мрежама</w:t>
      </w:r>
      <w:r w:rsidRPr="002170A9">
        <w:rPr>
          <w:rFonts w:ascii="Cambria" w:hAnsi="Cambria" w:cs="Calibri"/>
          <w:sz w:val="22"/>
          <w:szCs w:val="22"/>
          <w:lang w:val="sr-Cyrl-RS"/>
        </w:rPr>
        <w:t>“</w:t>
      </w:r>
      <w:r>
        <w:rPr>
          <w:rFonts w:ascii="Cambria" w:hAnsi="Cambria" w:cs="Calibri"/>
          <w:sz w:val="22"/>
          <w:szCs w:val="22"/>
          <w:lang w:val="sr-Cyrl-RS"/>
        </w:rPr>
        <w:t xml:space="preserve"> </w:t>
      </w:r>
      <w:r w:rsidRPr="002170A9">
        <w:rPr>
          <w:rFonts w:ascii="Cambria" w:hAnsi="Cambria" w:cs="Calibri"/>
          <w:sz w:val="22"/>
          <w:szCs w:val="22"/>
          <w:lang w:val="sr-Cyrl-RS"/>
        </w:rPr>
        <w:t>26.12.2016. год</w:t>
      </w:r>
      <w:r>
        <w:rPr>
          <w:rFonts w:ascii="Cambria" w:hAnsi="Cambria" w:cs="Calibri"/>
          <w:sz w:val="22"/>
          <w:szCs w:val="22"/>
          <w:lang w:val="sr-Cyrl-RS"/>
        </w:rPr>
        <w:t>.</w:t>
      </w:r>
    </w:p>
    <w:p w14:paraId="56BC7C67" w14:textId="77777777" w:rsidR="00FB25FD" w:rsidRDefault="00FB25FD" w:rsidP="00FB25FD">
      <w:pPr>
        <w:numPr>
          <w:ilvl w:val="0"/>
          <w:numId w:val="17"/>
        </w:numPr>
        <w:autoSpaceDE w:val="0"/>
        <w:autoSpaceDN w:val="0"/>
        <w:adjustRightInd w:val="0"/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>
        <w:rPr>
          <w:rFonts w:ascii="Cambria" w:hAnsi="Cambria" w:cs="Calibri"/>
          <w:sz w:val="22"/>
          <w:szCs w:val="22"/>
          <w:lang w:val="sr-Cyrl-RS"/>
        </w:rPr>
        <w:t>П</w:t>
      </w:r>
      <w:r w:rsidRPr="002170A9">
        <w:rPr>
          <w:rFonts w:ascii="Cambria" w:hAnsi="Cambria" w:cs="Calibri"/>
          <w:sz w:val="22"/>
          <w:szCs w:val="22"/>
          <w:lang w:val="sr-Cyrl-RS"/>
        </w:rPr>
        <w:t>роф. др Љубиша Нешић, редовни професор Природно-математичког факултета у Нишу,</w:t>
      </w:r>
      <w:r>
        <w:rPr>
          <w:rFonts w:ascii="Cambria" w:hAnsi="Cambria" w:cs="Calibri"/>
          <w:sz w:val="22"/>
          <w:szCs w:val="22"/>
          <w:lang w:val="sr-Cyrl-RS"/>
        </w:rPr>
        <w:t xml:space="preserve"> </w:t>
      </w:r>
      <w:r w:rsidRPr="002170A9">
        <w:rPr>
          <w:rFonts w:ascii="Cambria" w:hAnsi="Cambria" w:cs="Calibri"/>
          <w:sz w:val="22"/>
          <w:szCs w:val="22"/>
          <w:lang w:val="sr-Cyrl-RS"/>
        </w:rPr>
        <w:t>“</w:t>
      </w:r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Свет око нас на различитим таласним дужинама</w:t>
      </w:r>
      <w:r w:rsidRPr="002170A9">
        <w:rPr>
          <w:rFonts w:ascii="Cambria" w:hAnsi="Cambria" w:cs="Calibri"/>
          <w:sz w:val="22"/>
          <w:szCs w:val="22"/>
          <w:lang w:val="sr-Cyrl-RS"/>
        </w:rPr>
        <w:t>”</w:t>
      </w:r>
      <w:r>
        <w:rPr>
          <w:rFonts w:ascii="Cambria" w:hAnsi="Cambria" w:cs="Calibri"/>
          <w:sz w:val="22"/>
          <w:szCs w:val="22"/>
          <w:lang w:val="sr-Cyrl-RS"/>
        </w:rPr>
        <w:t xml:space="preserve">, </w:t>
      </w:r>
      <w:r w:rsidRPr="002170A9">
        <w:rPr>
          <w:rFonts w:ascii="Cambria" w:hAnsi="Cambria" w:cs="Calibri"/>
          <w:sz w:val="22"/>
          <w:szCs w:val="22"/>
          <w:lang w:val="sr-Cyrl-RS"/>
        </w:rPr>
        <w:t>27.12.2016.</w:t>
      </w:r>
      <w:r>
        <w:rPr>
          <w:rFonts w:ascii="Cambria" w:hAnsi="Cambria" w:cs="Calibri"/>
          <w:sz w:val="22"/>
          <w:szCs w:val="22"/>
          <w:lang w:val="sr-Cyrl-RS"/>
        </w:rPr>
        <w:t xml:space="preserve"> год.</w:t>
      </w:r>
    </w:p>
    <w:p w14:paraId="17FD5410" w14:textId="77777777" w:rsidR="00FB25FD" w:rsidRPr="002170A9" w:rsidRDefault="00FB25FD" w:rsidP="00FB25FD">
      <w:pPr>
        <w:numPr>
          <w:ilvl w:val="0"/>
          <w:numId w:val="17"/>
        </w:numPr>
        <w:autoSpaceDE w:val="0"/>
        <w:autoSpaceDN w:val="0"/>
        <w:adjustRightInd w:val="0"/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 xml:space="preserve">Др Роберт </w:t>
      </w:r>
      <w:proofErr w:type="spellStart"/>
      <w:r w:rsidRPr="002170A9">
        <w:rPr>
          <w:rFonts w:ascii="Cambria" w:hAnsi="Cambria" w:cs="Calibri"/>
          <w:sz w:val="22"/>
          <w:szCs w:val="22"/>
          <w:lang w:val="sr-Cyrl-RS"/>
        </w:rPr>
        <w:t>Репник</w:t>
      </w:r>
      <w:proofErr w:type="spellEnd"/>
      <w:r w:rsidRPr="002170A9">
        <w:rPr>
          <w:rFonts w:ascii="Cambria" w:hAnsi="Cambria" w:cs="Calibri"/>
          <w:sz w:val="22"/>
          <w:szCs w:val="22"/>
          <w:lang w:val="sr-Cyrl-RS"/>
        </w:rPr>
        <w:t>, Управник Департмана за физику Природно-математичког факултета у Марибору, Словенија, 2.3.2017. - 6.3.2017:  „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Liquid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crystals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: basic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properties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, 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research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and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applications</w:t>
      </w:r>
      <w:proofErr w:type="spellEnd"/>
      <w:r w:rsidRPr="002170A9">
        <w:rPr>
          <w:rFonts w:ascii="Cambria" w:hAnsi="Cambria" w:cs="Calibri"/>
          <w:sz w:val="22"/>
          <w:szCs w:val="22"/>
          <w:lang w:val="sr-Cyrl-RS"/>
        </w:rPr>
        <w:t>“, „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Graphic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Oriented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Computer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Programmes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for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Mathematical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Modelling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of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Physical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Phenomena</w:t>
      </w:r>
      <w:proofErr w:type="spellEnd"/>
      <w:r w:rsidRPr="002170A9">
        <w:rPr>
          <w:rFonts w:ascii="Cambria" w:hAnsi="Cambria" w:cs="Calibri"/>
          <w:sz w:val="22"/>
          <w:szCs w:val="22"/>
          <w:lang w:val="sr-Cyrl-RS"/>
        </w:rPr>
        <w:t>“, „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Gamification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at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Physics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teaching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in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Schools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–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Computer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Game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Angry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Birds</w:t>
      </w:r>
      <w:proofErr w:type="spellEnd"/>
      <w:r w:rsidRPr="002170A9">
        <w:rPr>
          <w:rFonts w:ascii="Cambria" w:hAnsi="Cambria" w:cs="Calibri"/>
          <w:sz w:val="22"/>
          <w:szCs w:val="22"/>
          <w:lang w:val="sr-Cyrl-RS"/>
        </w:rPr>
        <w:t>“, „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Graphic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Oriented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Computer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Programmes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for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Mathematical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Modelling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of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Physical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Phenomena</w:t>
      </w:r>
      <w:proofErr w:type="spellEnd"/>
      <w:r w:rsidRPr="002170A9">
        <w:rPr>
          <w:rFonts w:ascii="Cambria" w:hAnsi="Cambria" w:cs="Calibri"/>
          <w:sz w:val="22"/>
          <w:szCs w:val="22"/>
          <w:lang w:val="sr-Cyrl-RS"/>
        </w:rPr>
        <w:t>“, „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School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system in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Slovenia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, 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Physics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study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and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research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fields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at FNM UM 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with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focus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on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didactics</w:t>
      </w:r>
      <w:proofErr w:type="spellEnd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 xml:space="preserve"> of </w:t>
      </w:r>
      <w:proofErr w:type="spellStart"/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physics</w:t>
      </w:r>
      <w:proofErr w:type="spellEnd"/>
      <w:r w:rsidRPr="002170A9">
        <w:rPr>
          <w:rFonts w:ascii="Cambria" w:hAnsi="Cambria" w:cs="Calibri"/>
          <w:sz w:val="22"/>
          <w:szCs w:val="22"/>
          <w:lang w:val="sr-Cyrl-RS"/>
        </w:rPr>
        <w:t>“</w:t>
      </w:r>
      <w:r>
        <w:rPr>
          <w:rFonts w:ascii="Cambria" w:hAnsi="Cambria" w:cs="Calibri"/>
          <w:sz w:val="22"/>
          <w:szCs w:val="22"/>
          <w:lang w:val="sr-Cyrl-RS"/>
        </w:rPr>
        <w:t>.</w:t>
      </w:r>
    </w:p>
    <w:p w14:paraId="6C8E98B7" w14:textId="77777777" w:rsidR="00FB25FD" w:rsidRPr="002170A9" w:rsidRDefault="00FB25FD" w:rsidP="00FB25FD">
      <w:pPr>
        <w:autoSpaceDE w:val="0"/>
        <w:autoSpaceDN w:val="0"/>
        <w:adjustRightInd w:val="0"/>
        <w:spacing w:before="120"/>
        <w:ind w:left="360" w:hanging="360"/>
        <w:jc w:val="both"/>
        <w:rPr>
          <w:rFonts w:ascii="Cambria" w:hAnsi="Cambria" w:cs="Calibri"/>
          <w:sz w:val="22"/>
          <w:szCs w:val="22"/>
          <w:lang w:val="sr-Cyrl-RS"/>
        </w:rPr>
      </w:pPr>
    </w:p>
    <w:p w14:paraId="35859972" w14:textId="5A1E1E73" w:rsidR="00FB25FD" w:rsidRPr="002170A9" w:rsidRDefault="00FB25FD" w:rsidP="00FB25FD">
      <w:pPr>
        <w:spacing w:before="120"/>
        <w:jc w:val="both"/>
        <w:rPr>
          <w:rFonts w:ascii="Cambria" w:hAnsi="Cambria" w:cs="Calibri"/>
          <w:b/>
          <w:sz w:val="22"/>
          <w:szCs w:val="22"/>
          <w:lang w:val="sr-Cyrl-RS"/>
        </w:rPr>
      </w:pPr>
      <w:r w:rsidRPr="002170A9">
        <w:rPr>
          <w:rFonts w:ascii="Cambria" w:hAnsi="Cambria" w:cs="Calibri"/>
          <w:b/>
          <w:sz w:val="22"/>
          <w:szCs w:val="22"/>
          <w:lang w:val="sr-Cyrl-RS"/>
        </w:rPr>
        <w:t>5.3.4 Применa критеријума за избор у звања наставника и  сарадника</w:t>
      </w:r>
    </w:p>
    <w:p w14:paraId="615C72B8" w14:textId="77777777" w:rsidR="00FB25FD" w:rsidRPr="002170A9" w:rsidRDefault="00FB25FD" w:rsidP="00FB25FD">
      <w:pPr>
        <w:spacing w:before="120"/>
        <w:ind w:firstLine="7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 xml:space="preserve">Статутом Факултета регулисани су ближи критеријуми за избор наставника и сарадника. Треба напоменути да су ти критеријуми строжи од препоручених Националног савета за високо образовање. Ти критеријуми се стриктно примењују већ дуже време што је значајно утицало на веће ангажовање наставника и  сарадника у погледу публиковања, а самим тим на подизању њихових компетенција. </w:t>
      </w:r>
    </w:p>
    <w:p w14:paraId="32A9E18C" w14:textId="77777777" w:rsidR="00FB25FD" w:rsidRPr="002170A9" w:rsidRDefault="00FB25FD" w:rsidP="00FB25FD">
      <w:pPr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</w:p>
    <w:p w14:paraId="3A3E967F" w14:textId="508305BB" w:rsidR="00FB25FD" w:rsidRPr="002170A9" w:rsidRDefault="00FB25FD" w:rsidP="00FB25FD">
      <w:pPr>
        <w:spacing w:before="120"/>
        <w:jc w:val="both"/>
        <w:rPr>
          <w:rFonts w:ascii="Cambria" w:hAnsi="Cambria" w:cs="Calibri"/>
          <w:b/>
          <w:sz w:val="22"/>
          <w:szCs w:val="22"/>
          <w:lang w:val="sr-Cyrl-RS"/>
        </w:rPr>
      </w:pPr>
      <w:r w:rsidRPr="002170A9">
        <w:rPr>
          <w:rFonts w:ascii="Cambria" w:hAnsi="Cambria" w:cs="Calibri"/>
          <w:b/>
          <w:sz w:val="22"/>
          <w:szCs w:val="22"/>
          <w:lang w:val="sr-Cyrl-RS"/>
        </w:rPr>
        <w:t>5.3.5 Подршка наставницима и сарадницима за учешће у научним пројектима.</w:t>
      </w:r>
    </w:p>
    <w:p w14:paraId="0E20496D" w14:textId="77777777" w:rsidR="00FB25FD" w:rsidRPr="002170A9" w:rsidRDefault="00FB25FD" w:rsidP="00FB25FD">
      <w:pPr>
        <w:spacing w:before="120"/>
        <w:ind w:firstLine="567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 xml:space="preserve">На Факултету се реализује 8 пројеката ресорног Министарства (6 из области основних истраживања и 2 из области технолошког развоја) чији су руководиоци професори са нашег факултета. Међутим, наставници и сарадници ПМФ-а учествују у реализацији 45 пројеката ресорног Министарства преко других институција. </w:t>
      </w:r>
    </w:p>
    <w:p w14:paraId="07AD926C" w14:textId="77777777" w:rsidR="00FB25FD" w:rsidRPr="002170A9" w:rsidRDefault="00FB25FD" w:rsidP="00FB25FD">
      <w:pPr>
        <w:spacing w:before="120"/>
        <w:ind w:firstLine="567"/>
        <w:jc w:val="both"/>
        <w:rPr>
          <w:rFonts w:ascii="Cambria" w:hAnsi="Cambria" w:cs="Calibri"/>
          <w:sz w:val="22"/>
          <w:szCs w:val="22"/>
          <w:lang w:val="sr-Cyrl-RS"/>
        </w:rPr>
      </w:pPr>
    </w:p>
    <w:p w14:paraId="28D6F913" w14:textId="77777777" w:rsidR="00FB25FD" w:rsidRPr="002170A9" w:rsidRDefault="00FB25FD" w:rsidP="00FB25FD">
      <w:pPr>
        <w:spacing w:before="120"/>
        <w:ind w:firstLine="567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Показало се кроз дугогодишњу праксу да учешће на пројектима значајно подстиче стицање активних компетенција наставника и сарадника</w:t>
      </w:r>
    </w:p>
    <w:p w14:paraId="0BCFBDA6" w14:textId="77777777" w:rsidR="00BD7608" w:rsidRPr="00FB25FD" w:rsidRDefault="00BD7608" w:rsidP="00FB25FD">
      <w:pPr>
        <w:rPr>
          <w:lang w:val="sr-Cyrl-RS"/>
        </w:rPr>
      </w:pPr>
    </w:p>
    <w:sectPr w:rsidR="00BD7608" w:rsidRPr="00FB25FD" w:rsidSect="00AA08EB">
      <w:pgSz w:w="12240" w:h="16340"/>
      <w:pgMar w:top="1867" w:right="1227" w:bottom="720" w:left="15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7228CD"/>
    <w:multiLevelType w:val="hybridMultilevel"/>
    <w:tmpl w:val="3C5D2A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CA7518F"/>
    <w:multiLevelType w:val="hybridMultilevel"/>
    <w:tmpl w:val="B06CDB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2923110"/>
    <w:multiLevelType w:val="hybridMultilevel"/>
    <w:tmpl w:val="DC9E54EE"/>
    <w:lvl w:ilvl="0" w:tplc="8AB49E00">
      <w:start w:val="1"/>
      <w:numFmt w:val="decimal"/>
      <w:lvlText w:val="%1)"/>
      <w:lvlJc w:val="left"/>
      <w:pPr>
        <w:ind w:left="1080" w:hanging="360"/>
      </w:pPr>
      <w:rPr>
        <w:rFonts w:ascii="Tahoma" w:hAnsi="Tahoma" w:cs="Tahoma" w:hint="default"/>
        <w:color w:val="000000"/>
        <w:sz w:val="2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4010FC9"/>
    <w:multiLevelType w:val="hybridMultilevel"/>
    <w:tmpl w:val="271EF0A0"/>
    <w:lvl w:ilvl="0" w:tplc="F35248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3E5E90"/>
    <w:multiLevelType w:val="hybridMultilevel"/>
    <w:tmpl w:val="E37E1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B31AD"/>
    <w:multiLevelType w:val="hybridMultilevel"/>
    <w:tmpl w:val="E3B65F8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8492538"/>
    <w:multiLevelType w:val="hybridMultilevel"/>
    <w:tmpl w:val="3524FC4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E8319A1"/>
    <w:multiLevelType w:val="hybridMultilevel"/>
    <w:tmpl w:val="C25CFC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AC28E4"/>
    <w:multiLevelType w:val="hybridMultilevel"/>
    <w:tmpl w:val="644E89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AD424DB"/>
    <w:multiLevelType w:val="hybridMultilevel"/>
    <w:tmpl w:val="8BFDE26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48FD10F"/>
    <w:multiLevelType w:val="hybridMultilevel"/>
    <w:tmpl w:val="AA5046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5934D61"/>
    <w:multiLevelType w:val="hybridMultilevel"/>
    <w:tmpl w:val="BD6A1062"/>
    <w:lvl w:ilvl="0" w:tplc="C00E66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F715B8"/>
    <w:multiLevelType w:val="hybridMultilevel"/>
    <w:tmpl w:val="11DA59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9B41225"/>
    <w:multiLevelType w:val="hybridMultilevel"/>
    <w:tmpl w:val="EDF8CF78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C22C36"/>
    <w:multiLevelType w:val="hybridMultilevel"/>
    <w:tmpl w:val="D82EF4F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63AB72C0"/>
    <w:multiLevelType w:val="hybridMultilevel"/>
    <w:tmpl w:val="76840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E17716"/>
    <w:multiLevelType w:val="hybridMultilevel"/>
    <w:tmpl w:val="83451E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"/>
  </w:num>
  <w:num w:numId="5">
    <w:abstractNumId w:val="10"/>
  </w:num>
  <w:num w:numId="6">
    <w:abstractNumId w:val="16"/>
  </w:num>
  <w:num w:numId="7">
    <w:abstractNumId w:val="11"/>
  </w:num>
  <w:num w:numId="8">
    <w:abstractNumId w:val="15"/>
  </w:num>
  <w:num w:numId="9">
    <w:abstractNumId w:val="5"/>
  </w:num>
  <w:num w:numId="10">
    <w:abstractNumId w:val="13"/>
  </w:num>
  <w:num w:numId="11">
    <w:abstractNumId w:val="12"/>
  </w:num>
  <w:num w:numId="12">
    <w:abstractNumId w:val="2"/>
  </w:num>
  <w:num w:numId="13">
    <w:abstractNumId w:val="3"/>
  </w:num>
  <w:num w:numId="14">
    <w:abstractNumId w:val="6"/>
  </w:num>
  <w:num w:numId="15">
    <w:abstractNumId w:val="14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65"/>
    <w:rsid w:val="00021D98"/>
    <w:rsid w:val="000D229B"/>
    <w:rsid w:val="000F7041"/>
    <w:rsid w:val="0017096E"/>
    <w:rsid w:val="001A60B5"/>
    <w:rsid w:val="001B74F6"/>
    <w:rsid w:val="00215E67"/>
    <w:rsid w:val="002E147F"/>
    <w:rsid w:val="002E3A50"/>
    <w:rsid w:val="003F5F7F"/>
    <w:rsid w:val="004D4811"/>
    <w:rsid w:val="00503E65"/>
    <w:rsid w:val="00504632"/>
    <w:rsid w:val="00516A37"/>
    <w:rsid w:val="0052697C"/>
    <w:rsid w:val="005A2011"/>
    <w:rsid w:val="005B37DD"/>
    <w:rsid w:val="005B733A"/>
    <w:rsid w:val="005C3937"/>
    <w:rsid w:val="005C72CD"/>
    <w:rsid w:val="0070540F"/>
    <w:rsid w:val="007F6265"/>
    <w:rsid w:val="008F22AD"/>
    <w:rsid w:val="00995F0A"/>
    <w:rsid w:val="009E286E"/>
    <w:rsid w:val="009E37AA"/>
    <w:rsid w:val="00A02D96"/>
    <w:rsid w:val="00A06289"/>
    <w:rsid w:val="00AA08EB"/>
    <w:rsid w:val="00B62A55"/>
    <w:rsid w:val="00BD7608"/>
    <w:rsid w:val="00CD5BA3"/>
    <w:rsid w:val="00CE019B"/>
    <w:rsid w:val="00CE70AF"/>
    <w:rsid w:val="00D00997"/>
    <w:rsid w:val="00D2627A"/>
    <w:rsid w:val="00D319BA"/>
    <w:rsid w:val="00D97EA3"/>
    <w:rsid w:val="00E4240C"/>
    <w:rsid w:val="00E44FFD"/>
    <w:rsid w:val="00EE73A0"/>
    <w:rsid w:val="00F03968"/>
    <w:rsid w:val="00F711C4"/>
    <w:rsid w:val="00FB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8E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A08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qFormat/>
    <w:rsid w:val="00504632"/>
    <w:rPr>
      <w:b/>
      <w:bCs/>
    </w:rPr>
  </w:style>
  <w:style w:type="paragraph" w:styleId="ListParagraph">
    <w:name w:val="List Paragraph"/>
    <w:basedOn w:val="Normal"/>
    <w:qFormat/>
    <w:rsid w:val="005046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E44FFD"/>
    <w:pPr>
      <w:jc w:val="center"/>
    </w:pPr>
    <w:rPr>
      <w:rFonts w:ascii="Arial" w:hAnsi="Arial" w:cs="Arial"/>
      <w:b/>
      <w:bCs/>
      <w:sz w:val="28"/>
    </w:rPr>
  </w:style>
  <w:style w:type="character" w:customStyle="1" w:styleId="BodyTextChar">
    <w:name w:val="Body Text Char"/>
    <w:link w:val="BodyText"/>
    <w:rsid w:val="00E44FFD"/>
    <w:rPr>
      <w:rFonts w:ascii="Arial" w:hAnsi="Arial" w:cs="Arial"/>
      <w:b/>
      <w:bCs/>
      <w:sz w:val="28"/>
      <w:szCs w:val="24"/>
      <w:lang w:val="en-US" w:eastAsia="en-US" w:bidi="ar-SA"/>
    </w:rPr>
  </w:style>
  <w:style w:type="character" w:customStyle="1" w:styleId="apple-style-span">
    <w:name w:val="apple-style-span"/>
    <w:rsid w:val="00B62A5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A08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qFormat/>
    <w:rsid w:val="00504632"/>
    <w:rPr>
      <w:b/>
      <w:bCs/>
    </w:rPr>
  </w:style>
  <w:style w:type="paragraph" w:styleId="ListParagraph">
    <w:name w:val="List Paragraph"/>
    <w:basedOn w:val="Normal"/>
    <w:qFormat/>
    <w:rsid w:val="005046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E44FFD"/>
    <w:pPr>
      <w:jc w:val="center"/>
    </w:pPr>
    <w:rPr>
      <w:rFonts w:ascii="Arial" w:hAnsi="Arial" w:cs="Arial"/>
      <w:b/>
      <w:bCs/>
      <w:sz w:val="28"/>
    </w:rPr>
  </w:style>
  <w:style w:type="character" w:customStyle="1" w:styleId="BodyTextChar">
    <w:name w:val="Body Text Char"/>
    <w:link w:val="BodyText"/>
    <w:rsid w:val="00E44FFD"/>
    <w:rPr>
      <w:rFonts w:ascii="Arial" w:hAnsi="Arial" w:cs="Arial"/>
      <w:b/>
      <w:bCs/>
      <w:sz w:val="28"/>
      <w:szCs w:val="24"/>
      <w:lang w:val="en-US" w:eastAsia="en-US" w:bidi="ar-SA"/>
    </w:rPr>
  </w:style>
  <w:style w:type="character" w:customStyle="1" w:styleId="apple-style-span">
    <w:name w:val="apple-style-span"/>
    <w:rsid w:val="00B62A5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27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96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9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  <w:divsChild>
                                <w:div w:id="207369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1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8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17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37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0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02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8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89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562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 Р И Л О Г 5</vt:lpstr>
    </vt:vector>
  </TitlesOfParts>
  <Company>PMF Nis</Company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Л О Г 5</dc:title>
  <dc:subject/>
  <dc:creator>mancev</dc:creator>
  <cp:keywords/>
  <cp:lastModifiedBy>Vladimir Žikić</cp:lastModifiedBy>
  <cp:revision>4</cp:revision>
  <cp:lastPrinted>2013-04-01T09:28:00Z</cp:lastPrinted>
  <dcterms:created xsi:type="dcterms:W3CDTF">2019-12-15T03:15:00Z</dcterms:created>
  <dcterms:modified xsi:type="dcterms:W3CDTF">2020-04-05T15:22:00Z</dcterms:modified>
</cp:coreProperties>
</file>