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Calibri" w:ascii="Calibri" w:hAnsi="Calibri"/>
          <w:b/>
          <w:sz w:val="24"/>
          <w:szCs w:val="24"/>
          <w:lang w:val="en-US"/>
        </w:rPr>
        <w:t>Табела 9.2.  Попис информатичких ресурса</w:t>
      </w:r>
      <w:r>
        <w:rPr>
          <w:rFonts w:eastAsia="Calibri" w:cs="Calibri" w:ascii="Calibri" w:hAnsi="Calibri"/>
          <w:b/>
          <w:sz w:val="24"/>
          <w:szCs w:val="24"/>
          <w:lang w:val="sr-RS"/>
        </w:rPr>
        <w:t xml:space="preserve"> који се користе на студијском програму </w:t>
      </w:r>
      <w:r>
        <w:rPr>
          <w:rFonts w:eastAsia="Calibri" w:cs="Calibri" w:ascii="Calibri" w:hAnsi="Calibri"/>
          <w:b/>
          <w:sz w:val="24"/>
          <w:szCs w:val="24"/>
          <w:lang w:val="sr-RS"/>
        </w:rPr>
        <w:t>О</w:t>
      </w:r>
      <w:r>
        <w:rPr>
          <w:rFonts w:eastAsia="Calibri" w:cs="Calibri" w:ascii="Calibri" w:hAnsi="Calibri"/>
          <w:b/>
          <w:sz w:val="24"/>
          <w:szCs w:val="24"/>
          <w:lang w:val="sr-RS"/>
        </w:rPr>
        <w:t>АС Географија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sz w:val="24"/>
          <w:szCs w:val="24"/>
          <w:lang w:val="sr-RS"/>
        </w:rPr>
      </w:pPr>
      <w:r>
        <w:rPr>
          <w:rFonts w:eastAsia="Calibri" w:cs="Calibri" w:ascii="Calibri" w:hAnsi="Calibri"/>
          <w:b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sz w:val="24"/>
          <w:szCs w:val="24"/>
          <w:lang w:val="uz-Cyrl-UZ"/>
        </w:rPr>
      </w:pPr>
      <w:r>
        <w:rPr>
          <w:rFonts w:eastAsia="Calibri" w:cs="Calibri" w:ascii="Calibri" w:hAnsi="Calibri"/>
          <w:sz w:val="24"/>
          <w:szCs w:val="24"/>
          <w:lang w:val="uz-Cyrl-UZ"/>
        </w:rPr>
      </w:r>
    </w:p>
    <w:tbl>
      <w:tblPr>
        <w:tblW w:w="9205" w:type="dxa"/>
        <w:jc w:val="left"/>
        <w:tblInd w:w="13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80"/>
        <w:gridCol w:w="4496"/>
        <w:gridCol w:w="3829"/>
      </w:tblGrid>
      <w:tr>
        <w:trPr/>
        <w:tc>
          <w:tcPr>
            <w:tcW w:w="88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b/>
                <w:sz w:val="24"/>
                <w:szCs w:val="24"/>
                <w:lang w:val="sr-CS"/>
              </w:rPr>
              <w:t>Редни</w:t>
            </w:r>
          </w:p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b/>
                <w:sz w:val="24"/>
                <w:szCs w:val="24"/>
                <w:lang w:val="sr-CS"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b/>
                <w:sz w:val="24"/>
                <w:szCs w:val="24"/>
                <w:lang w:val="sr-CS"/>
              </w:rPr>
              <w:t>Назив опреме</w:t>
            </w:r>
          </w:p>
        </w:tc>
        <w:tc>
          <w:tcPr>
            <w:tcW w:w="382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b/>
                <w:sz w:val="24"/>
                <w:szCs w:val="24"/>
                <w:lang w:val="sr-CS"/>
              </w:rPr>
              <w:t>Број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en-U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Информатичке лабораторије/учионице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RS"/>
              </w:rPr>
              <w:t>једна ИТ учионица</w:t>
            </w:r>
            <w:r>
              <w:rPr>
                <w:rFonts w:eastAsia="MS Mincho" w:cs="Calibri" w:ascii="Calibri" w:hAnsi="Calibri"/>
                <w:sz w:val="24"/>
                <w:szCs w:val="24"/>
              </w:rPr>
              <w:t xml:space="preserve"> </w:t>
            </w:r>
            <w:r>
              <w:rPr>
                <w:rFonts w:eastAsia="MS Mincho" w:cs="Calibri" w:ascii="Calibri" w:hAnsi="Calibri"/>
                <w:sz w:val="24"/>
                <w:szCs w:val="24"/>
                <w:lang w:val="sr-RS"/>
              </w:rPr>
              <w:t>са</w:t>
            </w: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 xml:space="preserve"> </w:t>
            </w:r>
            <w:r>
              <w:rPr>
                <w:rFonts w:eastAsia="MS Mincho" w:cs="Calibri" w:ascii="Calibri" w:hAnsi="Calibri"/>
                <w:sz w:val="24"/>
                <w:szCs w:val="24"/>
                <w:lang w:val="sr-RS"/>
              </w:rPr>
              <w:t>1</w:t>
            </w: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5</w:t>
            </w:r>
            <w:r>
              <w:rPr>
                <w:rFonts w:eastAsia="MS Mincho" w:cs="Calibri" w:ascii="Calibri" w:hAnsi="Calibri"/>
                <w:sz w:val="24"/>
                <w:szCs w:val="24"/>
                <w:lang w:val="sr-RS"/>
              </w:rPr>
              <w:t xml:space="preserve"> рачунара</w:t>
            </w: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 xml:space="preserve"> 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Рачунари у кабинетима наставника и сарадника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16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Рачунари у службама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42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Рачунари у салама за предавања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5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Сервери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en-US"/>
              </w:rPr>
              <w:t>14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Видео бимови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uz-Cyrl-UZ"/>
              </w:rPr>
              <w:t>8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  <w:t>Опрема за студије на даљину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libri" w:cs="Calibri" w:ascii="Calibri" w:hAnsi="Calibri"/>
                <w:sz w:val="24"/>
                <w:szCs w:val="24"/>
                <w:lang w:val="uz-Cyrl-UZ"/>
              </w:rPr>
              <w:t>/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uz-Cyrl-UZ"/>
              </w:rPr>
              <w:t>Интерактивна табла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CS"/>
              </w:rPr>
              <w:t>1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С</w:t>
            </w:r>
            <w:r>
              <w:rPr>
                <w:rFonts w:eastAsia="Cambria" w:cs="Calibri" w:ascii="Calibri" w:hAnsi="Calibri"/>
                <w:sz w:val="24"/>
                <w:szCs w:val="24"/>
                <w:lang w:val="uz-Cyrl-UZ"/>
              </w:rPr>
              <w:t>истем за гласање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1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uz-Cyrl-UZ"/>
              </w:rPr>
              <w:t>Рачунар са потребним софтвером за слабовиде особе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1</w:t>
            </w:r>
          </w:p>
        </w:tc>
      </w:tr>
      <w:tr>
        <w:trPr/>
        <w:tc>
          <w:tcPr>
            <w:tcW w:w="880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40" w:before="0" w:after="0"/>
              <w:contextualSpacing/>
              <w:jc w:val="left"/>
              <w:rPr>
                <w:rFonts w:ascii="Calibri" w:hAnsi="Calibri" w:eastAsia="MS Mincho" w:cs="Calibri"/>
                <w:sz w:val="24"/>
                <w:szCs w:val="24"/>
                <w:lang w:val="sr-CS"/>
              </w:rPr>
            </w:pPr>
            <w:r>
              <w:rPr>
                <w:rFonts w:eastAsia="MS Mincho" w:cs="Calibri" w:ascii="Calibri" w:hAnsi="Calibri"/>
                <w:sz w:val="24"/>
                <w:szCs w:val="24"/>
                <w:lang w:val="sr-CS"/>
              </w:rPr>
            </w: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Видео-конференцијски систем</w:t>
            </w: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Cambria" w:cs="Calibri" w:ascii="Calibri" w:hAnsi="Calibri"/>
                <w:sz w:val="24"/>
                <w:szCs w:val="24"/>
                <w:lang w:val="sr-RS"/>
              </w:rPr>
              <w:t>2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83</Words>
  <Characters>426</Characters>
  <CharactersWithSpaces>473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2019-12-09T13:26:58Z</dcterms:created>
  <dc:creator/>
  <dc:description/>
  <dc:language>en-US</dc:language>
  <cp:lastModifiedBy/>
  <dcterms:modified xsi:type="dcterms:W3CDTF">2019-12-13T11:32:30Z</dcterms:modified>
  <cp:revision>2</cp:revision>
  <dc:subject/>
  <dc:title/>
</cp:coreProperties>
</file>